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C56D" w14:textId="703817D4" w:rsidR="0097526F" w:rsidRPr="0026512C" w:rsidRDefault="008F49DB" w:rsidP="00026A96">
      <w:pPr>
        <w:pStyle w:val="Title"/>
      </w:pPr>
      <w:r w:rsidRPr="0026512C">
        <w:t>Aineistonhallintasuunnitelm</w:t>
      </w:r>
      <w:r w:rsidR="009031E2" w:rsidRPr="0026512C">
        <w:t>a</w:t>
      </w:r>
      <w:r w:rsidR="0097526F" w:rsidRPr="0026512C">
        <w:t>ohje</w:t>
      </w:r>
      <w:r w:rsidR="00FC38B7">
        <w:t xml:space="preserve"> ja </w:t>
      </w:r>
      <w:r w:rsidR="00026A96">
        <w:t>-</w:t>
      </w:r>
      <w:r w:rsidR="00FC38B7">
        <w:t>mallipohja</w:t>
      </w:r>
      <w:r w:rsidR="0026512C" w:rsidRPr="0026512C">
        <w:t xml:space="preserve">, </w:t>
      </w:r>
      <w:r w:rsidR="0097526F" w:rsidRPr="0026512C">
        <w:t>Jyväskylän yliopisto</w:t>
      </w:r>
    </w:p>
    <w:p w14:paraId="5DDE998B" w14:textId="2F05C46B" w:rsidR="00F0491C" w:rsidRDefault="00026A96" w:rsidP="005577BF">
      <w:pPr>
        <w:pStyle w:val="Heading2"/>
      </w:pPr>
      <w:r>
        <w:br/>
      </w:r>
      <w:r w:rsidR="0097526F">
        <w:t>Ohje</w:t>
      </w:r>
      <w:r w:rsidR="008B1E0B">
        <w:t xml:space="preserve">en mallina on käytetty yleistä suomalaista aineistonhallintasuunnitelmapohjaa ja kansallisia aineistonhallintasuunnitelman arviointiohjeita: </w:t>
      </w:r>
      <w:r w:rsidR="0026512C">
        <w:t xml:space="preserve"> </w:t>
      </w:r>
    </w:p>
    <w:p w14:paraId="40E3280B" w14:textId="71E490AE" w:rsidR="00F50361" w:rsidRPr="00AB5218" w:rsidRDefault="008B1E0B" w:rsidP="00F50361">
      <w:pPr>
        <w:pStyle w:val="Footer"/>
        <w:rPr>
          <w:rStyle w:val="IntenseEmphasis"/>
          <w:rFonts w:asciiTheme="minorHAnsi" w:hAnsiTheme="minorHAnsi" w:cstheme="minorHAnsi"/>
          <w:i w:val="0"/>
          <w:color w:val="auto"/>
          <w:sz w:val="22"/>
          <w:szCs w:val="22"/>
          <w:lang w:val="en-US"/>
        </w:rPr>
      </w:pPr>
      <w:r w:rsidRPr="008B1E0B">
        <w:rPr>
          <w:rStyle w:val="IntenseEmphasis"/>
          <w:rFonts w:asciiTheme="minorHAnsi" w:hAnsiTheme="minorHAnsi" w:cstheme="minorHAnsi"/>
          <w:i w:val="0"/>
          <w:color w:val="auto"/>
          <w:sz w:val="22"/>
          <w:szCs w:val="22"/>
          <w:lang w:val="en-US"/>
        </w:rPr>
        <w:t xml:space="preserve">Tuuli working group. (2021). Finnish DMP evaluation guidance. Zenodo. </w:t>
      </w:r>
      <w:hyperlink r:id="rId7" w:history="1">
        <w:r w:rsidRPr="00FC7120">
          <w:rPr>
            <w:rStyle w:val="Hyperlink"/>
            <w:rFonts w:asciiTheme="minorHAnsi" w:hAnsiTheme="minorHAnsi" w:cstheme="minorHAnsi"/>
            <w:sz w:val="22"/>
            <w:szCs w:val="22"/>
            <w:lang w:val="en-US"/>
          </w:rPr>
          <w:t>https://doi.org/10.5281/zenodo.4729832</w:t>
        </w:r>
      </w:hyperlink>
      <w:r>
        <w:rPr>
          <w:rStyle w:val="IntenseEmphasis"/>
          <w:rFonts w:asciiTheme="minorHAnsi" w:hAnsiTheme="minorHAnsi" w:cstheme="minorHAnsi"/>
          <w:i w:val="0"/>
          <w:color w:val="auto"/>
          <w:sz w:val="22"/>
          <w:szCs w:val="22"/>
          <w:lang w:val="en-US"/>
        </w:rPr>
        <w:t xml:space="preserve">. </w:t>
      </w:r>
    </w:p>
    <w:p w14:paraId="5F2335BD" w14:textId="4EEB8AC3" w:rsidR="005577BF" w:rsidRPr="008B1E0B" w:rsidRDefault="00F50361" w:rsidP="00F50361">
      <w:pPr>
        <w:pStyle w:val="Footer"/>
        <w:rPr>
          <w:rStyle w:val="IntenseEmphasis"/>
          <w:rFonts w:asciiTheme="minorHAnsi" w:hAnsiTheme="minorHAnsi"/>
          <w:i w:val="0"/>
          <w:iCs w:val="0"/>
          <w:color w:val="auto"/>
          <w:sz w:val="22"/>
          <w:szCs w:val="22"/>
        </w:rPr>
      </w:pPr>
      <w:r w:rsidRPr="008B1E0B">
        <w:rPr>
          <w:rStyle w:val="IntenseEmphasis"/>
          <w:rFonts w:asciiTheme="minorHAnsi" w:hAnsiTheme="minorHAnsi"/>
          <w:i w:val="0"/>
          <w:iCs w:val="0"/>
          <w:color w:val="auto"/>
          <w:sz w:val="22"/>
          <w:szCs w:val="22"/>
        </w:rPr>
        <w:t xml:space="preserve">Päivitetty </w:t>
      </w:r>
      <w:r w:rsidR="005A35B5">
        <w:rPr>
          <w:rStyle w:val="IntenseEmphasis"/>
          <w:rFonts w:asciiTheme="minorHAnsi" w:hAnsiTheme="minorHAnsi"/>
          <w:i w:val="0"/>
          <w:iCs w:val="0"/>
          <w:color w:val="auto"/>
          <w:sz w:val="22"/>
          <w:szCs w:val="22"/>
        </w:rPr>
        <w:t>14.2.</w:t>
      </w:r>
      <w:r w:rsidR="0018479A" w:rsidRPr="008B1E0B">
        <w:rPr>
          <w:rStyle w:val="IntenseEmphasis"/>
          <w:rFonts w:asciiTheme="minorHAnsi" w:hAnsiTheme="minorHAnsi"/>
          <w:i w:val="0"/>
          <w:iCs w:val="0"/>
          <w:color w:val="auto"/>
          <w:sz w:val="22"/>
          <w:szCs w:val="22"/>
        </w:rPr>
        <w:t>2024</w:t>
      </w:r>
      <w:r w:rsidR="008B1E0B" w:rsidRPr="008B1E0B">
        <w:rPr>
          <w:rStyle w:val="IntenseEmphasis"/>
          <w:rFonts w:asciiTheme="minorHAnsi" w:hAnsiTheme="minorHAnsi"/>
          <w:i w:val="0"/>
          <w:iCs w:val="0"/>
          <w:color w:val="auto"/>
          <w:sz w:val="22"/>
          <w:szCs w:val="22"/>
        </w:rPr>
        <w:t xml:space="preserve">. </w:t>
      </w:r>
    </w:p>
    <w:p w14:paraId="2E82C183" w14:textId="5D046BD5" w:rsidR="005577BF" w:rsidRDefault="005577BF" w:rsidP="00F50361">
      <w:pPr>
        <w:pStyle w:val="Footer"/>
        <w:rPr>
          <w:rStyle w:val="IntenseEmphasis"/>
          <w:rFonts w:asciiTheme="minorHAnsi" w:hAnsiTheme="minorHAnsi"/>
          <w:i w:val="0"/>
          <w:iCs w:val="0"/>
          <w:sz w:val="22"/>
          <w:szCs w:val="22"/>
        </w:rPr>
      </w:pPr>
    </w:p>
    <w:p w14:paraId="0DA9C0FE" w14:textId="5B2A7862" w:rsidR="0065311D" w:rsidRDefault="00351C3C" w:rsidP="00F50361">
      <w:pPr>
        <w:pStyle w:val="Footer"/>
        <w:rPr>
          <w:rStyle w:val="IntenseEmphasis"/>
          <w:rFonts w:asciiTheme="minorHAnsi" w:hAnsiTheme="minorHAnsi"/>
          <w:i w:val="0"/>
          <w:iCs w:val="0"/>
          <w:sz w:val="22"/>
          <w:szCs w:val="22"/>
        </w:rPr>
      </w:pPr>
      <w:r>
        <w:rPr>
          <w:rStyle w:val="IntenseEmphasis"/>
          <w:rFonts w:asciiTheme="minorHAnsi" w:hAnsiTheme="minorHAnsi"/>
          <w:i w:val="0"/>
          <w:iCs w:val="0"/>
          <w:sz w:val="22"/>
          <w:szCs w:val="22"/>
          <w:highlight w:val="yellow"/>
        </w:rPr>
        <w:t>[</w:t>
      </w:r>
      <w:r w:rsidR="0065311D" w:rsidRPr="000512CC">
        <w:rPr>
          <w:rStyle w:val="IntenseEmphasis"/>
          <w:rFonts w:asciiTheme="minorHAnsi" w:hAnsiTheme="minorHAnsi"/>
          <w:i w:val="0"/>
          <w:iCs w:val="0"/>
          <w:sz w:val="22"/>
          <w:szCs w:val="22"/>
          <w:highlight w:val="yellow"/>
        </w:rPr>
        <w:t>Voit</w:t>
      </w:r>
      <w:r w:rsidR="00FB5652">
        <w:rPr>
          <w:rStyle w:val="IntenseEmphasis"/>
          <w:rFonts w:asciiTheme="minorHAnsi" w:hAnsiTheme="minorHAnsi"/>
          <w:i w:val="0"/>
          <w:iCs w:val="0"/>
          <w:sz w:val="22"/>
          <w:szCs w:val="22"/>
          <w:highlight w:val="yellow"/>
        </w:rPr>
        <w:t xml:space="preserve"> </w:t>
      </w:r>
      <w:r w:rsidR="0065311D" w:rsidRPr="000512CC">
        <w:rPr>
          <w:rStyle w:val="IntenseEmphasis"/>
          <w:rFonts w:asciiTheme="minorHAnsi" w:hAnsiTheme="minorHAnsi"/>
          <w:i w:val="0"/>
          <w:iCs w:val="0"/>
          <w:sz w:val="22"/>
          <w:szCs w:val="22"/>
          <w:highlight w:val="yellow"/>
        </w:rPr>
        <w:t>poistaa ohje</w:t>
      </w:r>
      <w:r w:rsidR="000512CC" w:rsidRPr="000512CC">
        <w:rPr>
          <w:rStyle w:val="IntenseEmphasis"/>
          <w:rFonts w:asciiTheme="minorHAnsi" w:hAnsiTheme="minorHAnsi"/>
          <w:i w:val="0"/>
          <w:iCs w:val="0"/>
          <w:sz w:val="22"/>
          <w:szCs w:val="22"/>
          <w:highlight w:val="yellow"/>
        </w:rPr>
        <w:t>tekst</w:t>
      </w:r>
      <w:r>
        <w:rPr>
          <w:rStyle w:val="IntenseEmphasis"/>
          <w:rFonts w:asciiTheme="minorHAnsi" w:hAnsiTheme="minorHAnsi"/>
          <w:i w:val="0"/>
          <w:iCs w:val="0"/>
          <w:sz w:val="22"/>
          <w:szCs w:val="22"/>
          <w:highlight w:val="yellow"/>
        </w:rPr>
        <w:t xml:space="preserve">ejä mallipohjasta </w:t>
      </w:r>
      <w:r w:rsidR="000512CC" w:rsidRPr="000512CC">
        <w:rPr>
          <w:rStyle w:val="IntenseEmphasis"/>
          <w:rFonts w:asciiTheme="minorHAnsi" w:hAnsiTheme="minorHAnsi"/>
          <w:i w:val="0"/>
          <w:iCs w:val="0"/>
          <w:sz w:val="22"/>
          <w:szCs w:val="22"/>
          <w:highlight w:val="yellow"/>
        </w:rPr>
        <w:t>tarpeen mukaan, kun kirjoitat aineistonhallintasuunnitelmaa.</w:t>
      </w:r>
      <w:r>
        <w:rPr>
          <w:rStyle w:val="IntenseEmphasis"/>
          <w:rFonts w:asciiTheme="minorHAnsi" w:hAnsiTheme="minorHAnsi"/>
          <w:i w:val="0"/>
          <w:iCs w:val="0"/>
          <w:sz w:val="22"/>
          <w:szCs w:val="22"/>
        </w:rPr>
        <w:t>]</w:t>
      </w:r>
    </w:p>
    <w:p w14:paraId="52167F5E" w14:textId="3A0225A2" w:rsidR="005577BF" w:rsidRPr="00E40D86" w:rsidRDefault="000512CC" w:rsidP="00F50361">
      <w:pPr>
        <w:pStyle w:val="Footer"/>
        <w:rPr>
          <w:rStyle w:val="IntenseEmphasis"/>
          <w:rFonts w:asciiTheme="minorHAnsi" w:hAnsiTheme="minorHAnsi"/>
          <w:i w:val="0"/>
          <w:iCs w:val="0"/>
          <w:color w:val="auto"/>
          <w:sz w:val="22"/>
          <w:szCs w:val="22"/>
        </w:rPr>
      </w:pPr>
      <w:r>
        <w:rPr>
          <w:rStyle w:val="IntenseEmphasis"/>
          <w:rFonts w:asciiTheme="minorHAnsi" w:hAnsiTheme="minorHAnsi"/>
          <w:i w:val="0"/>
          <w:iCs w:val="0"/>
          <w:color w:val="auto"/>
          <w:sz w:val="22"/>
          <w:szCs w:val="22"/>
        </w:rPr>
        <w:br/>
      </w:r>
      <w:r w:rsidR="00C71353" w:rsidRPr="00E40D86">
        <w:rPr>
          <w:rStyle w:val="IntenseEmphasis"/>
          <w:rFonts w:asciiTheme="minorHAnsi" w:hAnsiTheme="minorHAnsi"/>
          <w:i w:val="0"/>
          <w:iCs w:val="0"/>
          <w:color w:val="auto"/>
          <w:sz w:val="22"/>
          <w:szCs w:val="22"/>
        </w:rPr>
        <w:t>Lue tämä ensin</w:t>
      </w:r>
    </w:p>
    <w:p w14:paraId="6D4CDA23" w14:textId="3859593E" w:rsidR="00FC38B7" w:rsidRPr="00E40D86" w:rsidRDefault="00FC38B7" w:rsidP="00F50361">
      <w:pPr>
        <w:pStyle w:val="Footer"/>
        <w:rPr>
          <w:rStyle w:val="IntenseEmphasis"/>
          <w:rFonts w:asciiTheme="minorHAnsi" w:hAnsiTheme="minorHAnsi"/>
          <w:i w:val="0"/>
          <w:iCs w:val="0"/>
          <w:color w:val="auto"/>
          <w:sz w:val="22"/>
          <w:szCs w:val="22"/>
        </w:rPr>
      </w:pPr>
    </w:p>
    <w:p w14:paraId="346BE2D8" w14:textId="035BE1D0" w:rsidR="00026A96" w:rsidRDefault="00026A96" w:rsidP="00E40D86">
      <w:pPr>
        <w:pStyle w:val="Footer"/>
        <w:numPr>
          <w:ilvl w:val="0"/>
          <w:numId w:val="42"/>
        </w:numPr>
        <w:rPr>
          <w:rStyle w:val="IntenseEmphasis"/>
          <w:rFonts w:asciiTheme="minorHAnsi" w:hAnsiTheme="minorHAnsi"/>
          <w:i w:val="0"/>
          <w:iCs w:val="0"/>
          <w:color w:val="auto"/>
          <w:sz w:val="22"/>
          <w:szCs w:val="22"/>
        </w:rPr>
      </w:pPr>
      <w:r w:rsidRPr="00E40D86">
        <w:rPr>
          <w:rStyle w:val="IntenseEmphasis"/>
          <w:rFonts w:asciiTheme="minorHAnsi" w:hAnsiTheme="minorHAnsi"/>
          <w:i w:val="0"/>
          <w:iCs w:val="0"/>
          <w:color w:val="auto"/>
          <w:sz w:val="22"/>
          <w:szCs w:val="22"/>
        </w:rPr>
        <w:t xml:space="preserve">Aineistonhallintasuunnitelma </w:t>
      </w:r>
      <w:r w:rsidR="00A81FB7" w:rsidRPr="00E40D86">
        <w:rPr>
          <w:rStyle w:val="IntenseEmphasis"/>
          <w:rFonts w:asciiTheme="minorHAnsi" w:hAnsiTheme="minorHAnsi"/>
          <w:i w:val="0"/>
          <w:iCs w:val="0"/>
          <w:color w:val="auto"/>
          <w:sz w:val="22"/>
          <w:szCs w:val="22"/>
        </w:rPr>
        <w:t xml:space="preserve">(data management plan, DMP) </w:t>
      </w:r>
      <w:r w:rsidR="00E5085B" w:rsidRPr="00E40D86">
        <w:rPr>
          <w:rStyle w:val="IntenseEmphasis"/>
          <w:rFonts w:asciiTheme="minorHAnsi" w:hAnsiTheme="minorHAnsi"/>
          <w:i w:val="0"/>
          <w:iCs w:val="0"/>
          <w:color w:val="auto"/>
          <w:sz w:val="22"/>
          <w:szCs w:val="22"/>
        </w:rPr>
        <w:t>on itsenäinen</w:t>
      </w:r>
      <w:r w:rsidR="0091231E" w:rsidRPr="00E40D86">
        <w:rPr>
          <w:rStyle w:val="IntenseEmphasis"/>
          <w:rFonts w:asciiTheme="minorHAnsi" w:hAnsiTheme="minorHAnsi"/>
          <w:i w:val="0"/>
          <w:iCs w:val="0"/>
          <w:color w:val="auto"/>
          <w:sz w:val="22"/>
          <w:szCs w:val="22"/>
        </w:rPr>
        <w:t>, elävä</w:t>
      </w:r>
      <w:r w:rsidR="00E5085B" w:rsidRPr="00E40D86">
        <w:rPr>
          <w:rStyle w:val="IntenseEmphasis"/>
          <w:rFonts w:asciiTheme="minorHAnsi" w:hAnsiTheme="minorHAnsi"/>
          <w:i w:val="0"/>
          <w:iCs w:val="0"/>
          <w:color w:val="auto"/>
          <w:sz w:val="22"/>
          <w:szCs w:val="22"/>
        </w:rPr>
        <w:t xml:space="preserve"> dokumentti, joka täydentää </w:t>
      </w:r>
      <w:r w:rsidR="00E5085B" w:rsidRPr="00225718">
        <w:rPr>
          <w:rStyle w:val="IntenseEmphasis"/>
          <w:rFonts w:asciiTheme="minorHAnsi" w:hAnsiTheme="minorHAnsi"/>
          <w:b/>
          <w:bCs/>
          <w:i w:val="0"/>
          <w:iCs w:val="0"/>
          <w:color w:val="auto"/>
          <w:sz w:val="22"/>
          <w:szCs w:val="22"/>
        </w:rPr>
        <w:t>tutkimussuunnitelmaa</w:t>
      </w:r>
      <w:r w:rsidR="008B1E0B">
        <w:rPr>
          <w:rStyle w:val="IntenseEmphasis"/>
          <w:rFonts w:asciiTheme="minorHAnsi" w:hAnsiTheme="minorHAnsi"/>
          <w:i w:val="0"/>
          <w:iCs w:val="0"/>
          <w:color w:val="auto"/>
          <w:sz w:val="22"/>
          <w:szCs w:val="22"/>
        </w:rPr>
        <w:t xml:space="preserve"> </w:t>
      </w:r>
      <w:hyperlink r:id="rId8" w:history="1">
        <w:r w:rsidR="00D9574F" w:rsidRPr="00587C16">
          <w:rPr>
            <w:rStyle w:val="Hyperlink"/>
            <w:rFonts w:asciiTheme="minorHAnsi" w:hAnsiTheme="minorHAnsi"/>
            <w:sz w:val="22"/>
            <w:szCs w:val="22"/>
          </w:rPr>
          <w:t xml:space="preserve">JYUn </w:t>
        </w:r>
        <w:r w:rsidR="00587C16" w:rsidRPr="00587C16">
          <w:rPr>
            <w:rStyle w:val="Hyperlink"/>
            <w:rFonts w:asciiTheme="minorHAnsi" w:hAnsiTheme="minorHAnsi"/>
            <w:sz w:val="22"/>
            <w:szCs w:val="22"/>
          </w:rPr>
          <w:t>tutkimus</w:t>
        </w:r>
        <w:r w:rsidR="00D9574F" w:rsidRPr="00587C16">
          <w:rPr>
            <w:rStyle w:val="Hyperlink"/>
            <w:rFonts w:asciiTheme="minorHAnsi" w:hAnsiTheme="minorHAnsi"/>
            <w:sz w:val="22"/>
            <w:szCs w:val="22"/>
          </w:rPr>
          <w:t>datapolitiikan</w:t>
        </w:r>
      </w:hyperlink>
      <w:r w:rsidR="00D9574F" w:rsidRPr="00D9574F">
        <w:rPr>
          <w:rStyle w:val="IntenseEmphasis"/>
          <w:rFonts w:asciiTheme="minorHAnsi" w:hAnsiTheme="minorHAnsi"/>
          <w:i w:val="0"/>
          <w:iCs w:val="0"/>
          <w:color w:val="auto"/>
          <w:sz w:val="22"/>
          <w:szCs w:val="22"/>
        </w:rPr>
        <w:t xml:space="preserve"> mukaisesti</w:t>
      </w:r>
      <w:r w:rsidR="00E5085B" w:rsidRPr="00D9574F">
        <w:rPr>
          <w:rStyle w:val="IntenseEmphasis"/>
          <w:rFonts w:asciiTheme="minorHAnsi" w:hAnsiTheme="minorHAnsi"/>
          <w:i w:val="0"/>
          <w:iCs w:val="0"/>
          <w:color w:val="auto"/>
          <w:sz w:val="22"/>
          <w:szCs w:val="22"/>
        </w:rPr>
        <w:t xml:space="preserve">. </w:t>
      </w:r>
      <w:r w:rsidR="00E5085B" w:rsidRPr="00E40D86">
        <w:rPr>
          <w:rStyle w:val="IntenseEmphasis"/>
          <w:rFonts w:asciiTheme="minorHAnsi" w:hAnsiTheme="minorHAnsi"/>
          <w:i w:val="0"/>
          <w:iCs w:val="0"/>
          <w:color w:val="auto"/>
          <w:sz w:val="22"/>
          <w:szCs w:val="22"/>
        </w:rPr>
        <w:t>Se</w:t>
      </w:r>
      <w:r w:rsidR="0091231E" w:rsidRPr="00E40D86">
        <w:rPr>
          <w:rStyle w:val="IntenseEmphasis"/>
          <w:rFonts w:asciiTheme="minorHAnsi" w:hAnsiTheme="minorHAnsi"/>
          <w:i w:val="0"/>
          <w:iCs w:val="0"/>
          <w:color w:val="auto"/>
          <w:sz w:val="22"/>
          <w:szCs w:val="22"/>
        </w:rPr>
        <w:t xml:space="preserve"> auttaa tutkijaa hahmottamaan tutkimusaineiston </w:t>
      </w:r>
      <w:r w:rsidR="003F0C44" w:rsidRPr="00E40D86">
        <w:rPr>
          <w:rStyle w:val="IntenseEmphasis"/>
          <w:rFonts w:asciiTheme="minorHAnsi" w:hAnsiTheme="minorHAnsi"/>
          <w:i w:val="0"/>
          <w:iCs w:val="0"/>
          <w:color w:val="auto"/>
          <w:sz w:val="22"/>
          <w:szCs w:val="22"/>
        </w:rPr>
        <w:t xml:space="preserve">käsittelyssä tarvittavat käytännön toimenpiteet tutkimuksen eri vaiheissa. </w:t>
      </w:r>
      <w:r w:rsidR="00A81FB7" w:rsidRPr="00E40D86">
        <w:rPr>
          <w:rStyle w:val="IntenseEmphasis"/>
          <w:rFonts w:asciiTheme="minorHAnsi" w:hAnsiTheme="minorHAnsi"/>
          <w:i w:val="0"/>
          <w:iCs w:val="0"/>
          <w:color w:val="auto"/>
          <w:sz w:val="22"/>
          <w:szCs w:val="22"/>
        </w:rPr>
        <w:t>DMP</w:t>
      </w:r>
      <w:r w:rsidR="008B1E0B">
        <w:rPr>
          <w:rStyle w:val="IntenseEmphasis"/>
          <w:rFonts w:asciiTheme="minorHAnsi" w:hAnsiTheme="minorHAnsi"/>
          <w:i w:val="0"/>
          <w:iCs w:val="0"/>
          <w:color w:val="auto"/>
          <w:sz w:val="22"/>
          <w:szCs w:val="22"/>
        </w:rPr>
        <w:t xml:space="preserve"> auttaa noudattamaan </w:t>
      </w:r>
      <w:r w:rsidR="00A81FB7" w:rsidRPr="00E40D86">
        <w:rPr>
          <w:rStyle w:val="IntenseEmphasis"/>
          <w:rFonts w:asciiTheme="minorHAnsi" w:hAnsiTheme="minorHAnsi"/>
          <w:i w:val="0"/>
          <w:iCs w:val="0"/>
          <w:color w:val="auto"/>
          <w:sz w:val="22"/>
          <w:szCs w:val="22"/>
        </w:rPr>
        <w:t>hyvä</w:t>
      </w:r>
      <w:r w:rsidR="008B1E0B">
        <w:rPr>
          <w:rStyle w:val="IntenseEmphasis"/>
          <w:rFonts w:asciiTheme="minorHAnsi" w:hAnsiTheme="minorHAnsi"/>
          <w:i w:val="0"/>
          <w:iCs w:val="0"/>
          <w:color w:val="auto"/>
          <w:sz w:val="22"/>
          <w:szCs w:val="22"/>
        </w:rPr>
        <w:t>ä</w:t>
      </w:r>
      <w:r w:rsidR="00A81FB7" w:rsidRPr="00E40D86">
        <w:rPr>
          <w:rStyle w:val="IntenseEmphasis"/>
          <w:rFonts w:asciiTheme="minorHAnsi" w:hAnsiTheme="minorHAnsi"/>
          <w:i w:val="0"/>
          <w:iCs w:val="0"/>
          <w:color w:val="auto"/>
          <w:sz w:val="22"/>
          <w:szCs w:val="22"/>
        </w:rPr>
        <w:t xml:space="preserve"> tutkimuskäytän</w:t>
      </w:r>
      <w:r w:rsidR="008B1E0B">
        <w:rPr>
          <w:rStyle w:val="IntenseEmphasis"/>
          <w:rFonts w:asciiTheme="minorHAnsi" w:hAnsiTheme="minorHAnsi"/>
          <w:i w:val="0"/>
          <w:iCs w:val="0"/>
          <w:color w:val="auto"/>
          <w:sz w:val="22"/>
          <w:szCs w:val="22"/>
        </w:rPr>
        <w:t>töä</w:t>
      </w:r>
      <w:r w:rsidR="00132058">
        <w:rPr>
          <w:rStyle w:val="IntenseEmphasis"/>
          <w:rFonts w:asciiTheme="minorHAnsi" w:hAnsiTheme="minorHAnsi"/>
          <w:i w:val="0"/>
          <w:iCs w:val="0"/>
          <w:color w:val="auto"/>
          <w:sz w:val="22"/>
          <w:szCs w:val="22"/>
        </w:rPr>
        <w:t xml:space="preserve">. </w:t>
      </w:r>
    </w:p>
    <w:p w14:paraId="1E52AB3E" w14:textId="5DD9419F" w:rsidR="0077135E" w:rsidRPr="00E31C28" w:rsidRDefault="0021486F" w:rsidP="0021486F">
      <w:pPr>
        <w:pStyle w:val="ListParagraph"/>
        <w:numPr>
          <w:ilvl w:val="0"/>
          <w:numId w:val="42"/>
        </w:numPr>
        <w:rPr>
          <w:rFonts w:asciiTheme="minorHAnsi" w:eastAsia="Times New Roman" w:hAnsiTheme="minorHAnsi"/>
          <w:sz w:val="22"/>
          <w:szCs w:val="22"/>
        </w:rPr>
      </w:pPr>
      <w:r w:rsidRPr="0021486F">
        <w:rPr>
          <w:rFonts w:asciiTheme="minorHAnsi" w:hAnsiTheme="minorHAnsi"/>
          <w:sz w:val="22"/>
          <w:szCs w:val="22"/>
        </w:rPr>
        <w:t>Aineistonhallintasuunnitelman yhteydessä aineisto (</w:t>
      </w:r>
      <w:r w:rsidRPr="0021486F">
        <w:rPr>
          <w:rFonts w:asciiTheme="minorHAnsi" w:hAnsiTheme="minorHAnsi"/>
          <w:i/>
          <w:sz w:val="22"/>
          <w:szCs w:val="22"/>
        </w:rPr>
        <w:t>data</w:t>
      </w:r>
      <w:r w:rsidRPr="0021486F">
        <w:rPr>
          <w:rFonts w:asciiTheme="minorHAnsi" w:hAnsiTheme="minorHAnsi"/>
          <w:sz w:val="22"/>
          <w:szCs w:val="22"/>
        </w:rPr>
        <w:t>) ymmärretään</w:t>
      </w:r>
      <w:r>
        <w:rPr>
          <w:rFonts w:asciiTheme="minorHAnsi" w:hAnsiTheme="minorHAnsi"/>
          <w:sz w:val="22"/>
          <w:szCs w:val="22"/>
        </w:rPr>
        <w:t xml:space="preserve"> </w:t>
      </w:r>
      <w:r w:rsidRPr="0021486F">
        <w:rPr>
          <w:rFonts w:asciiTheme="minorHAnsi" w:hAnsiTheme="minorHAnsi"/>
          <w:sz w:val="22"/>
          <w:szCs w:val="22"/>
        </w:rPr>
        <w:t xml:space="preserve">laajasti. </w:t>
      </w:r>
      <w:r>
        <w:rPr>
          <w:rFonts w:asciiTheme="minorHAnsi" w:hAnsiTheme="minorHAnsi"/>
          <w:sz w:val="22"/>
          <w:szCs w:val="22"/>
        </w:rPr>
        <w:t xml:space="preserve">Se </w:t>
      </w:r>
      <w:r w:rsidR="0077135E">
        <w:rPr>
          <w:rFonts w:asciiTheme="minorHAnsi" w:hAnsiTheme="minorHAnsi"/>
          <w:sz w:val="22"/>
          <w:szCs w:val="22"/>
        </w:rPr>
        <w:t>s</w:t>
      </w:r>
      <w:r>
        <w:rPr>
          <w:rFonts w:asciiTheme="minorHAnsi" w:hAnsiTheme="minorHAnsi"/>
          <w:sz w:val="22"/>
          <w:szCs w:val="22"/>
        </w:rPr>
        <w:t xml:space="preserve">isältää </w:t>
      </w:r>
      <w:r w:rsidR="0077135E">
        <w:rPr>
          <w:rFonts w:asciiTheme="minorHAnsi" w:hAnsiTheme="minorHAnsi"/>
          <w:sz w:val="22"/>
          <w:szCs w:val="22"/>
        </w:rPr>
        <w:t xml:space="preserve">kaikki </w:t>
      </w:r>
      <w:r>
        <w:rPr>
          <w:rFonts w:asciiTheme="minorHAnsi" w:hAnsiTheme="minorHAnsi"/>
          <w:sz w:val="22"/>
          <w:szCs w:val="22"/>
        </w:rPr>
        <w:t xml:space="preserve">analogiset ja digitaaliset </w:t>
      </w:r>
      <w:r w:rsidR="005724B5">
        <w:rPr>
          <w:rFonts w:asciiTheme="minorHAnsi" w:hAnsiTheme="minorHAnsi"/>
          <w:sz w:val="22"/>
          <w:szCs w:val="22"/>
        </w:rPr>
        <w:t>resurssit ja materiaalit, joiden pohjalta johdat tutkimustuloksesi.</w:t>
      </w:r>
    </w:p>
    <w:p w14:paraId="59AB5AED" w14:textId="1521DCE5" w:rsidR="00E31C28" w:rsidRPr="00E31C28" w:rsidRDefault="00E31C28" w:rsidP="00E31C28">
      <w:pPr>
        <w:pStyle w:val="ListParagraph"/>
        <w:numPr>
          <w:ilvl w:val="0"/>
          <w:numId w:val="42"/>
        </w:numPr>
        <w:rPr>
          <w:rFonts w:asciiTheme="minorHAnsi" w:eastAsia="Times New Roman" w:hAnsiTheme="minorHAnsi"/>
          <w:sz w:val="22"/>
          <w:szCs w:val="22"/>
        </w:rPr>
      </w:pPr>
      <w:r w:rsidRPr="00E31C28">
        <w:rPr>
          <w:rFonts w:asciiTheme="minorHAnsi" w:hAnsiTheme="minorHAnsi"/>
          <w:sz w:val="22"/>
          <w:szCs w:val="22"/>
        </w:rPr>
        <w:t>Tutkimusaineiston hallinta</w:t>
      </w:r>
      <w:r>
        <w:rPr>
          <w:rFonts w:asciiTheme="minorHAnsi" w:hAnsiTheme="minorHAnsi"/>
          <w:sz w:val="22"/>
          <w:szCs w:val="22"/>
        </w:rPr>
        <w:t xml:space="preserve">ratkaisujen </w:t>
      </w:r>
      <w:r w:rsidRPr="00E31C28">
        <w:rPr>
          <w:rFonts w:asciiTheme="minorHAnsi" w:hAnsiTheme="minorHAnsi"/>
          <w:sz w:val="22"/>
          <w:szCs w:val="22"/>
        </w:rPr>
        <w:t>tulee pyrkiä FAIR-periaatteiden noudattamiseen eli siihen, että aineisto</w:t>
      </w:r>
      <w:r w:rsidR="008B1E0B">
        <w:rPr>
          <w:rFonts w:asciiTheme="minorHAnsi" w:hAnsiTheme="minorHAnsi"/>
          <w:sz w:val="22"/>
          <w:szCs w:val="22"/>
        </w:rPr>
        <w:t>n metatied</w:t>
      </w:r>
      <w:r w:rsidR="00413845">
        <w:rPr>
          <w:rFonts w:asciiTheme="minorHAnsi" w:hAnsiTheme="minorHAnsi"/>
          <w:sz w:val="22"/>
          <w:szCs w:val="22"/>
        </w:rPr>
        <w:t>oista</w:t>
      </w:r>
      <w:r w:rsidR="008B1E0B">
        <w:rPr>
          <w:rFonts w:asciiTheme="minorHAnsi" w:hAnsiTheme="minorHAnsi"/>
          <w:sz w:val="22"/>
          <w:szCs w:val="22"/>
        </w:rPr>
        <w:t xml:space="preserve"> ja mahdollisuuksien mukaan itse aineisto</w:t>
      </w:r>
      <w:r w:rsidR="00413845">
        <w:rPr>
          <w:rFonts w:asciiTheme="minorHAnsi" w:hAnsiTheme="minorHAnsi"/>
          <w:sz w:val="22"/>
          <w:szCs w:val="22"/>
        </w:rPr>
        <w:t>ista tulee</w:t>
      </w:r>
      <w:r w:rsidRPr="00E31C28">
        <w:rPr>
          <w:rFonts w:asciiTheme="minorHAnsi" w:hAnsiTheme="minorHAnsi"/>
          <w:sz w:val="22"/>
          <w:szCs w:val="22"/>
        </w:rPr>
        <w:t xml:space="preserve"> löydettäv</w:t>
      </w:r>
      <w:r w:rsidR="00413845">
        <w:rPr>
          <w:rFonts w:asciiTheme="minorHAnsi" w:hAnsiTheme="minorHAnsi"/>
          <w:sz w:val="22"/>
          <w:szCs w:val="22"/>
        </w:rPr>
        <w:t>i</w:t>
      </w:r>
      <w:r w:rsidRPr="00E31C28">
        <w:rPr>
          <w:rFonts w:asciiTheme="minorHAnsi" w:hAnsiTheme="minorHAnsi"/>
          <w:sz w:val="22"/>
          <w:szCs w:val="22"/>
        </w:rPr>
        <w:t>ä (</w:t>
      </w:r>
      <w:r w:rsidRPr="00E31C28">
        <w:rPr>
          <w:rFonts w:asciiTheme="minorHAnsi" w:hAnsiTheme="minorHAnsi"/>
          <w:i/>
          <w:iCs/>
          <w:sz w:val="22"/>
          <w:szCs w:val="22"/>
        </w:rPr>
        <w:t>Findable</w:t>
      </w:r>
      <w:r w:rsidRPr="00E31C28">
        <w:rPr>
          <w:rFonts w:asciiTheme="minorHAnsi" w:hAnsiTheme="minorHAnsi"/>
          <w:sz w:val="22"/>
          <w:szCs w:val="22"/>
        </w:rPr>
        <w:t>), saavutettavi</w:t>
      </w:r>
      <w:r w:rsidR="00413845">
        <w:rPr>
          <w:rFonts w:asciiTheme="minorHAnsi" w:hAnsiTheme="minorHAnsi"/>
          <w:sz w:val="22"/>
          <w:szCs w:val="22"/>
        </w:rPr>
        <w:t>a</w:t>
      </w:r>
      <w:r w:rsidRPr="00E31C28">
        <w:rPr>
          <w:rFonts w:asciiTheme="minorHAnsi" w:hAnsiTheme="minorHAnsi"/>
          <w:sz w:val="22"/>
          <w:szCs w:val="22"/>
        </w:rPr>
        <w:t xml:space="preserve"> (</w:t>
      </w:r>
      <w:r w:rsidRPr="00E31C28">
        <w:rPr>
          <w:rFonts w:asciiTheme="minorHAnsi" w:hAnsiTheme="minorHAnsi"/>
          <w:i/>
          <w:iCs/>
          <w:sz w:val="22"/>
          <w:szCs w:val="22"/>
        </w:rPr>
        <w:t>Accessible</w:t>
      </w:r>
      <w:r w:rsidRPr="00E31C28">
        <w:rPr>
          <w:rFonts w:asciiTheme="minorHAnsi" w:hAnsiTheme="minorHAnsi"/>
          <w:sz w:val="22"/>
          <w:szCs w:val="22"/>
        </w:rPr>
        <w:t>), yhteentoimiv</w:t>
      </w:r>
      <w:r w:rsidR="00413845">
        <w:rPr>
          <w:rFonts w:asciiTheme="minorHAnsi" w:hAnsiTheme="minorHAnsi"/>
          <w:sz w:val="22"/>
          <w:szCs w:val="22"/>
        </w:rPr>
        <w:t>i</w:t>
      </w:r>
      <w:r w:rsidRPr="00E31C28">
        <w:rPr>
          <w:rFonts w:asciiTheme="minorHAnsi" w:hAnsiTheme="minorHAnsi"/>
          <w:sz w:val="22"/>
          <w:szCs w:val="22"/>
        </w:rPr>
        <w:t>a (</w:t>
      </w:r>
      <w:r w:rsidRPr="00E31C28">
        <w:rPr>
          <w:rFonts w:asciiTheme="minorHAnsi" w:hAnsiTheme="minorHAnsi"/>
          <w:i/>
          <w:iCs/>
          <w:sz w:val="22"/>
          <w:szCs w:val="22"/>
        </w:rPr>
        <w:t>Interoperable</w:t>
      </w:r>
      <w:r w:rsidRPr="00E31C28">
        <w:rPr>
          <w:rFonts w:asciiTheme="minorHAnsi" w:hAnsiTheme="minorHAnsi"/>
          <w:sz w:val="22"/>
          <w:szCs w:val="22"/>
        </w:rPr>
        <w:t>) ja</w:t>
      </w:r>
      <w:r w:rsidR="00413845">
        <w:rPr>
          <w:rFonts w:asciiTheme="minorHAnsi" w:hAnsiTheme="minorHAnsi"/>
          <w:sz w:val="22"/>
          <w:szCs w:val="22"/>
        </w:rPr>
        <w:t xml:space="preserve"> käyttökelpoisia</w:t>
      </w:r>
      <w:r w:rsidRPr="00E31C28">
        <w:rPr>
          <w:rFonts w:asciiTheme="minorHAnsi" w:hAnsiTheme="minorHAnsi"/>
          <w:sz w:val="22"/>
          <w:szCs w:val="22"/>
        </w:rPr>
        <w:t xml:space="preserve"> (</w:t>
      </w:r>
      <w:r w:rsidRPr="00E31C28">
        <w:rPr>
          <w:rFonts w:asciiTheme="minorHAnsi" w:hAnsiTheme="minorHAnsi"/>
          <w:i/>
          <w:iCs/>
          <w:sz w:val="22"/>
          <w:szCs w:val="22"/>
        </w:rPr>
        <w:t>Re-usable</w:t>
      </w:r>
      <w:r w:rsidRPr="00E31C28">
        <w:rPr>
          <w:rFonts w:asciiTheme="minorHAnsi" w:hAnsiTheme="minorHAnsi"/>
          <w:sz w:val="22"/>
          <w:szCs w:val="22"/>
        </w:rPr>
        <w:t>).</w:t>
      </w:r>
    </w:p>
    <w:p w14:paraId="22050836" w14:textId="67129C4A" w:rsidR="00E40D86" w:rsidRDefault="00E40D86" w:rsidP="00E40D86">
      <w:pPr>
        <w:pStyle w:val="Footer"/>
        <w:numPr>
          <w:ilvl w:val="0"/>
          <w:numId w:val="42"/>
        </w:numPr>
        <w:rPr>
          <w:rStyle w:val="IntenseEmphasis"/>
          <w:rFonts w:asciiTheme="minorHAnsi" w:hAnsiTheme="minorHAnsi"/>
          <w:i w:val="0"/>
          <w:iCs w:val="0"/>
          <w:color w:val="auto"/>
          <w:sz w:val="22"/>
          <w:szCs w:val="22"/>
        </w:rPr>
      </w:pPr>
      <w:r w:rsidRPr="00E40D86">
        <w:rPr>
          <w:rStyle w:val="IntenseEmphasis"/>
          <w:rFonts w:asciiTheme="minorHAnsi" w:hAnsiTheme="minorHAnsi"/>
          <w:i w:val="0"/>
          <w:iCs w:val="0"/>
          <w:color w:val="auto"/>
          <w:sz w:val="22"/>
          <w:szCs w:val="22"/>
        </w:rPr>
        <w:t xml:space="preserve">Tutustu aluksi kaikkiin DMP:n kysymyksiin. </w:t>
      </w:r>
    </w:p>
    <w:p w14:paraId="5002BAB1" w14:textId="4AA458F5" w:rsidR="002254D6" w:rsidRDefault="002254D6" w:rsidP="00E40D86">
      <w:pPr>
        <w:pStyle w:val="Footer"/>
        <w:numPr>
          <w:ilvl w:val="0"/>
          <w:numId w:val="42"/>
        </w:numPr>
        <w:rPr>
          <w:rStyle w:val="IntenseEmphasis"/>
          <w:rFonts w:asciiTheme="minorHAnsi" w:hAnsiTheme="minorHAnsi"/>
          <w:i w:val="0"/>
          <w:iCs w:val="0"/>
          <w:color w:val="auto"/>
          <w:sz w:val="22"/>
          <w:szCs w:val="22"/>
        </w:rPr>
      </w:pPr>
      <w:r>
        <w:rPr>
          <w:rStyle w:val="IntenseEmphasis"/>
          <w:rFonts w:asciiTheme="minorHAnsi" w:hAnsiTheme="minorHAnsi"/>
          <w:i w:val="0"/>
          <w:iCs w:val="0"/>
          <w:color w:val="auto"/>
          <w:sz w:val="22"/>
          <w:szCs w:val="22"/>
        </w:rPr>
        <w:t xml:space="preserve">Älä kopioi suunnitelmaan lauseita muualta, vaan </w:t>
      </w:r>
      <w:r w:rsidR="00225718">
        <w:rPr>
          <w:rStyle w:val="IntenseEmphasis"/>
          <w:rFonts w:asciiTheme="minorHAnsi" w:hAnsiTheme="minorHAnsi"/>
          <w:i w:val="0"/>
          <w:iCs w:val="0"/>
          <w:color w:val="auto"/>
          <w:sz w:val="22"/>
          <w:szCs w:val="22"/>
        </w:rPr>
        <w:t>ymmärrä, mitä kirjoitat.</w:t>
      </w:r>
      <w:r w:rsidR="00132058">
        <w:rPr>
          <w:rStyle w:val="IntenseEmphasis"/>
          <w:rFonts w:asciiTheme="minorHAnsi" w:hAnsiTheme="minorHAnsi"/>
          <w:i w:val="0"/>
          <w:iCs w:val="0"/>
          <w:color w:val="auto"/>
          <w:sz w:val="22"/>
          <w:szCs w:val="22"/>
        </w:rPr>
        <w:t xml:space="preserve"> Ajattele, että kuvaat suunnitelmassa ratkaisut konkreettisiin tarpeisii</w:t>
      </w:r>
      <w:r w:rsidR="00413845">
        <w:rPr>
          <w:rStyle w:val="IntenseEmphasis"/>
          <w:rFonts w:asciiTheme="minorHAnsi" w:hAnsiTheme="minorHAnsi"/>
          <w:i w:val="0"/>
          <w:iCs w:val="0"/>
          <w:color w:val="auto"/>
          <w:sz w:val="22"/>
          <w:szCs w:val="22"/>
        </w:rPr>
        <w:t xml:space="preserve">si. </w:t>
      </w:r>
    </w:p>
    <w:p w14:paraId="045D7F52" w14:textId="29E92E44" w:rsidR="00225718" w:rsidRDefault="00132058" w:rsidP="00E40D86">
      <w:pPr>
        <w:pStyle w:val="Footer"/>
        <w:numPr>
          <w:ilvl w:val="0"/>
          <w:numId w:val="42"/>
        </w:numPr>
        <w:rPr>
          <w:rStyle w:val="IntenseEmphasis"/>
          <w:rFonts w:asciiTheme="minorHAnsi" w:hAnsiTheme="minorHAnsi"/>
          <w:i w:val="0"/>
          <w:iCs w:val="0"/>
          <w:color w:val="auto"/>
          <w:sz w:val="22"/>
          <w:szCs w:val="22"/>
        </w:rPr>
      </w:pPr>
      <w:r>
        <w:rPr>
          <w:rStyle w:val="IntenseEmphasis"/>
          <w:rFonts w:asciiTheme="minorHAnsi" w:hAnsiTheme="minorHAnsi"/>
          <w:i w:val="0"/>
          <w:iCs w:val="0"/>
          <w:color w:val="auto"/>
          <w:sz w:val="22"/>
          <w:szCs w:val="22"/>
        </w:rPr>
        <w:t xml:space="preserve">Jos jokin kysymys ei liity tutkimukseesi, perustele lyhyesti, miksi. </w:t>
      </w:r>
    </w:p>
    <w:p w14:paraId="123C47DC" w14:textId="128132D5" w:rsidR="0021486F" w:rsidRPr="000B69F4" w:rsidRDefault="0021486F" w:rsidP="0021486F">
      <w:pPr>
        <w:pStyle w:val="ListParagraph"/>
        <w:numPr>
          <w:ilvl w:val="0"/>
          <w:numId w:val="42"/>
        </w:numPr>
        <w:rPr>
          <w:rFonts w:asciiTheme="minorHAnsi" w:eastAsia="Times New Roman" w:hAnsiTheme="minorHAnsi"/>
          <w:sz w:val="22"/>
          <w:szCs w:val="22"/>
        </w:rPr>
      </w:pPr>
      <w:r>
        <w:rPr>
          <w:rFonts w:asciiTheme="minorHAnsi" w:hAnsiTheme="minorHAnsi"/>
          <w:sz w:val="22"/>
          <w:szCs w:val="22"/>
        </w:rPr>
        <w:t xml:space="preserve">Sisällytä suunnitelmaan taustatietoja, esimerkiksi hakijan ja </w:t>
      </w:r>
      <w:r w:rsidR="004A7625">
        <w:rPr>
          <w:rFonts w:asciiTheme="minorHAnsi" w:hAnsiTheme="minorHAnsi"/>
          <w:sz w:val="22"/>
          <w:szCs w:val="22"/>
        </w:rPr>
        <w:t>tutkimuksen tai tutkimus</w:t>
      </w:r>
      <w:r>
        <w:rPr>
          <w:rFonts w:asciiTheme="minorHAnsi" w:hAnsiTheme="minorHAnsi"/>
          <w:sz w:val="22"/>
          <w:szCs w:val="22"/>
        </w:rPr>
        <w:t>hankkeen nimet, hankkeen numero, rahoituspäätöksen tunniste ja aineistonhallintasuunnitelman versiotieto.</w:t>
      </w:r>
    </w:p>
    <w:p w14:paraId="578FA755" w14:textId="49997B9F" w:rsidR="0021486F" w:rsidRDefault="0021486F" w:rsidP="0021486F">
      <w:pPr>
        <w:pStyle w:val="Footer"/>
        <w:ind w:left="360"/>
        <w:rPr>
          <w:rStyle w:val="IntenseEmphasis"/>
          <w:rFonts w:asciiTheme="minorHAnsi" w:hAnsiTheme="minorHAnsi"/>
          <w:i w:val="0"/>
          <w:iCs w:val="0"/>
          <w:color w:val="auto"/>
          <w:sz w:val="22"/>
          <w:szCs w:val="22"/>
        </w:rPr>
      </w:pPr>
    </w:p>
    <w:p w14:paraId="2456E0B1" w14:textId="77777777" w:rsidR="000B69F4" w:rsidRPr="0094251C" w:rsidRDefault="000B69F4" w:rsidP="000B69F4">
      <w:pPr>
        <w:rPr>
          <w:rFonts w:asciiTheme="minorHAnsi" w:eastAsia="Times New Roman" w:hAnsiTheme="minorHAnsi"/>
          <w:sz w:val="22"/>
          <w:szCs w:val="22"/>
        </w:rPr>
      </w:pPr>
    </w:p>
    <w:tbl>
      <w:tblPr>
        <w:tblW w:w="50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94251C" w:rsidRPr="0094251C" w14:paraId="1AB4C815"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33F6B61A" w14:textId="77777777" w:rsidR="0094251C" w:rsidRPr="0094251C" w:rsidRDefault="0094251C">
            <w:pPr>
              <w:pStyle w:val="NormalWeb"/>
              <w:rPr>
                <w:rFonts w:asciiTheme="minorHAnsi" w:hAnsiTheme="minorHAnsi"/>
              </w:rPr>
            </w:pPr>
            <w:r>
              <w:rPr>
                <w:rStyle w:val="Strong"/>
                <w:rFonts w:asciiTheme="minorHAnsi" w:hAnsiTheme="minorHAnsi"/>
              </w:rPr>
              <w:t>1. Aineiston yleiskuvaus</w:t>
            </w:r>
          </w:p>
        </w:tc>
      </w:tr>
      <w:tr w:rsidR="0094251C" w:rsidRPr="0094251C" w14:paraId="607D4D17"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C8FCB" w14:textId="77777777" w:rsidR="0094251C" w:rsidRDefault="0094251C">
            <w:pPr>
              <w:pStyle w:val="NormalWeb"/>
              <w:rPr>
                <w:rFonts w:asciiTheme="minorHAnsi" w:hAnsiTheme="minorHAnsi"/>
              </w:rPr>
            </w:pPr>
            <w:r>
              <w:rPr>
                <w:rStyle w:val="Strong"/>
                <w:rFonts w:asciiTheme="minorHAnsi" w:hAnsiTheme="minorHAnsi"/>
              </w:rPr>
              <w:t>1.1 Millaiseen aineistoon tutkimuksesi perustuu? Millaista aineistoa kerätään, tuotetaan tai käytetään uudelleen? Missä tiedostomuodossa aineisto on? Esitä myös karkea arvio tuotettavan/kerättävän aineiston koosta.</w:t>
            </w:r>
          </w:p>
          <w:p w14:paraId="73D52121" w14:textId="082088A2" w:rsidR="000B69F4" w:rsidRDefault="000B69F4" w:rsidP="000B69F4">
            <w:pPr>
              <w:spacing w:before="100" w:beforeAutospacing="1" w:after="100" w:afterAutospacing="1"/>
              <w:ind w:left="52"/>
              <w:rPr>
                <w:rFonts w:asciiTheme="minorHAnsi" w:hAnsiTheme="minorHAnsi"/>
              </w:rPr>
            </w:pPr>
            <w:r w:rsidRPr="00350DBD">
              <w:rPr>
                <w:rFonts w:asciiTheme="minorHAnsi" w:hAnsiTheme="minorHAnsi"/>
                <w:highlight w:val="yellow"/>
              </w:rPr>
              <w:t>Kuvaa lyhyesti, millaista aineistoa</w:t>
            </w:r>
            <w:r w:rsidR="008B6C8E" w:rsidRPr="00350DBD">
              <w:rPr>
                <w:rFonts w:asciiTheme="minorHAnsi" w:hAnsiTheme="minorHAnsi"/>
                <w:highlight w:val="yellow"/>
              </w:rPr>
              <w:t xml:space="preserve"> käsittelet, keräät ja tuotat. </w:t>
            </w:r>
            <w:r w:rsidR="00B1504C" w:rsidRPr="00350DBD">
              <w:rPr>
                <w:rFonts w:asciiTheme="minorHAnsi" w:hAnsiTheme="minorHAnsi"/>
                <w:highlight w:val="yellow"/>
              </w:rPr>
              <w:t>Tä</w:t>
            </w:r>
            <w:r w:rsidR="00413845">
              <w:rPr>
                <w:rFonts w:asciiTheme="minorHAnsi" w:hAnsiTheme="minorHAnsi"/>
                <w:highlight w:val="yellow"/>
              </w:rPr>
              <w:t xml:space="preserve">ssä laatimasi </w:t>
            </w:r>
            <w:r w:rsidR="00B1504C" w:rsidRPr="00350DBD">
              <w:rPr>
                <w:rFonts w:asciiTheme="minorHAnsi" w:hAnsiTheme="minorHAnsi"/>
                <w:highlight w:val="yellow"/>
              </w:rPr>
              <w:t>luokittelu muodostaa jäsentelyn, johon voit viitata suunnitelman muissa</w:t>
            </w:r>
            <w:r w:rsidR="00B1504C" w:rsidRPr="00350DBD" w:rsidDel="00F207E2">
              <w:rPr>
                <w:rFonts w:asciiTheme="minorHAnsi" w:hAnsiTheme="minorHAnsi"/>
                <w:highlight w:val="yellow"/>
              </w:rPr>
              <w:t xml:space="preserve"> </w:t>
            </w:r>
            <w:r w:rsidR="00B1504C" w:rsidRPr="00350DBD">
              <w:rPr>
                <w:rFonts w:asciiTheme="minorHAnsi" w:hAnsiTheme="minorHAnsi"/>
                <w:highlight w:val="yellow"/>
              </w:rPr>
              <w:t>kysymyksissä.</w:t>
            </w:r>
            <w:r w:rsidRPr="00350DBD">
              <w:rPr>
                <w:rFonts w:asciiTheme="minorHAnsi" w:hAnsiTheme="minorHAnsi"/>
                <w:highlight w:val="yellow"/>
              </w:rPr>
              <w:t xml:space="preserve"> Luetteloi esimerkiksi tekstityypit, kuvat, valokuvat, mittaukset, tilastot, fyysiset näytteet</w:t>
            </w:r>
            <w:r w:rsidR="00413845">
              <w:rPr>
                <w:rFonts w:asciiTheme="minorHAnsi" w:hAnsiTheme="minorHAnsi"/>
                <w:highlight w:val="yellow"/>
              </w:rPr>
              <w:t xml:space="preserve">, </w:t>
            </w:r>
            <w:r w:rsidRPr="00350DBD">
              <w:rPr>
                <w:rFonts w:asciiTheme="minorHAnsi" w:hAnsiTheme="minorHAnsi"/>
                <w:highlight w:val="yellow"/>
              </w:rPr>
              <w:t>koodi</w:t>
            </w:r>
            <w:r w:rsidR="00413845">
              <w:rPr>
                <w:rFonts w:asciiTheme="minorHAnsi" w:hAnsiTheme="minorHAnsi"/>
                <w:highlight w:val="yellow"/>
              </w:rPr>
              <w:t xml:space="preserve"> ja </w:t>
            </w:r>
            <w:r w:rsidR="00413845">
              <w:rPr>
                <w:rFonts w:asciiTheme="minorHAnsi" w:hAnsiTheme="minorHAnsi"/>
                <w:highlight w:val="yellow"/>
              </w:rPr>
              <w:lastRenderedPageBreak/>
              <w:t>algoritmit</w:t>
            </w:r>
            <w:r w:rsidRPr="00350DBD">
              <w:rPr>
                <w:rFonts w:asciiTheme="minorHAnsi" w:hAnsiTheme="minorHAnsi"/>
                <w:highlight w:val="yellow"/>
              </w:rPr>
              <w:t>.</w:t>
            </w:r>
            <w:r w:rsidR="000D4B88" w:rsidRPr="00350DBD">
              <w:rPr>
                <w:rFonts w:asciiTheme="minorHAnsi" w:hAnsiTheme="minorHAnsi"/>
                <w:highlight w:val="yellow"/>
              </w:rPr>
              <w:t xml:space="preserve"> Huom!</w:t>
            </w:r>
            <w:r w:rsidR="00413845">
              <w:rPr>
                <w:rFonts w:asciiTheme="minorHAnsi" w:hAnsiTheme="minorHAnsi"/>
                <w:highlight w:val="yellow"/>
              </w:rPr>
              <w:t xml:space="preserve"> Kuvaa a</w:t>
            </w:r>
            <w:r w:rsidR="000D4B88" w:rsidRPr="00350DBD">
              <w:rPr>
                <w:rFonts w:asciiTheme="minorHAnsi" w:hAnsiTheme="minorHAnsi"/>
                <w:highlight w:val="yellow"/>
              </w:rPr>
              <w:t>ineiston</w:t>
            </w:r>
            <w:r w:rsidR="000D4B88" w:rsidRPr="00350DBD" w:rsidDel="007E259E">
              <w:rPr>
                <w:rFonts w:asciiTheme="minorHAnsi" w:hAnsiTheme="minorHAnsi"/>
                <w:highlight w:val="yellow"/>
              </w:rPr>
              <w:t xml:space="preserve"> </w:t>
            </w:r>
            <w:r w:rsidR="000D4B88" w:rsidRPr="00350DBD">
              <w:rPr>
                <w:rFonts w:asciiTheme="minorHAnsi" w:hAnsiTheme="minorHAnsi"/>
                <w:highlight w:val="yellow"/>
              </w:rPr>
              <w:t xml:space="preserve">analysointiin ja tutkimusmenetelmiin liittyvät yksityiskohdat ja prosessit tutkimussuunnitelmassa. </w:t>
            </w:r>
          </w:p>
          <w:p w14:paraId="6667A87E" w14:textId="77777777" w:rsidR="002C6CAD" w:rsidRPr="00350DBD" w:rsidRDefault="002C6CAD" w:rsidP="002C6CAD">
            <w:pPr>
              <w:spacing w:before="100" w:beforeAutospacing="1" w:after="100" w:afterAutospacing="1"/>
              <w:ind w:left="52"/>
              <w:rPr>
                <w:rFonts w:asciiTheme="minorHAnsi" w:eastAsia="Times New Roman" w:hAnsiTheme="minorHAnsi"/>
                <w:b/>
                <w:highlight w:val="yellow"/>
              </w:rPr>
            </w:pPr>
            <w:r w:rsidRPr="00350DBD">
              <w:rPr>
                <w:rFonts w:asciiTheme="minorHAnsi" w:hAnsiTheme="minorHAnsi"/>
                <w:b/>
                <w:highlight w:val="yellow"/>
              </w:rPr>
              <w:t>Vinkkejä hyvistä käytännöistä</w:t>
            </w:r>
          </w:p>
          <w:p w14:paraId="5264ECA4" w14:textId="1C43638D" w:rsidR="000B69F4" w:rsidRPr="00350DBD" w:rsidRDefault="007F697A" w:rsidP="00A27054">
            <w:pPr>
              <w:pStyle w:val="ListParagraph"/>
              <w:numPr>
                <w:ilvl w:val="0"/>
                <w:numId w:val="43"/>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 xml:space="preserve">Luokittele aineistosi </w:t>
            </w:r>
            <w:hyperlink r:id="rId9" w:anchor="autotoc-item-autotoc-2" w:history="1">
              <w:r w:rsidRPr="00350DBD">
                <w:rPr>
                  <w:rStyle w:val="Hyperlink"/>
                  <w:rFonts w:asciiTheme="minorHAnsi" w:hAnsiTheme="minorHAnsi"/>
                  <w:highlight w:val="yellow"/>
                </w:rPr>
                <w:t>taulukkoon</w:t>
              </w:r>
            </w:hyperlink>
            <w:r w:rsidRPr="00350DBD">
              <w:rPr>
                <w:rFonts w:asciiTheme="minorHAnsi" w:hAnsiTheme="minorHAnsi"/>
                <w:highlight w:val="yellow"/>
              </w:rPr>
              <w:t xml:space="preserve"> tai luettelolla esimerkiksi seuraavasti:</w:t>
            </w:r>
            <w:r w:rsidRPr="00350DBD">
              <w:rPr>
                <w:rFonts w:asciiTheme="minorHAnsi" w:hAnsiTheme="minorHAnsi"/>
                <w:highlight w:val="yellow"/>
              </w:rPr>
              <w:br/>
            </w:r>
            <w:r w:rsidR="000B69F4" w:rsidRPr="00350DBD">
              <w:rPr>
                <w:rFonts w:asciiTheme="minorHAnsi" w:hAnsiTheme="minorHAnsi"/>
                <w:highlight w:val="yellow"/>
              </w:rPr>
              <w:br/>
              <w:t xml:space="preserve">A) </w:t>
            </w:r>
            <w:r w:rsidR="00854329" w:rsidRPr="00350DBD">
              <w:rPr>
                <w:rFonts w:asciiTheme="minorHAnsi" w:hAnsiTheme="minorHAnsi"/>
                <w:highlight w:val="yellow"/>
              </w:rPr>
              <w:t>olemassa oleva aineisto (esim. rekisteri-</w:t>
            </w:r>
            <w:r w:rsidR="001E589D" w:rsidRPr="00350DBD">
              <w:rPr>
                <w:rFonts w:asciiTheme="minorHAnsi" w:hAnsiTheme="minorHAnsi"/>
                <w:highlight w:val="yellow"/>
              </w:rPr>
              <w:t xml:space="preserve"> </w:t>
            </w:r>
            <w:r w:rsidR="00413845">
              <w:rPr>
                <w:rFonts w:asciiTheme="minorHAnsi" w:hAnsiTheme="minorHAnsi"/>
                <w:highlight w:val="yellow"/>
              </w:rPr>
              <w:t>tai</w:t>
            </w:r>
            <w:r w:rsidR="001E589D" w:rsidRPr="00350DBD">
              <w:rPr>
                <w:rFonts w:asciiTheme="minorHAnsi" w:hAnsiTheme="minorHAnsi"/>
                <w:highlight w:val="yellow"/>
              </w:rPr>
              <w:t xml:space="preserve"> arkistoaineisto</w:t>
            </w:r>
            <w:r w:rsidR="00FB4F16" w:rsidRPr="00350DBD">
              <w:rPr>
                <w:rFonts w:asciiTheme="minorHAnsi" w:hAnsiTheme="minorHAnsi"/>
                <w:highlight w:val="yellow"/>
              </w:rPr>
              <w:t>,</w:t>
            </w:r>
            <w:r w:rsidR="0044403A" w:rsidRPr="00350DBD">
              <w:rPr>
                <w:rFonts w:asciiTheme="minorHAnsi" w:hAnsiTheme="minorHAnsi"/>
                <w:highlight w:val="yellow"/>
              </w:rPr>
              <w:t xml:space="preserve"> oma aineistosi aiemmasta tutkimuksesta, </w:t>
            </w:r>
            <w:r w:rsidR="001E589D" w:rsidRPr="00350DBD">
              <w:rPr>
                <w:rFonts w:asciiTheme="minorHAnsi" w:hAnsiTheme="minorHAnsi"/>
                <w:highlight w:val="yellow"/>
              </w:rPr>
              <w:t>avoi</w:t>
            </w:r>
            <w:r w:rsidR="00FB4F16" w:rsidRPr="00350DBD">
              <w:rPr>
                <w:rFonts w:asciiTheme="minorHAnsi" w:hAnsiTheme="minorHAnsi"/>
                <w:highlight w:val="yellow"/>
              </w:rPr>
              <w:t xml:space="preserve">mesti saatavilla oleva </w:t>
            </w:r>
            <w:r w:rsidR="001E589D" w:rsidRPr="00350DBD">
              <w:rPr>
                <w:rFonts w:asciiTheme="minorHAnsi" w:hAnsiTheme="minorHAnsi"/>
                <w:highlight w:val="yellow"/>
              </w:rPr>
              <w:t xml:space="preserve">aineisto), jota hankit </w:t>
            </w:r>
            <w:r w:rsidR="00F72C55" w:rsidRPr="00350DBD">
              <w:rPr>
                <w:rFonts w:asciiTheme="minorHAnsi" w:hAnsiTheme="minorHAnsi"/>
                <w:highlight w:val="yellow"/>
              </w:rPr>
              <w:t xml:space="preserve">käyttöösi ja tulet käyttämään </w:t>
            </w:r>
            <w:r w:rsidR="000B69F4" w:rsidRPr="00350DBD">
              <w:rPr>
                <w:rFonts w:asciiTheme="minorHAnsi" w:hAnsiTheme="minorHAnsi"/>
                <w:highlight w:val="yellow"/>
              </w:rPr>
              <w:br/>
              <w:t xml:space="preserve">B) </w:t>
            </w:r>
            <w:r w:rsidR="0035363D" w:rsidRPr="00350DBD">
              <w:rPr>
                <w:rFonts w:asciiTheme="minorHAnsi" w:hAnsiTheme="minorHAnsi"/>
                <w:highlight w:val="yellow"/>
              </w:rPr>
              <w:t>tutkimu</w:t>
            </w:r>
            <w:r w:rsidR="001E589D" w:rsidRPr="00350DBD">
              <w:rPr>
                <w:rFonts w:asciiTheme="minorHAnsi" w:hAnsiTheme="minorHAnsi"/>
                <w:highlight w:val="yellow"/>
              </w:rPr>
              <w:t>ksessa itse tuottamasi ja keräämäsi alkuperäis</w:t>
            </w:r>
            <w:r w:rsidR="000B69F4" w:rsidRPr="00350DBD">
              <w:rPr>
                <w:rFonts w:asciiTheme="minorHAnsi" w:hAnsiTheme="minorHAnsi"/>
                <w:highlight w:val="yellow"/>
              </w:rPr>
              <w:t>aineisto</w:t>
            </w:r>
            <w:r w:rsidR="00422573" w:rsidRPr="00350DBD">
              <w:rPr>
                <w:rFonts w:asciiTheme="minorHAnsi" w:hAnsiTheme="minorHAnsi"/>
                <w:highlight w:val="yellow"/>
              </w:rPr>
              <w:t xml:space="preserve">  </w:t>
            </w:r>
            <w:r w:rsidR="000D4B88" w:rsidRPr="00350DBD">
              <w:rPr>
                <w:rFonts w:asciiTheme="minorHAnsi" w:hAnsiTheme="minorHAnsi"/>
                <w:highlight w:val="yellow"/>
              </w:rPr>
              <w:br/>
            </w:r>
            <w:r w:rsidR="00A77AA6" w:rsidRPr="00350DBD">
              <w:rPr>
                <w:rFonts w:asciiTheme="minorHAnsi" w:hAnsiTheme="minorHAnsi"/>
                <w:highlight w:val="yellow"/>
              </w:rPr>
              <w:t xml:space="preserve">C) analyysiaineisto, jota tuotat </w:t>
            </w:r>
            <w:r w:rsidR="004E44F3" w:rsidRPr="00350DBD">
              <w:rPr>
                <w:rFonts w:asciiTheme="minorHAnsi" w:hAnsiTheme="minorHAnsi"/>
                <w:highlight w:val="yellow"/>
              </w:rPr>
              <w:t xml:space="preserve">tulosten johtamista varten </w:t>
            </w:r>
            <w:r w:rsidR="000B69F4" w:rsidRPr="00350DBD">
              <w:rPr>
                <w:rFonts w:asciiTheme="minorHAnsi" w:hAnsiTheme="minorHAnsi"/>
                <w:highlight w:val="yellow"/>
              </w:rPr>
              <w:br/>
            </w:r>
            <w:r w:rsidR="00A77AA6" w:rsidRPr="00350DBD">
              <w:rPr>
                <w:rFonts w:asciiTheme="minorHAnsi" w:hAnsiTheme="minorHAnsi"/>
                <w:highlight w:val="yellow"/>
              </w:rPr>
              <w:t>D</w:t>
            </w:r>
            <w:r w:rsidR="000B69F4" w:rsidRPr="00350DBD">
              <w:rPr>
                <w:rFonts w:asciiTheme="minorHAnsi" w:hAnsiTheme="minorHAnsi"/>
                <w:highlight w:val="yellow"/>
              </w:rPr>
              <w:t xml:space="preserve">) </w:t>
            </w:r>
            <w:r w:rsidR="00CC0D88" w:rsidRPr="00350DBD">
              <w:rPr>
                <w:rFonts w:asciiTheme="minorHAnsi" w:hAnsiTheme="minorHAnsi"/>
                <w:highlight w:val="yellow"/>
              </w:rPr>
              <w:t>tutkimuksen hallintaan</w:t>
            </w:r>
            <w:r w:rsidR="000B69F4" w:rsidRPr="00350DBD">
              <w:rPr>
                <w:rFonts w:asciiTheme="minorHAnsi" w:hAnsiTheme="minorHAnsi"/>
                <w:highlight w:val="yellow"/>
              </w:rPr>
              <w:t xml:space="preserve"> liittyvät asiakirjat</w:t>
            </w:r>
            <w:r w:rsidR="00854329" w:rsidRPr="00350DBD">
              <w:rPr>
                <w:rFonts w:asciiTheme="minorHAnsi" w:hAnsiTheme="minorHAnsi"/>
                <w:highlight w:val="yellow"/>
              </w:rPr>
              <w:t xml:space="preserve"> kuten suostumus- ja tietosuojadokumentit</w:t>
            </w:r>
            <w:r w:rsidR="00A77AA6" w:rsidRPr="00350DBD">
              <w:rPr>
                <w:rFonts w:asciiTheme="minorHAnsi" w:hAnsiTheme="minorHAnsi"/>
                <w:highlight w:val="yellow"/>
              </w:rPr>
              <w:t xml:space="preserve">. </w:t>
            </w:r>
            <w:r w:rsidR="00A27054" w:rsidRPr="00350DBD">
              <w:rPr>
                <w:rFonts w:asciiTheme="minorHAnsi" w:hAnsiTheme="minorHAnsi"/>
                <w:highlight w:val="yellow"/>
              </w:rPr>
              <w:br/>
            </w:r>
          </w:p>
          <w:p w14:paraId="5585F418" w14:textId="6D962913" w:rsidR="00B1504C" w:rsidRPr="00350DBD" w:rsidRDefault="005F04EE" w:rsidP="00A27054">
            <w:pPr>
              <w:pStyle w:val="ListParagraph"/>
              <w:numPr>
                <w:ilvl w:val="0"/>
                <w:numId w:val="43"/>
              </w:numPr>
              <w:spacing w:before="100" w:beforeAutospacing="1" w:after="100" w:afterAutospacing="1"/>
              <w:rPr>
                <w:rFonts w:asciiTheme="minorHAnsi" w:hAnsiTheme="minorHAnsi"/>
                <w:highlight w:val="yellow"/>
              </w:rPr>
            </w:pPr>
            <w:r w:rsidRPr="00350DBD">
              <w:rPr>
                <w:rFonts w:asciiTheme="minorHAnsi" w:hAnsiTheme="minorHAnsi"/>
                <w:highlight w:val="yellow"/>
              </w:rPr>
              <w:t xml:space="preserve">Jos keräät ja käsittelet erityisiin henkilötietoryhmiin kuuluvia henkilötietoja </w:t>
            </w:r>
            <w:r w:rsidR="00B1504C" w:rsidRPr="00350DBD">
              <w:rPr>
                <w:rFonts w:asciiTheme="minorHAnsi" w:hAnsiTheme="minorHAnsi"/>
                <w:highlight w:val="yellow"/>
              </w:rPr>
              <w:t xml:space="preserve">tai muutoin arkaluonteista tai salassa pidettävää aineistoa, erittele </w:t>
            </w:r>
            <w:r w:rsidR="000D4B88" w:rsidRPr="00350DBD">
              <w:rPr>
                <w:rFonts w:asciiTheme="minorHAnsi" w:hAnsiTheme="minorHAnsi"/>
                <w:highlight w:val="yellow"/>
              </w:rPr>
              <w:t>nämä aineiston osat</w:t>
            </w:r>
            <w:r w:rsidR="00B1504C" w:rsidRPr="00350DBD">
              <w:rPr>
                <w:rFonts w:asciiTheme="minorHAnsi" w:hAnsiTheme="minorHAnsi"/>
                <w:highlight w:val="yellow"/>
              </w:rPr>
              <w:t xml:space="preserve"> tauluk</w:t>
            </w:r>
            <w:r w:rsidR="00A27054" w:rsidRPr="00350DBD">
              <w:rPr>
                <w:rFonts w:asciiTheme="minorHAnsi" w:hAnsiTheme="minorHAnsi"/>
                <w:highlight w:val="yellow"/>
              </w:rPr>
              <w:t xml:space="preserve">ossa </w:t>
            </w:r>
            <w:r w:rsidR="00B1504C" w:rsidRPr="00350DBD">
              <w:rPr>
                <w:rFonts w:asciiTheme="minorHAnsi" w:hAnsiTheme="minorHAnsi"/>
                <w:highlight w:val="yellow"/>
              </w:rPr>
              <w:t>tai luettelo</w:t>
            </w:r>
            <w:r w:rsidR="00A27054" w:rsidRPr="00350DBD">
              <w:rPr>
                <w:rFonts w:asciiTheme="minorHAnsi" w:hAnsiTheme="minorHAnsi"/>
                <w:highlight w:val="yellow"/>
              </w:rPr>
              <w:t>ssa</w:t>
            </w:r>
            <w:r w:rsidR="00B1504C" w:rsidRPr="00350DBD">
              <w:rPr>
                <w:rFonts w:asciiTheme="minorHAnsi" w:hAnsiTheme="minorHAnsi"/>
                <w:highlight w:val="yellow"/>
              </w:rPr>
              <w:t xml:space="preserve">. </w:t>
            </w:r>
          </w:p>
          <w:p w14:paraId="04D740F3" w14:textId="2621E63C" w:rsidR="000B69F4" w:rsidRPr="00350DBD" w:rsidRDefault="00B1504C" w:rsidP="00A27054">
            <w:pPr>
              <w:pStyle w:val="ListParagraph"/>
              <w:numPr>
                <w:ilvl w:val="0"/>
                <w:numId w:val="43"/>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Jos käytät olemassa olevaa aineistoa, k</w:t>
            </w:r>
            <w:r w:rsidR="00B72109" w:rsidRPr="00350DBD">
              <w:rPr>
                <w:rFonts w:asciiTheme="minorHAnsi" w:hAnsiTheme="minorHAnsi"/>
                <w:highlight w:val="yellow"/>
              </w:rPr>
              <w:t xml:space="preserve">erro </w:t>
            </w:r>
            <w:r w:rsidR="000B69F4" w:rsidRPr="00350DBD">
              <w:rPr>
                <w:rFonts w:asciiTheme="minorHAnsi" w:hAnsiTheme="minorHAnsi"/>
                <w:highlight w:val="yellow"/>
              </w:rPr>
              <w:t>lyhyesti, minkä lisenssin perusteella sinulla on oikeus käyttä</w:t>
            </w:r>
            <w:r w:rsidR="00413845">
              <w:rPr>
                <w:rFonts w:asciiTheme="minorHAnsi" w:hAnsiTheme="minorHAnsi"/>
                <w:highlight w:val="yellow"/>
              </w:rPr>
              <w:t>ä sitä</w:t>
            </w:r>
            <w:r w:rsidR="000B69F4" w:rsidRPr="00350DBD">
              <w:rPr>
                <w:rFonts w:asciiTheme="minorHAnsi" w:hAnsiTheme="minorHAnsi"/>
                <w:highlight w:val="yellow"/>
              </w:rPr>
              <w:t xml:space="preserve">. </w:t>
            </w:r>
          </w:p>
          <w:p w14:paraId="50E356EF" w14:textId="17656D01" w:rsidR="000B69F4" w:rsidRPr="00350DBD" w:rsidRDefault="00AE1821" w:rsidP="00A27054">
            <w:pPr>
              <w:pStyle w:val="ListParagraph"/>
              <w:numPr>
                <w:ilvl w:val="0"/>
                <w:numId w:val="43"/>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Kuvaa käyttämäsi tiedostomuodot</w:t>
            </w:r>
            <w:r w:rsidR="000B69F4" w:rsidRPr="00350DBD">
              <w:rPr>
                <w:rFonts w:asciiTheme="minorHAnsi" w:hAnsiTheme="minorHAnsi"/>
                <w:highlight w:val="yellow"/>
              </w:rPr>
              <w:t xml:space="preserve">. </w:t>
            </w:r>
            <w:r w:rsidR="00E135E8" w:rsidRPr="00350DBD">
              <w:rPr>
                <w:rFonts w:asciiTheme="minorHAnsi" w:hAnsiTheme="minorHAnsi"/>
                <w:highlight w:val="yellow"/>
              </w:rPr>
              <w:t xml:space="preserve">Suositeltuja yleisimpiä tiedostomuotoja ovat </w:t>
            </w:r>
            <w:r w:rsidR="00007E4C" w:rsidRPr="00350DBD">
              <w:rPr>
                <w:rFonts w:asciiTheme="minorHAnsi" w:hAnsiTheme="minorHAnsi"/>
                <w:highlight w:val="yellow"/>
              </w:rPr>
              <w:t xml:space="preserve">mm. </w:t>
            </w:r>
            <w:r w:rsidR="00E135E8" w:rsidRPr="00350DBD">
              <w:rPr>
                <w:rFonts w:asciiTheme="minorHAnsi" w:hAnsiTheme="minorHAnsi"/>
                <w:highlight w:val="yellow"/>
              </w:rPr>
              <w:t>.csv, .txt, .docx, .xslx. .tif ja .mp4.</w:t>
            </w:r>
            <w:r w:rsidR="00836F7F" w:rsidRPr="00350DBD">
              <w:rPr>
                <w:rFonts w:asciiTheme="minorHAnsi" w:hAnsiTheme="minorHAnsi"/>
                <w:highlight w:val="yellow"/>
              </w:rPr>
              <w:t xml:space="preserve"> </w:t>
            </w:r>
            <w:r w:rsidR="000B69F4" w:rsidRPr="00350DBD">
              <w:rPr>
                <w:rFonts w:asciiTheme="minorHAnsi" w:hAnsiTheme="minorHAnsi"/>
                <w:highlight w:val="yellow"/>
              </w:rPr>
              <w:t xml:space="preserve">Joissain tapauksissa tutkimushankkeen aikana käytettävät tiedostomuodot </w:t>
            </w:r>
            <w:r w:rsidR="00836F7F" w:rsidRPr="00350DBD">
              <w:rPr>
                <w:rFonts w:asciiTheme="minorHAnsi" w:hAnsiTheme="minorHAnsi"/>
                <w:highlight w:val="yellow"/>
              </w:rPr>
              <w:t>eroavat</w:t>
            </w:r>
            <w:r w:rsidR="000B69F4" w:rsidRPr="00350DBD">
              <w:rPr>
                <w:rFonts w:asciiTheme="minorHAnsi" w:hAnsiTheme="minorHAnsi"/>
                <w:highlight w:val="yellow"/>
              </w:rPr>
              <w:t xml:space="preserve"> tiedostomuodoista, joita käytetään hankkeen jälkeen aineiston arkistoinnissa. Mainitse tällöin molemmat tiedostomuodot. Tiedostomuoto vaikuttaa oleellisesti aineiston saavutettavuuteen ja uudelleenkäytettävyyteen.</w:t>
            </w:r>
          </w:p>
          <w:p w14:paraId="3C8AF28E" w14:textId="22391212" w:rsidR="000B69F4" w:rsidRPr="00350DBD" w:rsidRDefault="003F213D" w:rsidP="00A27054">
            <w:pPr>
              <w:pStyle w:val="ListParagraph"/>
              <w:numPr>
                <w:ilvl w:val="0"/>
                <w:numId w:val="43"/>
              </w:numPr>
              <w:spacing w:before="100" w:beforeAutospacing="1" w:after="100" w:afterAutospacing="1"/>
              <w:rPr>
                <w:rFonts w:asciiTheme="minorHAnsi" w:hAnsiTheme="minorHAnsi"/>
                <w:highlight w:val="yellow"/>
              </w:rPr>
            </w:pPr>
            <w:r w:rsidRPr="00350DBD">
              <w:rPr>
                <w:rFonts w:asciiTheme="minorHAnsi" w:hAnsiTheme="minorHAnsi"/>
                <w:highlight w:val="yellow"/>
              </w:rPr>
              <w:t xml:space="preserve">Arvioi aineistolle tarvittava levytila. </w:t>
            </w:r>
            <w:r w:rsidR="000B69F4" w:rsidRPr="00350DBD">
              <w:rPr>
                <w:rFonts w:asciiTheme="minorHAnsi" w:hAnsiTheme="minorHAnsi"/>
                <w:highlight w:val="yellow"/>
              </w:rPr>
              <w:t>Aineiston koon arviointi summittaisesti riittää (esim. alle 100 G</w:t>
            </w:r>
            <w:r w:rsidR="00C128E1" w:rsidRPr="00350DBD">
              <w:rPr>
                <w:rFonts w:asciiTheme="minorHAnsi" w:hAnsiTheme="minorHAnsi"/>
                <w:highlight w:val="yellow"/>
              </w:rPr>
              <w:t>t</w:t>
            </w:r>
            <w:r w:rsidR="000B69F4" w:rsidRPr="00350DBD">
              <w:rPr>
                <w:rFonts w:asciiTheme="minorHAnsi" w:hAnsiTheme="minorHAnsi"/>
                <w:highlight w:val="yellow"/>
              </w:rPr>
              <w:t>, noin 1 T</w:t>
            </w:r>
            <w:r w:rsidR="00C128E1" w:rsidRPr="00350DBD">
              <w:rPr>
                <w:rFonts w:asciiTheme="minorHAnsi" w:hAnsiTheme="minorHAnsi"/>
                <w:highlight w:val="yellow"/>
              </w:rPr>
              <w:t>t</w:t>
            </w:r>
            <w:r w:rsidR="000B69F4" w:rsidRPr="00350DBD">
              <w:rPr>
                <w:rFonts w:asciiTheme="minorHAnsi" w:hAnsiTheme="minorHAnsi"/>
                <w:highlight w:val="yellow"/>
              </w:rPr>
              <w:t xml:space="preserve"> tai useita petatavuja).</w:t>
            </w:r>
            <w:r w:rsidR="0005689C" w:rsidRPr="00350DBD">
              <w:rPr>
                <w:rFonts w:asciiTheme="minorHAnsi" w:hAnsiTheme="minorHAnsi"/>
                <w:highlight w:val="yellow"/>
              </w:rPr>
              <w:t xml:space="preserve"> Voit tarvittaessa arvioida, paljonko aineistoa kerätään tai tuotetaan esimerkiksi viikossa: ”Hankkeessa tuotetaan/kerätään viikoittain noin 100 Gt aineistoa.”</w:t>
            </w:r>
          </w:p>
          <w:p w14:paraId="259F5B0E" w14:textId="7E3F3E98" w:rsidR="00A27054" w:rsidRPr="00350DBD" w:rsidRDefault="00A27054" w:rsidP="00A27054">
            <w:pPr>
              <w:pStyle w:val="ListParagraph"/>
              <w:numPr>
                <w:ilvl w:val="0"/>
                <w:numId w:val="37"/>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Mainitse aineiston tarkasteluun tai käyttämiseen tarvittavat erityiset tai epätavalliset ohjelmat varsinkin, jos ne koodataan tai tuotetaan tutkimuksessasi.</w:t>
            </w:r>
          </w:p>
          <w:p w14:paraId="4175D51B" w14:textId="45F5E18E" w:rsidR="0094251C" w:rsidRPr="002C6CAD" w:rsidRDefault="0094251C" w:rsidP="002C6CAD">
            <w:pPr>
              <w:spacing w:before="100" w:beforeAutospacing="1" w:after="100" w:afterAutospacing="1"/>
              <w:rPr>
                <w:rFonts w:asciiTheme="minorHAnsi" w:eastAsia="Times New Roman" w:hAnsiTheme="minorHAnsi"/>
              </w:rPr>
            </w:pPr>
          </w:p>
        </w:tc>
      </w:tr>
    </w:tbl>
    <w:p w14:paraId="39808CE6" w14:textId="28080695" w:rsidR="0092720F" w:rsidRDefault="0092720F">
      <w:pPr>
        <w:divId w:val="180708482"/>
      </w:pPr>
    </w:p>
    <w:tbl>
      <w:tblPr>
        <w:tblW w:w="5078"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773"/>
      </w:tblGrid>
      <w:tr w:rsidR="0094251C" w:rsidRPr="0094251C" w14:paraId="5F44CCA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354DB" w14:textId="7E846E18" w:rsidR="0094251C" w:rsidRDefault="0094251C">
            <w:pPr>
              <w:pStyle w:val="NormalWeb"/>
              <w:rPr>
                <w:rFonts w:asciiTheme="minorHAnsi" w:hAnsiTheme="minorHAnsi"/>
              </w:rPr>
            </w:pPr>
            <w:r>
              <w:rPr>
                <w:rStyle w:val="Strong"/>
                <w:rFonts w:asciiTheme="minorHAnsi" w:hAnsiTheme="minorHAnsi"/>
              </w:rPr>
              <w:t>1.2 Miten aineiston yhtenäisyys ja laatu varmistetaan?</w:t>
            </w:r>
          </w:p>
          <w:p w14:paraId="36463E48" w14:textId="6FA153A9" w:rsidR="0094251C" w:rsidRDefault="00677E0D">
            <w:pPr>
              <w:pStyle w:val="NormalWeb"/>
              <w:rPr>
                <w:rFonts w:asciiTheme="minorHAnsi" w:hAnsiTheme="minorHAnsi"/>
                <w:highlight w:val="yellow"/>
              </w:rPr>
            </w:pPr>
            <w:r w:rsidRPr="00350DBD">
              <w:rPr>
                <w:rFonts w:asciiTheme="minorHAnsi" w:hAnsiTheme="minorHAnsi"/>
                <w:highlight w:val="yellow"/>
              </w:rPr>
              <w:t xml:space="preserve">Kuvaile lyhyesti, </w:t>
            </w:r>
            <w:r w:rsidR="0516B8C6" w:rsidRPr="00350DBD">
              <w:rPr>
                <w:rFonts w:asciiTheme="minorHAnsi" w:hAnsiTheme="minorHAnsi"/>
                <w:highlight w:val="yellow"/>
              </w:rPr>
              <w:t xml:space="preserve">miten </w:t>
            </w:r>
            <w:r w:rsidRPr="00350DBD">
              <w:rPr>
                <w:rFonts w:asciiTheme="minorHAnsi" w:hAnsiTheme="minorHAnsi"/>
                <w:highlight w:val="yellow"/>
              </w:rPr>
              <w:t xml:space="preserve">tarvittaessa minimoit riskin siitä, että aineisto turmeltuu tai </w:t>
            </w:r>
            <w:r w:rsidR="006B348B" w:rsidRPr="00350DBD">
              <w:rPr>
                <w:rFonts w:asciiTheme="minorHAnsi" w:hAnsiTheme="minorHAnsi"/>
                <w:highlight w:val="yellow"/>
              </w:rPr>
              <w:t xml:space="preserve">häviää sen käsittelyn aikana. </w:t>
            </w:r>
            <w:r w:rsidR="00224CB6" w:rsidRPr="00350DBD">
              <w:rPr>
                <w:rFonts w:asciiTheme="minorHAnsi" w:hAnsiTheme="minorHAnsi"/>
                <w:highlight w:val="yellow"/>
              </w:rPr>
              <w:t>Laatuongelmia voi syntyä tietojen teknisen käsittelyn, muuntamisen tai siirron vuoksi tai sisällön käsittelyn ja analyysin aikana. L</w:t>
            </w:r>
            <w:r w:rsidR="0094251C" w:rsidRPr="00350DBD">
              <w:rPr>
                <w:rFonts w:asciiTheme="minorHAnsi" w:hAnsiTheme="minorHAnsi"/>
                <w:highlight w:val="yellow"/>
              </w:rPr>
              <w:t>aadunhallinnalla varmist</w:t>
            </w:r>
            <w:r w:rsidR="00413845">
              <w:rPr>
                <w:rFonts w:asciiTheme="minorHAnsi" w:hAnsiTheme="minorHAnsi"/>
                <w:highlight w:val="yellow"/>
              </w:rPr>
              <w:t>at</w:t>
            </w:r>
            <w:r w:rsidR="0094251C" w:rsidRPr="00350DBD">
              <w:rPr>
                <w:rFonts w:asciiTheme="minorHAnsi" w:hAnsiTheme="minorHAnsi"/>
                <w:highlight w:val="yellow"/>
              </w:rPr>
              <w:t>, että aineisto</w:t>
            </w:r>
            <w:r w:rsidR="00CE30DD" w:rsidRPr="00350DBD">
              <w:rPr>
                <w:rFonts w:asciiTheme="minorHAnsi" w:hAnsiTheme="minorHAnsi"/>
                <w:highlight w:val="yellow"/>
              </w:rPr>
              <w:t>sta ei</w:t>
            </w:r>
            <w:r w:rsidR="00413845">
              <w:rPr>
                <w:rFonts w:asciiTheme="minorHAnsi" w:hAnsiTheme="minorHAnsi"/>
                <w:highlight w:val="yellow"/>
              </w:rPr>
              <w:t xml:space="preserve"> </w:t>
            </w:r>
            <w:r w:rsidR="00CE30DD" w:rsidRPr="00350DBD">
              <w:rPr>
                <w:rFonts w:asciiTheme="minorHAnsi" w:hAnsiTheme="minorHAnsi"/>
                <w:highlight w:val="yellow"/>
              </w:rPr>
              <w:t>esimerkiksi</w:t>
            </w:r>
            <w:r w:rsidR="00413845">
              <w:rPr>
                <w:rFonts w:asciiTheme="minorHAnsi" w:hAnsiTheme="minorHAnsi"/>
                <w:highlight w:val="yellow"/>
              </w:rPr>
              <w:t xml:space="preserve"> epähuomiossa katoa</w:t>
            </w:r>
            <w:r w:rsidR="00CE30DD" w:rsidRPr="00350DBD">
              <w:rPr>
                <w:rFonts w:asciiTheme="minorHAnsi" w:hAnsiTheme="minorHAnsi"/>
                <w:highlight w:val="yellow"/>
              </w:rPr>
              <w:t xml:space="preserve"> arvoj</w:t>
            </w:r>
            <w:r w:rsidR="00413845">
              <w:rPr>
                <w:rFonts w:asciiTheme="minorHAnsi" w:hAnsiTheme="minorHAnsi"/>
                <w:highlight w:val="yellow"/>
              </w:rPr>
              <w:t>a</w:t>
            </w:r>
            <w:r w:rsidR="0094251C" w:rsidRPr="00350DBD">
              <w:rPr>
                <w:rFonts w:asciiTheme="minorHAnsi" w:hAnsiTheme="minorHAnsi"/>
                <w:highlight w:val="yellow"/>
              </w:rPr>
              <w:t xml:space="preserve">. </w:t>
            </w:r>
            <w:r w:rsidR="003F4B75" w:rsidRPr="00350DBD">
              <w:rPr>
                <w:rFonts w:asciiTheme="minorHAnsi" w:hAnsiTheme="minorHAnsi"/>
                <w:highlight w:val="yellow"/>
              </w:rPr>
              <w:t>Huom</w:t>
            </w:r>
            <w:r w:rsidR="00413845">
              <w:rPr>
                <w:rFonts w:asciiTheme="minorHAnsi" w:hAnsiTheme="minorHAnsi"/>
                <w:highlight w:val="yellow"/>
              </w:rPr>
              <w:t>.: kuvaa m</w:t>
            </w:r>
            <w:r w:rsidR="00C234FD" w:rsidRPr="00350DBD">
              <w:rPr>
                <w:rFonts w:asciiTheme="minorHAnsi" w:hAnsiTheme="minorHAnsi"/>
                <w:highlight w:val="yellow"/>
              </w:rPr>
              <w:t xml:space="preserve">enetelmiin ja </w:t>
            </w:r>
            <w:r w:rsidR="00517927" w:rsidRPr="00350DBD">
              <w:rPr>
                <w:rFonts w:asciiTheme="minorHAnsi" w:hAnsiTheme="minorHAnsi"/>
                <w:highlight w:val="yellow"/>
              </w:rPr>
              <w:t xml:space="preserve">laitteiden käsittelyyn liittyvät yksityiskohdat </w:t>
            </w:r>
            <w:r w:rsidR="00CE30DD" w:rsidRPr="00350DBD">
              <w:rPr>
                <w:rFonts w:asciiTheme="minorHAnsi" w:hAnsiTheme="minorHAnsi"/>
                <w:highlight w:val="yellow"/>
              </w:rPr>
              <w:t xml:space="preserve">kuten laitteiden kalibrointi </w:t>
            </w:r>
            <w:r w:rsidR="00517927" w:rsidRPr="00350DBD">
              <w:rPr>
                <w:rFonts w:asciiTheme="minorHAnsi" w:hAnsiTheme="minorHAnsi"/>
                <w:highlight w:val="yellow"/>
              </w:rPr>
              <w:t xml:space="preserve">tutkimussuunnitelmassa. Tässä voit keskittyä kuvailemaan aineiston </w:t>
            </w:r>
            <w:r w:rsidR="00820C71" w:rsidRPr="00350DBD">
              <w:rPr>
                <w:rFonts w:asciiTheme="minorHAnsi" w:hAnsiTheme="minorHAnsi"/>
                <w:highlight w:val="yellow"/>
              </w:rPr>
              <w:t xml:space="preserve">laatua turvaavat käytännön toimet. </w:t>
            </w:r>
          </w:p>
          <w:p w14:paraId="45E01BFE" w14:textId="1E95DAEF" w:rsidR="008B136E" w:rsidRPr="008B136E" w:rsidRDefault="008B136E" w:rsidP="008B136E">
            <w:pPr>
              <w:spacing w:before="100" w:beforeAutospacing="1" w:after="100" w:afterAutospacing="1"/>
              <w:rPr>
                <w:rFonts w:ascii="Arial" w:eastAsia="Times New Roman" w:hAnsi="Arial" w:cs="Arial"/>
                <w:lang w:val="en-US"/>
              </w:rPr>
            </w:pPr>
            <w:r w:rsidRPr="008B136E">
              <w:rPr>
                <w:rFonts w:asciiTheme="minorHAnsi" w:hAnsiTheme="minorHAnsi"/>
                <w:highlight w:val="yellow"/>
                <w:lang w:val="en-US"/>
              </w:rPr>
              <w:t xml:space="preserve">Esimerkki (kauppatieteet): </w:t>
            </w:r>
            <w:r w:rsidRPr="008B136E">
              <w:rPr>
                <w:rFonts w:asciiTheme="minorHAnsi" w:hAnsiTheme="minorHAnsi"/>
                <w:highlight w:val="yellow"/>
                <w:lang w:val="en-US"/>
              </w:rPr>
              <w:br/>
            </w:r>
            <w:r w:rsidRPr="008B136E">
              <w:rPr>
                <w:rFonts w:asciiTheme="minorHAnsi" w:hAnsiTheme="minorHAnsi"/>
                <w:highlight w:val="yellow"/>
                <w:lang w:val="en-US"/>
              </w:rPr>
              <w:br/>
            </w:r>
            <w:r w:rsidRPr="008B136E">
              <w:rPr>
                <w:rFonts w:asciiTheme="minorHAnsi" w:hAnsiTheme="minorHAnsi"/>
                <w:i/>
                <w:iCs/>
                <w:highlight w:val="yellow"/>
                <w:lang w:val="en-US"/>
              </w:rPr>
              <w:t>”</w:t>
            </w:r>
            <w:r w:rsidRPr="008230B9">
              <w:rPr>
                <w:rFonts w:ascii="Arial" w:eastAsia="Times New Roman" w:hAnsi="Arial" w:cs="Arial"/>
                <w:i/>
                <w:iCs/>
                <w:highlight w:val="yellow"/>
                <w:lang w:val="en-US"/>
              </w:rPr>
              <w:t xml:space="preserve">Data quality will be ensured by establishing shared responsibility protocols within the </w:t>
            </w:r>
            <w:r w:rsidRPr="008230B9">
              <w:rPr>
                <w:rFonts w:ascii="Arial" w:eastAsia="Times New Roman" w:hAnsi="Arial" w:cs="Arial"/>
                <w:i/>
                <w:iCs/>
                <w:highlight w:val="yellow"/>
                <w:lang w:val="en-US"/>
              </w:rPr>
              <w:lastRenderedPageBreak/>
              <w:t>research team. The PI will unsure that interview transcriptions (produced by the PhD researcher) are double checked. We seek to record the interview data in the highest possible resolution, and we have established a formal file sharing and file naming convention within the research team to ensure the accurate handling and processing of data. Raw (pseudonymized) interview data will be encrypted and stored with care to ensure data will not be changed, affected, or jeopardized by technical handling, analysis, or transfer. Hence, the original information content remains ensured at all times. Data quality assurance processes will be transparent and detailed in the Readme file accompanying the data.”</w:t>
            </w:r>
          </w:p>
          <w:p w14:paraId="3FD01FF5" w14:textId="24EF1BCF" w:rsidR="0094251C" w:rsidRPr="00350DBD" w:rsidRDefault="00413845">
            <w:pPr>
              <w:pStyle w:val="NormalWeb"/>
              <w:rPr>
                <w:rFonts w:asciiTheme="minorHAnsi" w:hAnsiTheme="minorHAnsi"/>
                <w:highlight w:val="yellow"/>
              </w:rPr>
            </w:pPr>
            <w:r>
              <w:rPr>
                <w:rStyle w:val="Strong"/>
                <w:rFonts w:asciiTheme="minorHAnsi" w:hAnsiTheme="minorHAnsi"/>
                <w:highlight w:val="yellow"/>
              </w:rPr>
              <w:t xml:space="preserve">Hyviä </w:t>
            </w:r>
            <w:r w:rsidR="0094251C" w:rsidRPr="00350DBD">
              <w:rPr>
                <w:rStyle w:val="Strong"/>
                <w:rFonts w:asciiTheme="minorHAnsi" w:hAnsiTheme="minorHAnsi"/>
                <w:highlight w:val="yellow"/>
              </w:rPr>
              <w:t>käytän</w:t>
            </w:r>
            <w:r>
              <w:rPr>
                <w:rStyle w:val="Strong"/>
                <w:rFonts w:asciiTheme="minorHAnsi" w:hAnsiTheme="minorHAnsi"/>
                <w:highlight w:val="yellow"/>
              </w:rPr>
              <w:t>töjä</w:t>
            </w:r>
          </w:p>
          <w:p w14:paraId="2E66BEA4" w14:textId="6DDB5689" w:rsidR="000B69F4" w:rsidRPr="00350DBD" w:rsidRDefault="00413845" w:rsidP="0516B8C6">
            <w:pPr>
              <w:numPr>
                <w:ilvl w:val="0"/>
                <w:numId w:val="7"/>
              </w:numPr>
              <w:spacing w:before="100" w:beforeAutospacing="1" w:after="100" w:afterAutospacing="1"/>
              <w:rPr>
                <w:rFonts w:asciiTheme="minorHAnsi" w:eastAsia="Times New Roman" w:hAnsiTheme="minorHAnsi"/>
                <w:highlight w:val="yellow"/>
              </w:rPr>
            </w:pPr>
            <w:r>
              <w:rPr>
                <w:rFonts w:asciiTheme="minorHAnsi" w:hAnsiTheme="minorHAnsi"/>
                <w:highlight w:val="yellow"/>
              </w:rPr>
              <w:t>H</w:t>
            </w:r>
            <w:r w:rsidR="0516B8C6" w:rsidRPr="00350DBD">
              <w:rPr>
                <w:rFonts w:asciiTheme="minorHAnsi" w:hAnsiTheme="minorHAnsi"/>
                <w:highlight w:val="yellow"/>
              </w:rPr>
              <w:t>aastattelujen ääni- tai videotaltiointien litteroinnit</w:t>
            </w:r>
            <w:r w:rsidR="000106FF" w:rsidRPr="00350DBD">
              <w:rPr>
                <w:rFonts w:asciiTheme="minorHAnsi" w:hAnsiTheme="minorHAnsi"/>
                <w:highlight w:val="yellow"/>
              </w:rPr>
              <w:t xml:space="preserve"> </w:t>
            </w:r>
            <w:r>
              <w:rPr>
                <w:rFonts w:asciiTheme="minorHAnsi" w:hAnsiTheme="minorHAnsi"/>
                <w:highlight w:val="yellow"/>
              </w:rPr>
              <w:t xml:space="preserve">voi </w:t>
            </w:r>
            <w:r w:rsidR="000106FF" w:rsidRPr="00350DBD">
              <w:rPr>
                <w:rFonts w:asciiTheme="minorHAnsi" w:hAnsiTheme="minorHAnsi"/>
                <w:highlight w:val="yellow"/>
              </w:rPr>
              <w:t>tarkistaa joku mu</w:t>
            </w:r>
            <w:r>
              <w:rPr>
                <w:rFonts w:asciiTheme="minorHAnsi" w:hAnsiTheme="minorHAnsi"/>
                <w:highlight w:val="yellow"/>
              </w:rPr>
              <w:t>u tutkimusryhmän jäsen</w:t>
            </w:r>
            <w:r w:rsidR="000106FF" w:rsidRPr="00350DBD">
              <w:rPr>
                <w:rFonts w:asciiTheme="minorHAnsi" w:hAnsiTheme="minorHAnsi"/>
                <w:highlight w:val="yellow"/>
              </w:rPr>
              <w:t xml:space="preserve"> kuin li</w:t>
            </w:r>
            <w:r w:rsidR="00E2007B" w:rsidRPr="00350DBD">
              <w:rPr>
                <w:rFonts w:asciiTheme="minorHAnsi" w:hAnsiTheme="minorHAnsi"/>
                <w:highlight w:val="yellow"/>
              </w:rPr>
              <w:t>tteroija</w:t>
            </w:r>
            <w:r w:rsidR="0516B8C6" w:rsidRPr="00350DBD" w:rsidDel="000106FF">
              <w:rPr>
                <w:rFonts w:asciiTheme="minorHAnsi" w:hAnsiTheme="minorHAnsi"/>
                <w:highlight w:val="yellow"/>
              </w:rPr>
              <w:t>.</w:t>
            </w:r>
          </w:p>
          <w:p w14:paraId="36AC5BBE" w14:textId="48190FF0" w:rsidR="000B69F4" w:rsidRPr="00350DBD" w:rsidRDefault="00E2007B" w:rsidP="0516B8C6">
            <w:pPr>
              <w:numPr>
                <w:ilvl w:val="0"/>
                <w:numId w:val="7"/>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Virheiden ja epätarkkuuksien välttämiseksi analoginen aineis</w:t>
            </w:r>
            <w:r w:rsidR="0051241C" w:rsidRPr="00350DBD">
              <w:rPr>
                <w:rFonts w:asciiTheme="minorHAnsi" w:hAnsiTheme="minorHAnsi"/>
                <w:highlight w:val="yellow"/>
              </w:rPr>
              <w:t>to</w:t>
            </w:r>
            <w:r w:rsidR="00E33DB1">
              <w:rPr>
                <w:rFonts w:asciiTheme="minorHAnsi" w:hAnsiTheme="minorHAnsi"/>
                <w:highlight w:val="yellow"/>
              </w:rPr>
              <w:t xml:space="preserve"> kannattaa</w:t>
            </w:r>
            <w:r w:rsidR="0051241C" w:rsidRPr="00350DBD">
              <w:rPr>
                <w:rFonts w:asciiTheme="minorHAnsi" w:hAnsiTheme="minorHAnsi"/>
                <w:highlight w:val="yellow"/>
              </w:rPr>
              <w:t xml:space="preserve"> digitoida mahdollisimman korkealla resoluutiolla.</w:t>
            </w:r>
          </w:p>
          <w:p w14:paraId="0D484A6A" w14:textId="3005AEED" w:rsidR="000B69F4" w:rsidRPr="00350DBD" w:rsidRDefault="006F086C" w:rsidP="0516B8C6">
            <w:pPr>
              <w:numPr>
                <w:ilvl w:val="0"/>
                <w:numId w:val="7"/>
              </w:numPr>
              <w:spacing w:before="100" w:beforeAutospacing="1" w:after="100" w:afterAutospacing="1"/>
              <w:rPr>
                <w:rFonts w:asciiTheme="minorHAnsi" w:eastAsia="Times New Roman" w:hAnsiTheme="minorHAnsi"/>
                <w:highlight w:val="yellow"/>
              </w:rPr>
            </w:pPr>
            <w:r w:rsidRPr="00350DBD">
              <w:rPr>
                <w:rFonts w:asciiTheme="minorHAnsi" w:hAnsiTheme="minorHAnsi"/>
                <w:highlight w:val="yellow"/>
              </w:rPr>
              <w:t>A</w:t>
            </w:r>
            <w:r w:rsidR="0516B8C6" w:rsidRPr="00350DBD">
              <w:rPr>
                <w:rFonts w:asciiTheme="minorHAnsi" w:hAnsiTheme="minorHAnsi"/>
                <w:highlight w:val="yellow"/>
              </w:rPr>
              <w:t xml:space="preserve">lkuperäisen </w:t>
            </w:r>
            <w:r w:rsidR="00B86FC9" w:rsidRPr="00350DBD">
              <w:rPr>
                <w:rFonts w:asciiTheme="minorHAnsi" w:hAnsiTheme="minorHAnsi"/>
                <w:highlight w:val="yellow"/>
              </w:rPr>
              <w:t>tieto</w:t>
            </w:r>
            <w:r w:rsidR="0516B8C6" w:rsidRPr="00350DBD">
              <w:rPr>
                <w:rFonts w:asciiTheme="minorHAnsi" w:hAnsiTheme="minorHAnsi"/>
                <w:highlight w:val="yellow"/>
              </w:rPr>
              <w:t>sisällön säilyminen</w:t>
            </w:r>
            <w:r w:rsidR="0516B8C6" w:rsidRPr="00350DBD" w:rsidDel="00BA5844">
              <w:rPr>
                <w:rFonts w:asciiTheme="minorHAnsi" w:hAnsiTheme="minorHAnsi"/>
                <w:highlight w:val="yellow"/>
              </w:rPr>
              <w:t xml:space="preserve"> </w:t>
            </w:r>
            <w:r w:rsidR="00413845">
              <w:rPr>
                <w:rFonts w:asciiTheme="minorHAnsi" w:hAnsiTheme="minorHAnsi"/>
                <w:highlight w:val="yellow"/>
              </w:rPr>
              <w:t>varmistetaan, kun</w:t>
            </w:r>
            <w:r w:rsidRPr="00350DBD">
              <w:rPr>
                <w:rFonts w:asciiTheme="minorHAnsi" w:hAnsiTheme="minorHAnsi"/>
                <w:highlight w:val="yellow"/>
              </w:rPr>
              <w:t xml:space="preserve"> tietoja </w:t>
            </w:r>
            <w:r w:rsidR="00413845">
              <w:rPr>
                <w:rFonts w:asciiTheme="minorHAnsi" w:hAnsiTheme="minorHAnsi"/>
                <w:highlight w:val="yellow"/>
              </w:rPr>
              <w:t>muutetaan ja tiedostoja siirretään tiedostomuodosta toiseen.</w:t>
            </w:r>
          </w:p>
          <w:p w14:paraId="295B7570" w14:textId="1A39E99F" w:rsidR="000B69F4" w:rsidRPr="00413845" w:rsidRDefault="00413845" w:rsidP="00413845">
            <w:pPr>
              <w:numPr>
                <w:ilvl w:val="0"/>
                <w:numId w:val="7"/>
              </w:numPr>
              <w:spacing w:before="100" w:beforeAutospacing="1" w:after="100" w:afterAutospacing="1"/>
              <w:rPr>
                <w:rFonts w:asciiTheme="minorHAnsi" w:eastAsia="Times New Roman" w:hAnsiTheme="minorHAnsi"/>
                <w:highlight w:val="yellow"/>
              </w:rPr>
            </w:pPr>
            <w:r>
              <w:rPr>
                <w:rFonts w:asciiTheme="minorHAnsi" w:hAnsiTheme="minorHAnsi"/>
                <w:highlight w:val="yellow"/>
              </w:rPr>
              <w:t xml:space="preserve">Joissain ohjelmistoissa on mahdollista </w:t>
            </w:r>
            <w:r w:rsidR="00660B47" w:rsidRPr="00413845">
              <w:rPr>
                <w:rFonts w:asciiTheme="minorHAnsi" w:hAnsiTheme="minorHAnsi"/>
                <w:highlight w:val="yellow"/>
              </w:rPr>
              <w:t>laske</w:t>
            </w:r>
            <w:r>
              <w:rPr>
                <w:rFonts w:asciiTheme="minorHAnsi" w:hAnsiTheme="minorHAnsi"/>
                <w:highlight w:val="yellow"/>
              </w:rPr>
              <w:t>a</w:t>
            </w:r>
            <w:r w:rsidR="00660B47" w:rsidRPr="00413845">
              <w:rPr>
                <w:rFonts w:asciiTheme="minorHAnsi" w:hAnsiTheme="minorHAnsi"/>
                <w:highlight w:val="yellow"/>
              </w:rPr>
              <w:t xml:space="preserve"> tarkistussummia.</w:t>
            </w:r>
          </w:p>
          <w:p w14:paraId="21E4BD74" w14:textId="5DE217EE" w:rsidR="0094251C" w:rsidRPr="001D1FFD" w:rsidRDefault="00413845" w:rsidP="001D1FFD">
            <w:pPr>
              <w:numPr>
                <w:ilvl w:val="0"/>
                <w:numId w:val="7"/>
              </w:numPr>
              <w:spacing w:before="100" w:beforeAutospacing="1" w:after="100" w:afterAutospacing="1"/>
              <w:rPr>
                <w:rFonts w:asciiTheme="minorHAnsi" w:eastAsia="Times New Roman" w:hAnsiTheme="minorHAnsi"/>
              </w:rPr>
            </w:pPr>
            <w:r>
              <w:rPr>
                <w:rFonts w:asciiTheme="minorHAnsi" w:hAnsiTheme="minorHAnsi"/>
                <w:highlight w:val="yellow"/>
              </w:rPr>
              <w:t xml:space="preserve">Sovi tutkimusryhmän jäsenten kesken yhtenäiset käytännöt </w:t>
            </w:r>
            <w:r w:rsidR="00664098">
              <w:rPr>
                <w:rFonts w:asciiTheme="minorHAnsi" w:hAnsiTheme="minorHAnsi"/>
                <w:highlight w:val="yellow"/>
              </w:rPr>
              <w:t xml:space="preserve">laadunhallintaan. </w:t>
            </w:r>
          </w:p>
        </w:tc>
      </w:tr>
      <w:tr w:rsidR="0094251C" w:rsidRPr="0094251C" w14:paraId="3EDA367C"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6D6B0CE2" w14:textId="77777777" w:rsidR="0094251C" w:rsidRPr="0094251C" w:rsidRDefault="0094251C">
            <w:pPr>
              <w:pStyle w:val="NormalWeb"/>
              <w:rPr>
                <w:rFonts w:asciiTheme="minorHAnsi" w:hAnsiTheme="minorHAnsi"/>
              </w:rPr>
            </w:pPr>
            <w:r>
              <w:rPr>
                <w:rStyle w:val="Strong"/>
                <w:rFonts w:asciiTheme="minorHAnsi" w:hAnsiTheme="minorHAnsi"/>
              </w:rPr>
              <w:lastRenderedPageBreak/>
              <w:t>2. Eettisten periaatteiden ja lainsäädännön noudattaminen</w:t>
            </w:r>
          </w:p>
        </w:tc>
      </w:tr>
      <w:tr w:rsidR="0094251C" w:rsidRPr="0094251C" w14:paraId="41CF175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8FA9A" w14:textId="19E306DB" w:rsidR="000B69F4" w:rsidRPr="000B69F4" w:rsidRDefault="000B69F4" w:rsidP="000B69F4">
            <w:pPr>
              <w:pStyle w:val="NormalWeb"/>
              <w:rPr>
                <w:rStyle w:val="Strong"/>
                <w:rFonts w:asciiTheme="minorHAnsi" w:hAnsiTheme="minorHAnsi"/>
              </w:rPr>
            </w:pPr>
            <w:r>
              <w:rPr>
                <w:rStyle w:val="Strong"/>
                <w:rFonts w:asciiTheme="minorHAnsi" w:hAnsiTheme="minorHAnsi"/>
              </w:rPr>
              <w:t xml:space="preserve">2.1 Mitä </w:t>
            </w:r>
            <w:r w:rsidR="009E51A1">
              <w:rPr>
                <w:rStyle w:val="Strong"/>
                <w:rFonts w:asciiTheme="minorHAnsi" w:hAnsiTheme="minorHAnsi"/>
              </w:rPr>
              <w:t xml:space="preserve">eettisiä ja </w:t>
            </w:r>
            <w:r>
              <w:rPr>
                <w:rStyle w:val="Strong"/>
                <w:rFonts w:asciiTheme="minorHAnsi" w:hAnsiTheme="minorHAnsi"/>
              </w:rPr>
              <w:t>juridisia seikkoja aineiston hallintaan</w:t>
            </w:r>
            <w:r w:rsidR="009E51A1">
              <w:rPr>
                <w:rStyle w:val="Strong"/>
                <w:rFonts w:asciiTheme="minorHAnsi" w:hAnsiTheme="minorHAnsi"/>
              </w:rPr>
              <w:t xml:space="preserve"> liittyy</w:t>
            </w:r>
            <w:r>
              <w:rPr>
                <w:rStyle w:val="Strong"/>
                <w:rFonts w:asciiTheme="minorHAnsi" w:hAnsiTheme="minorHAnsi"/>
              </w:rPr>
              <w:t xml:space="preserve"> (esim. EU:n yleinen tietosuoja-asetus ja muu aineiston käsittelyyn liittyvä lainsäädäntö)?</w:t>
            </w:r>
          </w:p>
          <w:p w14:paraId="5A62D1B1" w14:textId="76023005" w:rsidR="000B69F4" w:rsidRPr="00F977DD" w:rsidRDefault="00D3468B" w:rsidP="000B69F4">
            <w:pPr>
              <w:pStyle w:val="NormalWeb"/>
              <w:rPr>
                <w:rStyle w:val="Strong"/>
                <w:rFonts w:asciiTheme="minorHAnsi" w:hAnsiTheme="minorHAnsi"/>
                <w:b w:val="0"/>
                <w:highlight w:val="yellow"/>
              </w:rPr>
            </w:pPr>
            <w:r w:rsidRPr="00F977DD">
              <w:rPr>
                <w:rStyle w:val="Strong"/>
                <w:rFonts w:asciiTheme="minorHAnsi" w:hAnsiTheme="minorHAnsi"/>
                <w:b w:val="0"/>
                <w:highlight w:val="yellow"/>
              </w:rPr>
              <w:t>Kuvaile lyhyesti,</w:t>
            </w:r>
            <w:r w:rsidR="00664098">
              <w:rPr>
                <w:rStyle w:val="Strong"/>
                <w:rFonts w:asciiTheme="minorHAnsi" w:hAnsiTheme="minorHAnsi"/>
                <w:b w:val="0"/>
                <w:highlight w:val="yellow"/>
              </w:rPr>
              <w:t xml:space="preserve"> mitä </w:t>
            </w:r>
            <w:r w:rsidR="001555CA" w:rsidRPr="00F977DD">
              <w:rPr>
                <w:rStyle w:val="Strong"/>
                <w:rFonts w:asciiTheme="minorHAnsi" w:hAnsiTheme="minorHAnsi"/>
                <w:b w:val="0"/>
                <w:highlight w:val="yellow"/>
              </w:rPr>
              <w:t>tutkimusetiikkaan</w:t>
            </w:r>
            <w:r w:rsidR="009E51A1">
              <w:rPr>
                <w:rStyle w:val="Strong"/>
                <w:rFonts w:asciiTheme="minorHAnsi" w:hAnsiTheme="minorHAnsi"/>
                <w:b w:val="0"/>
                <w:highlight w:val="yellow"/>
              </w:rPr>
              <w:t xml:space="preserve"> ja lainsäädäntöön</w:t>
            </w:r>
            <w:r w:rsidR="001555CA" w:rsidRPr="00F977DD">
              <w:rPr>
                <w:rStyle w:val="Strong"/>
                <w:rFonts w:asciiTheme="minorHAnsi" w:hAnsiTheme="minorHAnsi"/>
                <w:b w:val="0"/>
                <w:highlight w:val="yellow"/>
              </w:rPr>
              <w:t xml:space="preserve"> liittyvi</w:t>
            </w:r>
            <w:r w:rsidR="00211839" w:rsidRPr="00F977DD">
              <w:rPr>
                <w:rStyle w:val="Strong"/>
                <w:rFonts w:asciiTheme="minorHAnsi" w:hAnsiTheme="minorHAnsi"/>
                <w:b w:val="0"/>
                <w:highlight w:val="yellow"/>
              </w:rPr>
              <w:t>ä</w:t>
            </w:r>
            <w:r w:rsidR="001555CA" w:rsidRPr="00F977DD">
              <w:rPr>
                <w:rStyle w:val="Strong"/>
                <w:rFonts w:asciiTheme="minorHAnsi" w:hAnsiTheme="minorHAnsi"/>
                <w:b w:val="0"/>
                <w:highlight w:val="yellow"/>
              </w:rPr>
              <w:t xml:space="preserve"> kysymyksi</w:t>
            </w:r>
            <w:r w:rsidR="00211839" w:rsidRPr="00F977DD">
              <w:rPr>
                <w:rStyle w:val="Strong"/>
                <w:rFonts w:asciiTheme="minorHAnsi" w:hAnsiTheme="minorHAnsi"/>
                <w:b w:val="0"/>
                <w:highlight w:val="yellow"/>
              </w:rPr>
              <w:t>ä</w:t>
            </w:r>
            <w:r w:rsidR="00664098">
              <w:rPr>
                <w:rStyle w:val="Strong"/>
                <w:rFonts w:asciiTheme="minorHAnsi" w:hAnsiTheme="minorHAnsi"/>
                <w:b w:val="0"/>
                <w:highlight w:val="yellow"/>
              </w:rPr>
              <w:t xml:space="preserve"> aineistoosi liittyy.</w:t>
            </w:r>
            <w:r w:rsidR="00573D15" w:rsidRPr="00F977DD">
              <w:rPr>
                <w:rStyle w:val="Strong"/>
                <w:rFonts w:asciiTheme="minorHAnsi" w:hAnsiTheme="minorHAnsi"/>
                <w:b w:val="0"/>
                <w:highlight w:val="yellow"/>
              </w:rPr>
              <w:t xml:space="preserve"> </w:t>
            </w:r>
            <w:r w:rsidR="00804AB0" w:rsidRPr="00F977DD">
              <w:rPr>
                <w:rStyle w:val="Strong"/>
                <w:rFonts w:asciiTheme="minorHAnsi" w:hAnsiTheme="minorHAnsi"/>
                <w:bCs w:val="0"/>
                <w:highlight w:val="yellow"/>
              </w:rPr>
              <w:t>Huom</w:t>
            </w:r>
            <w:r w:rsidR="00664098">
              <w:rPr>
                <w:rStyle w:val="Strong"/>
                <w:rFonts w:asciiTheme="minorHAnsi" w:hAnsiTheme="minorHAnsi"/>
                <w:bCs w:val="0"/>
                <w:highlight w:val="yellow"/>
              </w:rPr>
              <w:t>.:</w:t>
            </w:r>
            <w:r w:rsidR="00804AB0" w:rsidRPr="00F977DD">
              <w:rPr>
                <w:rStyle w:val="Strong"/>
                <w:rFonts w:asciiTheme="minorHAnsi" w:hAnsiTheme="minorHAnsi"/>
                <w:b w:val="0"/>
                <w:highlight w:val="yellow"/>
              </w:rPr>
              <w:t xml:space="preserve"> </w:t>
            </w:r>
            <w:r w:rsidR="00145E97" w:rsidRPr="00F977DD">
              <w:rPr>
                <w:rStyle w:val="Strong"/>
                <w:rFonts w:asciiTheme="minorHAnsi" w:hAnsiTheme="minorHAnsi"/>
                <w:bCs w:val="0"/>
                <w:highlight w:val="yellow"/>
              </w:rPr>
              <w:t>Yksityiskohtainen kuvaus</w:t>
            </w:r>
            <w:r w:rsidR="004C1D08" w:rsidRPr="00F977DD">
              <w:rPr>
                <w:rStyle w:val="Strong"/>
                <w:rFonts w:asciiTheme="minorHAnsi" w:hAnsiTheme="minorHAnsi"/>
                <w:bCs w:val="0"/>
                <w:highlight w:val="yellow"/>
              </w:rPr>
              <w:t xml:space="preserve"> eettisen toimikunnan lausunnosta</w:t>
            </w:r>
            <w:r w:rsidR="00D237AA" w:rsidRPr="00F977DD">
              <w:rPr>
                <w:rStyle w:val="Strong"/>
                <w:rFonts w:asciiTheme="minorHAnsi" w:hAnsiTheme="minorHAnsi"/>
                <w:bCs w:val="0"/>
                <w:highlight w:val="yellow"/>
              </w:rPr>
              <w:t xml:space="preserve">, suostumuksen sisällöstä ja muista </w:t>
            </w:r>
            <w:r w:rsidR="00145E97" w:rsidRPr="00F977DD">
              <w:rPr>
                <w:rStyle w:val="Strong"/>
                <w:rFonts w:asciiTheme="minorHAnsi" w:hAnsiTheme="minorHAnsi"/>
                <w:bCs w:val="0"/>
                <w:highlight w:val="yellow"/>
              </w:rPr>
              <w:t>tutkimuseettisistä toim</w:t>
            </w:r>
            <w:r w:rsidR="006A3356" w:rsidRPr="00F977DD">
              <w:rPr>
                <w:rStyle w:val="Strong"/>
                <w:rFonts w:asciiTheme="minorHAnsi" w:hAnsiTheme="minorHAnsi"/>
                <w:bCs w:val="0"/>
                <w:highlight w:val="yellow"/>
              </w:rPr>
              <w:t>ista</w:t>
            </w:r>
            <w:r w:rsidR="00145E97" w:rsidRPr="00F977DD">
              <w:rPr>
                <w:rStyle w:val="Strong"/>
                <w:rFonts w:asciiTheme="minorHAnsi" w:hAnsiTheme="minorHAnsi"/>
                <w:bCs w:val="0"/>
                <w:highlight w:val="yellow"/>
              </w:rPr>
              <w:t xml:space="preserve"> kuvataan tutkimussuunnitelmassa, joten </w:t>
            </w:r>
            <w:r w:rsidR="00664098">
              <w:rPr>
                <w:rStyle w:val="Strong"/>
                <w:rFonts w:asciiTheme="minorHAnsi" w:hAnsiTheme="minorHAnsi"/>
                <w:bCs w:val="0"/>
                <w:highlight w:val="yellow"/>
              </w:rPr>
              <w:t xml:space="preserve">sinun </w:t>
            </w:r>
            <w:r w:rsidR="00145E97" w:rsidRPr="00F977DD">
              <w:rPr>
                <w:rStyle w:val="Strong"/>
                <w:rFonts w:asciiTheme="minorHAnsi" w:hAnsiTheme="minorHAnsi"/>
                <w:bCs w:val="0"/>
                <w:highlight w:val="yellow"/>
              </w:rPr>
              <w:t>ei tarvit</w:t>
            </w:r>
            <w:r w:rsidR="00804AB0" w:rsidRPr="00F977DD">
              <w:rPr>
                <w:rStyle w:val="Strong"/>
                <w:rFonts w:asciiTheme="minorHAnsi" w:hAnsiTheme="minorHAnsi"/>
                <w:bCs w:val="0"/>
                <w:highlight w:val="yellow"/>
              </w:rPr>
              <w:t>se toistaa</w:t>
            </w:r>
            <w:r w:rsidR="00664098">
              <w:rPr>
                <w:rStyle w:val="Strong"/>
                <w:rFonts w:asciiTheme="minorHAnsi" w:hAnsiTheme="minorHAnsi"/>
                <w:bCs w:val="0"/>
                <w:highlight w:val="yellow"/>
              </w:rPr>
              <w:t xml:space="preserve"> sitä</w:t>
            </w:r>
            <w:r w:rsidR="00145E97" w:rsidRPr="00F977DD">
              <w:rPr>
                <w:rStyle w:val="Strong"/>
                <w:rFonts w:asciiTheme="minorHAnsi" w:hAnsiTheme="minorHAnsi"/>
                <w:bCs w:val="0"/>
                <w:highlight w:val="yellow"/>
              </w:rPr>
              <w:t xml:space="preserve"> tässä.</w:t>
            </w:r>
            <w:r w:rsidR="005F4DED" w:rsidRPr="00F977DD">
              <w:rPr>
                <w:rStyle w:val="Strong"/>
                <w:rFonts w:asciiTheme="minorHAnsi" w:hAnsiTheme="minorHAnsi"/>
                <w:b w:val="0"/>
                <w:highlight w:val="yellow"/>
              </w:rPr>
              <w:t xml:space="preserve"> </w:t>
            </w:r>
          </w:p>
          <w:p w14:paraId="1C1354C9" w14:textId="786068A5" w:rsidR="000B69F4" w:rsidRPr="00F977DD" w:rsidRDefault="00664098" w:rsidP="000B69F4">
            <w:pPr>
              <w:pStyle w:val="NormalWeb"/>
              <w:rPr>
                <w:rStyle w:val="Strong"/>
                <w:rFonts w:asciiTheme="minorHAnsi" w:hAnsiTheme="minorHAnsi"/>
                <w:highlight w:val="yellow"/>
              </w:rPr>
            </w:pPr>
            <w:r>
              <w:rPr>
                <w:rStyle w:val="Strong"/>
                <w:rFonts w:asciiTheme="minorHAnsi" w:hAnsiTheme="minorHAnsi"/>
                <w:highlight w:val="yellow"/>
              </w:rPr>
              <w:t>Hyviä käytäntöjä</w:t>
            </w:r>
          </w:p>
          <w:p w14:paraId="5D7B1467" w14:textId="0568530E" w:rsidR="009E51A1" w:rsidRDefault="009E51A1" w:rsidP="000B69F4">
            <w:pPr>
              <w:pStyle w:val="NormalWeb"/>
              <w:numPr>
                <w:ilvl w:val="0"/>
                <w:numId w:val="38"/>
              </w:numPr>
              <w:rPr>
                <w:rStyle w:val="Strong"/>
                <w:rFonts w:asciiTheme="minorHAnsi" w:hAnsiTheme="minorHAnsi"/>
                <w:b w:val="0"/>
                <w:highlight w:val="yellow"/>
              </w:rPr>
            </w:pPr>
            <w:r w:rsidRPr="00F977DD">
              <w:rPr>
                <w:rStyle w:val="Strong"/>
                <w:rFonts w:asciiTheme="minorHAnsi" w:hAnsiTheme="minorHAnsi"/>
                <w:b w:val="0"/>
                <w:highlight w:val="yellow"/>
              </w:rPr>
              <w:t xml:space="preserve">Tutustu </w:t>
            </w:r>
            <w:hyperlink r:id="rId10" w:history="1">
              <w:r w:rsidRPr="00F977DD">
                <w:rPr>
                  <w:rStyle w:val="Hyperlink"/>
                  <w:rFonts w:asciiTheme="minorHAnsi" w:hAnsiTheme="minorHAnsi"/>
                  <w:highlight w:val="yellow"/>
                </w:rPr>
                <w:t>JYUn tutkimuseettisiin ohjeisiin</w:t>
              </w:r>
            </w:hyperlink>
            <w:r w:rsidRPr="00F977DD">
              <w:rPr>
                <w:rStyle w:val="Strong"/>
                <w:rFonts w:asciiTheme="minorHAnsi" w:hAnsiTheme="minorHAnsi"/>
                <w:b w:val="0"/>
                <w:highlight w:val="yellow"/>
              </w:rPr>
              <w:t xml:space="preserve">, </w:t>
            </w:r>
            <w:hyperlink r:id="rId11" w:history="1">
              <w:r w:rsidRPr="00F977DD">
                <w:rPr>
                  <w:rStyle w:val="Hyperlink"/>
                  <w:rFonts w:asciiTheme="minorHAnsi" w:hAnsiTheme="minorHAnsi"/>
                  <w:highlight w:val="yellow"/>
                </w:rPr>
                <w:t>tietosuojaohjeisiin</w:t>
              </w:r>
            </w:hyperlink>
            <w:r w:rsidRPr="00F977DD">
              <w:rPr>
                <w:rStyle w:val="Strong"/>
                <w:rFonts w:asciiTheme="minorHAnsi" w:hAnsiTheme="minorHAnsi"/>
                <w:b w:val="0"/>
                <w:highlight w:val="yellow"/>
              </w:rPr>
              <w:t xml:space="preserve"> ja </w:t>
            </w:r>
            <w:hyperlink r:id="rId12" w:history="1">
              <w:r w:rsidRPr="00F977DD">
                <w:rPr>
                  <w:rStyle w:val="Hyperlink"/>
                  <w:rFonts w:asciiTheme="minorHAnsi" w:hAnsiTheme="minorHAnsi"/>
                  <w:highlight w:val="yellow"/>
                </w:rPr>
                <w:t>tietoturvaohjeisiin</w:t>
              </w:r>
            </w:hyperlink>
            <w:r>
              <w:rPr>
                <w:rStyle w:val="Hyperlink"/>
                <w:rFonts w:asciiTheme="minorHAnsi" w:hAnsiTheme="minorHAnsi"/>
                <w:highlight w:val="yellow"/>
              </w:rPr>
              <w:t>.</w:t>
            </w:r>
          </w:p>
          <w:p w14:paraId="21532CD1" w14:textId="687EA489" w:rsidR="00D0582C" w:rsidRDefault="00D0582C" w:rsidP="000B69F4">
            <w:pPr>
              <w:pStyle w:val="NormalWeb"/>
              <w:numPr>
                <w:ilvl w:val="0"/>
                <w:numId w:val="38"/>
              </w:numPr>
              <w:rPr>
                <w:rStyle w:val="Strong"/>
                <w:rFonts w:asciiTheme="minorHAnsi" w:hAnsiTheme="minorHAnsi"/>
                <w:b w:val="0"/>
                <w:highlight w:val="yellow"/>
              </w:rPr>
            </w:pPr>
            <w:r w:rsidRPr="00F977DD">
              <w:rPr>
                <w:rStyle w:val="Strong"/>
                <w:rFonts w:asciiTheme="minorHAnsi" w:hAnsiTheme="minorHAnsi"/>
                <w:b w:val="0"/>
                <w:highlight w:val="yellow"/>
              </w:rPr>
              <w:t>Jos käsittelet henkilötietoja, yksilöi, millaisia henkilötietoja keräät.</w:t>
            </w:r>
            <w:r w:rsidR="002F4504" w:rsidRPr="00F977DD">
              <w:rPr>
                <w:rStyle w:val="Strong"/>
                <w:rFonts w:asciiTheme="minorHAnsi" w:hAnsiTheme="minorHAnsi"/>
                <w:b w:val="0"/>
                <w:highlight w:val="yellow"/>
              </w:rPr>
              <w:t xml:space="preserve"> Kaikki tunnistettavat, elossa olevaa henkilöä koskevat tiedot ovat henkilötietoja. Tunnista Tietoarkiston ohjeiden avulla, millaisia </w:t>
            </w:r>
            <w:hyperlink r:id="rId13" w:anchor="milloin-tieto-on-tunnisteellista" w:history="1">
              <w:r w:rsidR="002F4504" w:rsidRPr="00F977DD">
                <w:rPr>
                  <w:rStyle w:val="Hyperlink"/>
                  <w:rFonts w:asciiTheme="minorHAnsi" w:hAnsiTheme="minorHAnsi"/>
                  <w:highlight w:val="yellow"/>
                </w:rPr>
                <w:t>suoria ja epäsuoria henkilötietoja</w:t>
              </w:r>
            </w:hyperlink>
            <w:r w:rsidR="002F4504" w:rsidRPr="00F977DD">
              <w:rPr>
                <w:rStyle w:val="Strong"/>
                <w:rFonts w:asciiTheme="minorHAnsi" w:hAnsiTheme="minorHAnsi"/>
                <w:b w:val="0"/>
                <w:highlight w:val="yellow"/>
              </w:rPr>
              <w:t xml:space="preserve"> oma aineistosi sisältää. </w:t>
            </w:r>
          </w:p>
          <w:p w14:paraId="74CE9A7A" w14:textId="77777777" w:rsidR="009E51A1" w:rsidRPr="009E51A1" w:rsidRDefault="009E51A1" w:rsidP="009E51A1">
            <w:pPr>
              <w:pStyle w:val="NormalWeb"/>
              <w:numPr>
                <w:ilvl w:val="0"/>
                <w:numId w:val="38"/>
              </w:numPr>
              <w:rPr>
                <w:rStyle w:val="Strong"/>
                <w:rFonts w:asciiTheme="minorHAnsi" w:hAnsiTheme="minorHAnsi"/>
                <w:b w:val="0"/>
              </w:rPr>
            </w:pPr>
            <w:r w:rsidRPr="00F977DD">
              <w:rPr>
                <w:rStyle w:val="Strong"/>
                <w:rFonts w:asciiTheme="minorHAnsi" w:hAnsiTheme="minorHAnsi"/>
                <w:b w:val="0"/>
                <w:highlight w:val="yellow"/>
              </w:rPr>
              <w:t>Jos käsittelet</w:t>
            </w:r>
            <w:r w:rsidRPr="00F977DD" w:rsidDel="009C24AC">
              <w:rPr>
                <w:rStyle w:val="Strong"/>
                <w:rFonts w:asciiTheme="minorHAnsi" w:hAnsiTheme="minorHAnsi"/>
                <w:b w:val="0"/>
                <w:highlight w:val="yellow"/>
              </w:rPr>
              <w:t xml:space="preserve"> </w:t>
            </w:r>
            <w:r w:rsidRPr="00F977DD">
              <w:rPr>
                <w:rStyle w:val="Strong"/>
                <w:rFonts w:asciiTheme="minorHAnsi" w:hAnsiTheme="minorHAnsi" w:cstheme="minorHAnsi"/>
                <w:b w:val="0"/>
                <w:highlight w:val="yellow"/>
              </w:rPr>
              <w:t>henkilötietoja t</w:t>
            </w:r>
            <w:r w:rsidRPr="00F977DD">
              <w:rPr>
                <w:rStyle w:val="Strong"/>
                <w:rFonts w:asciiTheme="minorHAnsi" w:hAnsiTheme="minorHAnsi"/>
                <w:b w:val="0"/>
                <w:highlight w:val="yellow"/>
              </w:rPr>
              <w:t xml:space="preserve">ai arkaluonteisia tai </w:t>
            </w:r>
            <w:r>
              <w:rPr>
                <w:rStyle w:val="Strong"/>
                <w:rFonts w:asciiTheme="minorHAnsi" w:hAnsiTheme="minorHAnsi"/>
                <w:b w:val="0"/>
                <w:highlight w:val="yellow"/>
              </w:rPr>
              <w:t>salassa pidettäviä</w:t>
            </w:r>
            <w:r w:rsidRPr="00F977DD">
              <w:rPr>
                <w:rStyle w:val="Strong"/>
                <w:rFonts w:asciiTheme="minorHAnsi" w:hAnsiTheme="minorHAnsi"/>
                <w:b w:val="0"/>
                <w:highlight w:val="yellow"/>
              </w:rPr>
              <w:t xml:space="preserve"> tietoja, kerro, miten käytännössä suojaat tiedot ja </w:t>
            </w:r>
            <w:hyperlink r:id="rId14" w:history="1">
              <w:r w:rsidRPr="00F977DD">
                <w:rPr>
                  <w:rStyle w:val="Hyperlink"/>
                  <w:rFonts w:asciiTheme="minorHAnsi" w:hAnsiTheme="minorHAnsi"/>
                  <w:highlight w:val="yellow"/>
                </w:rPr>
                <w:t>pseudonymisoit tai anonymisoit</w:t>
              </w:r>
            </w:hyperlink>
            <w:r w:rsidRPr="00F977DD">
              <w:rPr>
                <w:rStyle w:val="Strong"/>
                <w:rFonts w:asciiTheme="minorHAnsi" w:hAnsiTheme="minorHAnsi"/>
                <w:b w:val="0"/>
                <w:highlight w:val="yellow"/>
              </w:rPr>
              <w:t xml:space="preserve"> tunnisteelliset osat aineistosta.</w:t>
            </w:r>
          </w:p>
          <w:p w14:paraId="2CA8628F" w14:textId="73112BEA" w:rsidR="000B69F4" w:rsidRDefault="009E51A1" w:rsidP="009E51A1">
            <w:pPr>
              <w:pStyle w:val="NormalWeb"/>
              <w:numPr>
                <w:ilvl w:val="0"/>
                <w:numId w:val="38"/>
              </w:numPr>
              <w:rPr>
                <w:rStyle w:val="Strong"/>
                <w:rFonts w:asciiTheme="minorHAnsi" w:hAnsiTheme="minorHAnsi"/>
                <w:b w:val="0"/>
              </w:rPr>
            </w:pPr>
            <w:r w:rsidRPr="00F977DD">
              <w:rPr>
                <w:rStyle w:val="Strong"/>
                <w:rFonts w:asciiTheme="minorHAnsi" w:hAnsiTheme="minorHAnsi"/>
                <w:b w:val="0"/>
                <w:highlight w:val="yellow"/>
              </w:rPr>
              <w:t>Jos käsittelet erityisiin henkilötietoryhmiin kuuluvia henkilötietoja, k</w:t>
            </w:r>
            <w:r>
              <w:rPr>
                <w:rStyle w:val="Strong"/>
                <w:rFonts w:asciiTheme="minorHAnsi" w:hAnsiTheme="minorHAnsi"/>
                <w:b w:val="0"/>
                <w:highlight w:val="yellow"/>
              </w:rPr>
              <w:t>uvaile</w:t>
            </w:r>
            <w:r w:rsidRPr="00F977DD">
              <w:rPr>
                <w:rStyle w:val="Strong"/>
                <w:rFonts w:asciiTheme="minorHAnsi" w:hAnsiTheme="minorHAnsi"/>
                <w:b w:val="0"/>
                <w:highlight w:val="yellow"/>
              </w:rPr>
              <w:t>, missä vaiheessa pseudonymisoit ne</w:t>
            </w:r>
            <w:r>
              <w:rPr>
                <w:rStyle w:val="Strong"/>
                <w:rFonts w:asciiTheme="minorHAnsi" w:hAnsiTheme="minorHAnsi"/>
                <w:b w:val="0"/>
                <w:highlight w:val="yellow"/>
              </w:rPr>
              <w:t>, ja miten säilytät pseudonymisointiavaint</w:t>
            </w:r>
            <w:r>
              <w:rPr>
                <w:rStyle w:val="Strong"/>
                <w:rFonts w:asciiTheme="minorHAnsi" w:hAnsiTheme="minorHAnsi"/>
                <w:b w:val="0"/>
              </w:rPr>
              <w:t xml:space="preserve">a. </w:t>
            </w:r>
          </w:p>
          <w:p w14:paraId="38DC9327" w14:textId="18EE34B2" w:rsidR="009E51A1" w:rsidRPr="009E51A1" w:rsidRDefault="009E51A1" w:rsidP="009E51A1">
            <w:pPr>
              <w:pStyle w:val="NormalWeb"/>
              <w:numPr>
                <w:ilvl w:val="0"/>
                <w:numId w:val="38"/>
              </w:numPr>
              <w:rPr>
                <w:rStyle w:val="Strong"/>
                <w:rFonts w:asciiTheme="minorHAnsi" w:hAnsiTheme="minorHAnsi"/>
                <w:b w:val="0"/>
                <w:highlight w:val="yellow"/>
              </w:rPr>
            </w:pPr>
            <w:r w:rsidRPr="009E51A1">
              <w:rPr>
                <w:rStyle w:val="Strong"/>
                <w:rFonts w:asciiTheme="minorHAnsi" w:hAnsiTheme="minorHAnsi"/>
                <w:b w:val="0"/>
                <w:highlight w:val="yellow"/>
              </w:rPr>
              <w:t>Jos anonymisoit aineiston, kuvaile, miten ja missä vaiheessa se</w:t>
            </w:r>
            <w:r>
              <w:rPr>
                <w:rStyle w:val="Strong"/>
                <w:rFonts w:asciiTheme="minorHAnsi" w:hAnsiTheme="minorHAnsi"/>
                <w:b w:val="0"/>
                <w:highlight w:val="yellow"/>
              </w:rPr>
              <w:t xml:space="preserve"> tehdään, ja kuka vastaa siitä</w:t>
            </w:r>
            <w:r w:rsidRPr="009E51A1">
              <w:rPr>
                <w:rStyle w:val="Strong"/>
                <w:rFonts w:asciiTheme="minorHAnsi" w:hAnsiTheme="minorHAnsi"/>
                <w:b w:val="0"/>
                <w:highlight w:val="yellow"/>
              </w:rPr>
              <w:t xml:space="preserve">. Hyödynnä </w:t>
            </w:r>
            <w:hyperlink r:id="rId15" w:history="1">
              <w:r w:rsidRPr="009E51A1">
                <w:rPr>
                  <w:rStyle w:val="Hyperlink"/>
                  <w:rFonts w:asciiTheme="minorHAnsi" w:hAnsiTheme="minorHAnsi"/>
                  <w:highlight w:val="yellow"/>
                </w:rPr>
                <w:t>Tietoarkiston anonymisointiohjeita</w:t>
              </w:r>
            </w:hyperlink>
            <w:r w:rsidRPr="009E51A1">
              <w:rPr>
                <w:rStyle w:val="Strong"/>
                <w:rFonts w:asciiTheme="minorHAnsi" w:hAnsiTheme="minorHAnsi"/>
                <w:b w:val="0"/>
                <w:highlight w:val="yellow"/>
              </w:rPr>
              <w:t xml:space="preserve">. </w:t>
            </w:r>
          </w:p>
          <w:p w14:paraId="5A928397" w14:textId="419F0390" w:rsidR="00664098" w:rsidRPr="009E51A1" w:rsidRDefault="000B69F4" w:rsidP="009E51A1">
            <w:pPr>
              <w:pStyle w:val="NormalWeb"/>
              <w:numPr>
                <w:ilvl w:val="0"/>
                <w:numId w:val="38"/>
              </w:numPr>
              <w:rPr>
                <w:rFonts w:asciiTheme="minorHAnsi" w:hAnsiTheme="minorHAnsi"/>
                <w:bCs/>
              </w:rPr>
            </w:pPr>
            <w:r w:rsidRPr="00F977DD">
              <w:rPr>
                <w:rStyle w:val="Strong"/>
                <w:rFonts w:asciiTheme="minorHAnsi" w:hAnsiTheme="minorHAnsi"/>
                <w:b w:val="0"/>
                <w:highlight w:val="yellow"/>
              </w:rPr>
              <w:lastRenderedPageBreak/>
              <w:t xml:space="preserve">Jos eettinen toimikunta antaa lausunnon tutkimuksestasi, kerro aineistonhallintasuunnitelmassa, miten noudatat toimintaohjeita (ts. miten </w:t>
            </w:r>
            <w:r w:rsidR="00D0582C" w:rsidRPr="00F977DD">
              <w:rPr>
                <w:rStyle w:val="Strong"/>
                <w:rFonts w:asciiTheme="minorHAnsi" w:hAnsiTheme="minorHAnsi"/>
                <w:b w:val="0"/>
                <w:highlight w:val="yellow"/>
              </w:rPr>
              <w:t xml:space="preserve">poistat </w:t>
            </w:r>
            <w:r w:rsidR="005C7B2A" w:rsidRPr="00F977DD">
              <w:rPr>
                <w:rStyle w:val="Strong"/>
                <w:rFonts w:asciiTheme="minorHAnsi" w:hAnsiTheme="minorHAnsi"/>
                <w:b w:val="0"/>
                <w:highlight w:val="yellow"/>
              </w:rPr>
              <w:t>henkilötiedot</w:t>
            </w:r>
            <w:r w:rsidRPr="00F977DD">
              <w:rPr>
                <w:rStyle w:val="Strong"/>
                <w:rFonts w:asciiTheme="minorHAnsi" w:hAnsiTheme="minorHAnsi"/>
                <w:b w:val="0"/>
                <w:highlight w:val="yellow"/>
              </w:rPr>
              <w:t xml:space="preserve"> tai arkaluonteiset tiedot aineistost</w:t>
            </w:r>
            <w:r w:rsidR="00D0582C" w:rsidRPr="00F977DD">
              <w:rPr>
                <w:rStyle w:val="Strong"/>
                <w:rFonts w:asciiTheme="minorHAnsi" w:hAnsiTheme="minorHAnsi"/>
                <w:b w:val="0"/>
                <w:highlight w:val="yellow"/>
              </w:rPr>
              <w:t>a)</w:t>
            </w:r>
            <w:r w:rsidRPr="00F977DD">
              <w:rPr>
                <w:rStyle w:val="Strong"/>
                <w:rFonts w:asciiTheme="minorHAnsi" w:hAnsiTheme="minorHAnsi"/>
                <w:b w:val="0"/>
                <w:highlight w:val="yellow"/>
              </w:rPr>
              <w:t>.</w:t>
            </w:r>
            <w:r>
              <w:rPr>
                <w:rStyle w:val="Strong"/>
                <w:rFonts w:asciiTheme="minorHAnsi" w:hAnsiTheme="minorHAnsi"/>
                <w:b w:val="0"/>
              </w:rPr>
              <w:t xml:space="preserve"> </w:t>
            </w:r>
          </w:p>
        </w:tc>
      </w:tr>
      <w:tr w:rsidR="0094251C" w:rsidRPr="0094251C" w14:paraId="6E497030"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E41A3" w14:textId="77777777" w:rsidR="0094251C" w:rsidRDefault="0094251C">
            <w:pPr>
              <w:pStyle w:val="NormalWeb"/>
              <w:rPr>
                <w:rFonts w:asciiTheme="minorHAnsi" w:hAnsiTheme="minorHAnsi"/>
              </w:rPr>
            </w:pPr>
            <w:r>
              <w:rPr>
                <w:rStyle w:val="Strong"/>
                <w:rFonts w:asciiTheme="minorHAnsi" w:hAnsiTheme="minorHAnsi"/>
              </w:rPr>
              <w:lastRenderedPageBreak/>
              <w:t>2.2 Miten hallinnoit käyttämäsi, tuottamasi ja jakamasi aineiston oikeuksia?</w:t>
            </w:r>
          </w:p>
          <w:p w14:paraId="5DE8E16E" w14:textId="4F37D5BD" w:rsidR="004D3CB2" w:rsidRPr="00F977DD" w:rsidRDefault="004D3CB2">
            <w:pPr>
              <w:pStyle w:val="NormalWeb"/>
              <w:rPr>
                <w:rFonts w:asciiTheme="minorHAnsi" w:hAnsiTheme="minorHAnsi"/>
                <w:highlight w:val="yellow"/>
              </w:rPr>
            </w:pPr>
            <w:r w:rsidRPr="00F977DD">
              <w:rPr>
                <w:rFonts w:asciiTheme="minorHAnsi" w:hAnsiTheme="minorHAnsi"/>
                <w:highlight w:val="yellow"/>
              </w:rPr>
              <w:t>Kuva</w:t>
            </w:r>
            <w:r w:rsidR="00211839" w:rsidRPr="00F977DD">
              <w:rPr>
                <w:rFonts w:asciiTheme="minorHAnsi" w:hAnsiTheme="minorHAnsi"/>
                <w:highlight w:val="yellow"/>
              </w:rPr>
              <w:t>ile lyhyesti, mit</w:t>
            </w:r>
            <w:r w:rsidRPr="00F977DD">
              <w:rPr>
                <w:rFonts w:asciiTheme="minorHAnsi" w:hAnsiTheme="minorHAnsi"/>
                <w:highlight w:val="yellow"/>
              </w:rPr>
              <w:t xml:space="preserve">en </w:t>
            </w:r>
            <w:r w:rsidR="00211839" w:rsidRPr="00F977DD">
              <w:rPr>
                <w:rFonts w:asciiTheme="minorHAnsi" w:hAnsiTheme="minorHAnsi"/>
                <w:highlight w:val="yellow"/>
              </w:rPr>
              <w:t xml:space="preserve">tarvittaessa </w:t>
            </w:r>
            <w:r w:rsidRPr="00F977DD">
              <w:rPr>
                <w:rFonts w:asciiTheme="minorHAnsi" w:hAnsiTheme="minorHAnsi"/>
                <w:highlight w:val="yellow"/>
              </w:rPr>
              <w:t xml:space="preserve">sovit </w:t>
            </w:r>
            <w:r w:rsidR="009E51A1">
              <w:rPr>
                <w:rFonts w:asciiTheme="minorHAnsi" w:hAnsiTheme="minorHAnsi"/>
                <w:highlight w:val="yellow"/>
              </w:rPr>
              <w:t xml:space="preserve">käyttämäsi, keräämäsi ja tuottamasi </w:t>
            </w:r>
            <w:r w:rsidRPr="00F977DD">
              <w:rPr>
                <w:rFonts w:asciiTheme="minorHAnsi" w:hAnsiTheme="minorHAnsi"/>
                <w:highlight w:val="yellow"/>
              </w:rPr>
              <w:t xml:space="preserve">tutkimusaineiston </w:t>
            </w:r>
            <w:r w:rsidR="009E51A1">
              <w:rPr>
                <w:rFonts w:asciiTheme="minorHAnsi" w:hAnsiTheme="minorHAnsi"/>
                <w:highlight w:val="yellow"/>
              </w:rPr>
              <w:t xml:space="preserve">omistajuudesta ja </w:t>
            </w:r>
            <w:r w:rsidRPr="00F977DD">
              <w:rPr>
                <w:rFonts w:asciiTheme="minorHAnsi" w:hAnsiTheme="minorHAnsi"/>
                <w:highlight w:val="yellow"/>
              </w:rPr>
              <w:t>käyttöoikeuksista. Voit käyttää</w:t>
            </w:r>
            <w:r w:rsidR="009E51A1">
              <w:rPr>
                <w:rFonts w:asciiTheme="minorHAnsi" w:hAnsiTheme="minorHAnsi"/>
                <w:highlight w:val="yellow"/>
              </w:rPr>
              <w:t xml:space="preserve"> kohdan 1</w:t>
            </w:r>
            <w:r w:rsidRPr="00F977DD">
              <w:rPr>
                <w:rFonts w:asciiTheme="minorHAnsi" w:hAnsiTheme="minorHAnsi"/>
                <w:highlight w:val="yellow"/>
              </w:rPr>
              <w:t xml:space="preserve"> luokittelua</w:t>
            </w:r>
            <w:r w:rsidR="009E51A1">
              <w:rPr>
                <w:rFonts w:asciiTheme="minorHAnsi" w:hAnsiTheme="minorHAnsi"/>
                <w:highlight w:val="yellow"/>
              </w:rPr>
              <w:t>.</w:t>
            </w:r>
            <w:r w:rsidRPr="00F977DD">
              <w:rPr>
                <w:rFonts w:asciiTheme="minorHAnsi" w:hAnsiTheme="minorHAnsi"/>
                <w:highlight w:val="yellow"/>
              </w:rPr>
              <w:t xml:space="preserve"> </w:t>
            </w:r>
            <w:r w:rsidR="009E51A1">
              <w:rPr>
                <w:rFonts w:asciiTheme="minorHAnsi" w:hAnsiTheme="minorHAnsi"/>
                <w:highlight w:val="yellow"/>
              </w:rPr>
              <w:t>Kuvaile mahdolliset aineiston käyttö- ja hallinnointi</w:t>
            </w:r>
            <w:r w:rsidRPr="00F977DD">
              <w:rPr>
                <w:rFonts w:asciiTheme="minorHAnsi" w:hAnsiTheme="minorHAnsi"/>
                <w:highlight w:val="yellow"/>
              </w:rPr>
              <w:t>oikeuksien siirt</w:t>
            </w:r>
            <w:r w:rsidR="009E51A1">
              <w:rPr>
                <w:rFonts w:asciiTheme="minorHAnsi" w:hAnsiTheme="minorHAnsi"/>
                <w:highlight w:val="yellow"/>
              </w:rPr>
              <w:t>oon</w:t>
            </w:r>
            <w:r w:rsidRPr="00F977DD">
              <w:rPr>
                <w:rFonts w:asciiTheme="minorHAnsi" w:hAnsiTheme="minorHAnsi"/>
                <w:highlight w:val="yellow"/>
              </w:rPr>
              <w:t xml:space="preserve"> liittyvät menettelyt. Kuvaa </w:t>
            </w:r>
            <w:r w:rsidR="00BD6D10" w:rsidRPr="00F977DD">
              <w:rPr>
                <w:rFonts w:asciiTheme="minorHAnsi" w:hAnsiTheme="minorHAnsi"/>
                <w:highlight w:val="yellow"/>
              </w:rPr>
              <w:t>myös lyhyesti aineiston mahdolliset</w:t>
            </w:r>
            <w:r w:rsidRPr="00F977DD">
              <w:rPr>
                <w:rFonts w:asciiTheme="minorHAnsi" w:hAnsiTheme="minorHAnsi"/>
                <w:highlight w:val="yellow"/>
              </w:rPr>
              <w:t xml:space="preserve"> salassapitokäytännöt.</w:t>
            </w:r>
            <w:r w:rsidR="00980D1F" w:rsidRPr="00F977DD">
              <w:rPr>
                <w:rFonts w:asciiTheme="minorHAnsi" w:hAnsiTheme="minorHAnsi"/>
                <w:highlight w:val="yellow"/>
              </w:rPr>
              <w:t xml:space="preserve"> Jos olet epävarma siitä, mitä oikeuksia omaan aineistoosi liittyy, ota yhteyttä Avoimen tiedon keskukseen: </w:t>
            </w:r>
            <w:hyperlink r:id="rId16" w:history="1">
              <w:r w:rsidR="00980D1F" w:rsidRPr="00F977DD">
                <w:rPr>
                  <w:rStyle w:val="Hyperlink"/>
                  <w:rFonts w:asciiTheme="minorHAnsi" w:hAnsiTheme="minorHAnsi"/>
                  <w:highlight w:val="yellow"/>
                </w:rPr>
                <w:t>researchsupport-osc@jyu.fi</w:t>
              </w:r>
            </w:hyperlink>
            <w:r w:rsidR="00980D1F" w:rsidRPr="00F977DD">
              <w:rPr>
                <w:rFonts w:asciiTheme="minorHAnsi" w:hAnsiTheme="minorHAnsi"/>
                <w:highlight w:val="yellow"/>
              </w:rPr>
              <w:t>.</w:t>
            </w:r>
          </w:p>
          <w:p w14:paraId="4A1D2349" w14:textId="62401D0B" w:rsidR="0094251C" w:rsidRPr="00F977DD" w:rsidRDefault="009E51A1">
            <w:pPr>
              <w:pStyle w:val="NormalWeb"/>
              <w:rPr>
                <w:rFonts w:asciiTheme="minorHAnsi" w:hAnsiTheme="minorHAnsi"/>
                <w:highlight w:val="yellow"/>
              </w:rPr>
            </w:pPr>
            <w:r>
              <w:rPr>
                <w:rStyle w:val="Strong"/>
                <w:rFonts w:asciiTheme="minorHAnsi" w:hAnsiTheme="minorHAnsi"/>
                <w:highlight w:val="yellow"/>
              </w:rPr>
              <w:t xml:space="preserve">Hyviä </w:t>
            </w:r>
            <w:r w:rsidR="0094251C" w:rsidRPr="00F977DD">
              <w:rPr>
                <w:rStyle w:val="Strong"/>
                <w:rFonts w:asciiTheme="minorHAnsi" w:hAnsiTheme="minorHAnsi"/>
                <w:highlight w:val="yellow"/>
              </w:rPr>
              <w:t>käytän</w:t>
            </w:r>
            <w:r>
              <w:rPr>
                <w:rStyle w:val="Strong"/>
                <w:rFonts w:asciiTheme="minorHAnsi" w:hAnsiTheme="minorHAnsi"/>
                <w:highlight w:val="yellow"/>
              </w:rPr>
              <w:t>töjä</w:t>
            </w:r>
          </w:p>
          <w:p w14:paraId="39099D81" w14:textId="77777777" w:rsidR="008F1CFB" w:rsidRPr="008F1CFB" w:rsidRDefault="009E51A1" w:rsidP="004D3CB2">
            <w:pPr>
              <w:numPr>
                <w:ilvl w:val="0"/>
                <w:numId w:val="13"/>
              </w:numPr>
              <w:spacing w:before="100" w:beforeAutospacing="1" w:after="100" w:afterAutospacing="1"/>
              <w:rPr>
                <w:rFonts w:asciiTheme="minorHAnsi" w:eastAsia="Times New Roman" w:hAnsiTheme="minorHAnsi"/>
                <w:highlight w:val="yellow"/>
              </w:rPr>
            </w:pPr>
            <w:r>
              <w:rPr>
                <w:rFonts w:asciiTheme="minorHAnsi" w:hAnsiTheme="minorHAnsi"/>
                <w:highlight w:val="yellow"/>
              </w:rPr>
              <w:t>Jos tutkimuksellasi on ulkoinen rahoittaja, t</w:t>
            </w:r>
            <w:r w:rsidR="00370EC5" w:rsidRPr="00F977DD">
              <w:rPr>
                <w:rFonts w:asciiTheme="minorHAnsi" w:hAnsiTheme="minorHAnsi"/>
                <w:highlight w:val="yellow"/>
              </w:rPr>
              <w:t xml:space="preserve">arkista, mitä </w:t>
            </w:r>
            <w:r>
              <w:rPr>
                <w:rFonts w:asciiTheme="minorHAnsi" w:hAnsiTheme="minorHAnsi"/>
                <w:highlight w:val="yellow"/>
              </w:rPr>
              <w:t>se</w:t>
            </w:r>
            <w:r w:rsidR="00370EC5" w:rsidRPr="00F977DD">
              <w:rPr>
                <w:rFonts w:asciiTheme="minorHAnsi" w:hAnsiTheme="minorHAnsi"/>
                <w:highlight w:val="yellow"/>
              </w:rPr>
              <w:t xml:space="preserve"> </w:t>
            </w:r>
            <w:r w:rsidR="004C7932" w:rsidRPr="00F977DD">
              <w:rPr>
                <w:rFonts w:asciiTheme="minorHAnsi" w:hAnsiTheme="minorHAnsi"/>
                <w:highlight w:val="yellow"/>
              </w:rPr>
              <w:t xml:space="preserve">linjaa </w:t>
            </w:r>
            <w:r w:rsidR="00370EC5" w:rsidRPr="00F977DD">
              <w:rPr>
                <w:rFonts w:asciiTheme="minorHAnsi" w:hAnsiTheme="minorHAnsi"/>
                <w:highlight w:val="yellow"/>
              </w:rPr>
              <w:t>aineiston oikeuksista</w:t>
            </w:r>
            <w:r w:rsidR="004C7932" w:rsidRPr="00F977DD">
              <w:rPr>
                <w:rFonts w:asciiTheme="minorHAnsi" w:hAnsiTheme="minorHAnsi"/>
                <w:highlight w:val="yellow"/>
              </w:rPr>
              <w:t xml:space="preserve"> kirjallisesti rahoitus- tai hankesopimuksessa</w:t>
            </w:r>
            <w:r w:rsidR="00370EC5" w:rsidRPr="00F977DD">
              <w:rPr>
                <w:rFonts w:asciiTheme="minorHAnsi" w:hAnsiTheme="minorHAnsi"/>
                <w:highlight w:val="yellow"/>
              </w:rPr>
              <w:t xml:space="preserve">. </w:t>
            </w:r>
          </w:p>
          <w:p w14:paraId="5ADF77B1" w14:textId="26EB7F0D" w:rsidR="004D3CB2" w:rsidRPr="00F977DD" w:rsidRDefault="008F1CFB" w:rsidP="004D3CB2">
            <w:pPr>
              <w:numPr>
                <w:ilvl w:val="0"/>
                <w:numId w:val="13"/>
              </w:numPr>
              <w:spacing w:before="100" w:beforeAutospacing="1" w:after="100" w:afterAutospacing="1"/>
              <w:rPr>
                <w:rFonts w:asciiTheme="minorHAnsi" w:eastAsia="Times New Roman" w:hAnsiTheme="minorHAnsi"/>
                <w:highlight w:val="yellow"/>
              </w:rPr>
            </w:pPr>
            <w:r>
              <w:rPr>
                <w:rFonts w:asciiTheme="minorHAnsi" w:hAnsiTheme="minorHAnsi"/>
                <w:highlight w:val="yellow"/>
              </w:rPr>
              <w:t xml:space="preserve">Täydentävän </w:t>
            </w:r>
            <w:r w:rsidR="004D0B93" w:rsidRPr="00F977DD">
              <w:rPr>
                <w:rFonts w:asciiTheme="minorHAnsi" w:hAnsiTheme="minorHAnsi"/>
                <w:highlight w:val="yellow"/>
              </w:rPr>
              <w:t>rahoituksen tutkimushankkeissa</w:t>
            </w:r>
            <w:r>
              <w:rPr>
                <w:rFonts w:asciiTheme="minorHAnsi" w:hAnsiTheme="minorHAnsi"/>
                <w:highlight w:val="yellow"/>
              </w:rPr>
              <w:t xml:space="preserve"> </w:t>
            </w:r>
            <w:r w:rsidR="004D0B93" w:rsidRPr="00F977DD">
              <w:rPr>
                <w:rFonts w:asciiTheme="minorHAnsi" w:hAnsiTheme="minorHAnsi"/>
                <w:highlight w:val="yellow"/>
              </w:rPr>
              <w:t xml:space="preserve">aineistojen oikeudet </w:t>
            </w:r>
            <w:r>
              <w:rPr>
                <w:rFonts w:asciiTheme="minorHAnsi" w:hAnsiTheme="minorHAnsi"/>
                <w:highlight w:val="yellow"/>
              </w:rPr>
              <w:t>siir</w:t>
            </w:r>
            <w:r w:rsidR="004D0B93" w:rsidRPr="00F977DD">
              <w:rPr>
                <w:rFonts w:asciiTheme="minorHAnsi" w:hAnsiTheme="minorHAnsi"/>
                <w:highlight w:val="yellow"/>
              </w:rPr>
              <w:t xml:space="preserve">tyvät </w:t>
            </w:r>
            <w:r>
              <w:rPr>
                <w:rFonts w:asciiTheme="minorHAnsi" w:hAnsiTheme="minorHAnsi"/>
                <w:highlight w:val="yellow"/>
              </w:rPr>
              <w:t xml:space="preserve">usein </w:t>
            </w:r>
            <w:r w:rsidR="004D0B93" w:rsidRPr="00F977DD">
              <w:rPr>
                <w:rFonts w:asciiTheme="minorHAnsi" w:hAnsiTheme="minorHAnsi"/>
                <w:highlight w:val="yellow"/>
              </w:rPr>
              <w:t>hankesopimuksen nojalla tutkijoiden kotiorganisaatioille</w:t>
            </w:r>
            <w:r>
              <w:rPr>
                <w:rFonts w:asciiTheme="minorHAnsi" w:hAnsiTheme="minorHAnsi"/>
                <w:highlight w:val="yellow"/>
              </w:rPr>
              <w:t xml:space="preserve"> (esim. Suomen Akatemian ja EU:n rahoittama tutkimus)</w:t>
            </w:r>
            <w:r w:rsidR="004D0B93" w:rsidRPr="00F977DD">
              <w:rPr>
                <w:rFonts w:asciiTheme="minorHAnsi" w:hAnsiTheme="minorHAnsi"/>
                <w:highlight w:val="yellow"/>
              </w:rPr>
              <w:t xml:space="preserve">. </w:t>
            </w:r>
            <w:r w:rsidR="00C44387" w:rsidRPr="00F977DD">
              <w:rPr>
                <w:rFonts w:asciiTheme="minorHAnsi" w:hAnsiTheme="minorHAnsi"/>
                <w:highlight w:val="yellow"/>
              </w:rPr>
              <w:t>Muissa kuin ulkoisen rahoituksen hankkeissa tutkija pidättää tuottamansa aineiston oikeude</w:t>
            </w:r>
            <w:r w:rsidR="00CC7D0B" w:rsidRPr="00F977DD">
              <w:rPr>
                <w:rFonts w:asciiTheme="minorHAnsi" w:hAnsiTheme="minorHAnsi"/>
                <w:highlight w:val="yellow"/>
              </w:rPr>
              <w:t>t</w:t>
            </w:r>
            <w:r w:rsidR="00C44387" w:rsidRPr="00F977DD">
              <w:rPr>
                <w:rFonts w:asciiTheme="minorHAnsi" w:hAnsiTheme="minorHAnsi"/>
                <w:highlight w:val="yellow"/>
              </w:rPr>
              <w:t xml:space="preserve"> itsellään. </w:t>
            </w:r>
          </w:p>
          <w:p w14:paraId="49FFA8C7" w14:textId="14CF2E28" w:rsidR="004D3CB2" w:rsidRPr="00F977DD" w:rsidRDefault="00E262C3" w:rsidP="004D3CB2">
            <w:pPr>
              <w:numPr>
                <w:ilvl w:val="0"/>
                <w:numId w:val="13"/>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Jos käytät rekisteri- tai arkistoaineistoa tai muuta valmiiksi olemassa olevaa aineistoa, kuvaile</w:t>
            </w:r>
            <w:r w:rsidR="00440418" w:rsidRPr="00F977DD">
              <w:rPr>
                <w:rFonts w:asciiTheme="minorHAnsi" w:hAnsiTheme="minorHAnsi"/>
                <w:highlight w:val="yellow"/>
              </w:rPr>
              <w:t xml:space="preserve">, </w:t>
            </w:r>
            <w:r w:rsidRPr="00F977DD">
              <w:rPr>
                <w:rFonts w:asciiTheme="minorHAnsi" w:hAnsiTheme="minorHAnsi"/>
                <w:highlight w:val="yellow"/>
              </w:rPr>
              <w:t xml:space="preserve">millaisen luvan </w:t>
            </w:r>
            <w:r w:rsidR="00440418" w:rsidRPr="00F977DD">
              <w:rPr>
                <w:rFonts w:asciiTheme="minorHAnsi" w:hAnsiTheme="minorHAnsi"/>
                <w:highlight w:val="yellow"/>
              </w:rPr>
              <w:t>o</w:t>
            </w:r>
            <w:r w:rsidR="004D3CB2" w:rsidRPr="00F977DD">
              <w:rPr>
                <w:rFonts w:asciiTheme="minorHAnsi" w:hAnsiTheme="minorHAnsi"/>
                <w:highlight w:val="yellow"/>
              </w:rPr>
              <w:t>let saanu</w:t>
            </w:r>
            <w:r w:rsidRPr="00F977DD">
              <w:rPr>
                <w:rFonts w:asciiTheme="minorHAnsi" w:hAnsiTheme="minorHAnsi"/>
                <w:highlight w:val="yellow"/>
              </w:rPr>
              <w:t>t sen</w:t>
            </w:r>
            <w:r w:rsidR="004D3CB2" w:rsidRPr="00F977DD">
              <w:rPr>
                <w:rFonts w:asciiTheme="minorHAnsi" w:hAnsiTheme="minorHAnsi"/>
                <w:highlight w:val="yellow"/>
              </w:rPr>
              <w:t xml:space="preserve"> säilyttämiseen ja jakamiseen</w:t>
            </w:r>
            <w:r w:rsidR="00440418" w:rsidRPr="00F977DD">
              <w:rPr>
                <w:rFonts w:asciiTheme="minorHAnsi" w:hAnsiTheme="minorHAnsi"/>
                <w:highlight w:val="yellow"/>
              </w:rPr>
              <w:t>.</w:t>
            </w:r>
          </w:p>
          <w:p w14:paraId="604C6848" w14:textId="063AAD35" w:rsidR="0094251C" w:rsidRPr="004D3CB2" w:rsidRDefault="004D3CB2" w:rsidP="004D3CB2">
            <w:pPr>
              <w:numPr>
                <w:ilvl w:val="0"/>
                <w:numId w:val="13"/>
              </w:numPr>
              <w:spacing w:before="100" w:beforeAutospacing="1" w:after="100" w:afterAutospacing="1"/>
              <w:rPr>
                <w:rFonts w:asciiTheme="minorHAnsi" w:eastAsia="Times New Roman" w:hAnsiTheme="minorHAnsi"/>
              </w:rPr>
            </w:pPr>
            <w:r w:rsidRPr="00F977DD">
              <w:rPr>
                <w:rFonts w:asciiTheme="minorHAnsi" w:hAnsiTheme="minorHAnsi"/>
                <w:highlight w:val="yellow"/>
              </w:rPr>
              <w:t>Tutkimusaineiston sekä tutkimu</w:t>
            </w:r>
            <w:r w:rsidR="00370EC5" w:rsidRPr="00F977DD">
              <w:rPr>
                <w:rFonts w:asciiTheme="minorHAnsi" w:hAnsiTheme="minorHAnsi"/>
                <w:highlight w:val="yellow"/>
              </w:rPr>
              <w:t>ksessa</w:t>
            </w:r>
            <w:r w:rsidRPr="00F977DD">
              <w:rPr>
                <w:rFonts w:asciiTheme="minorHAnsi" w:hAnsiTheme="minorHAnsi"/>
                <w:highlight w:val="yellow"/>
              </w:rPr>
              <w:t xml:space="preserve"> luotujen koodien ja ohjelmistojen </w:t>
            </w:r>
            <w:r w:rsidR="00370EC5" w:rsidRPr="00F977DD">
              <w:rPr>
                <w:rFonts w:asciiTheme="minorHAnsi" w:hAnsiTheme="minorHAnsi"/>
                <w:highlight w:val="yellow"/>
              </w:rPr>
              <w:t xml:space="preserve">julkaiseminen </w:t>
            </w:r>
            <w:r w:rsidR="00CC7D0B" w:rsidRPr="00F977DD">
              <w:rPr>
                <w:rFonts w:asciiTheme="minorHAnsi" w:hAnsiTheme="minorHAnsi"/>
                <w:highlight w:val="yellow"/>
              </w:rPr>
              <w:t xml:space="preserve">muiden käytettäväksi </w:t>
            </w:r>
            <w:r w:rsidR="00370EC5" w:rsidRPr="00F977DD">
              <w:rPr>
                <w:rFonts w:asciiTheme="minorHAnsi" w:hAnsiTheme="minorHAnsi"/>
                <w:highlight w:val="yellow"/>
              </w:rPr>
              <w:t xml:space="preserve">varten </w:t>
            </w:r>
            <w:r w:rsidRPr="00F977DD">
              <w:rPr>
                <w:rFonts w:asciiTheme="minorHAnsi" w:hAnsiTheme="minorHAnsi"/>
                <w:highlight w:val="yellow"/>
              </w:rPr>
              <w:t>on suositeltavaa</w:t>
            </w:r>
            <w:r w:rsidR="00370EC5" w:rsidRPr="00F977DD">
              <w:rPr>
                <w:rFonts w:asciiTheme="minorHAnsi" w:hAnsiTheme="minorHAnsi"/>
                <w:highlight w:val="yellow"/>
              </w:rPr>
              <w:t xml:space="preserve"> aina silloin, kun aineisto ei sisällä henkilötietoja tai ole muutoin sensitiivistä</w:t>
            </w:r>
            <w:r w:rsidRPr="00F977DD">
              <w:rPr>
                <w:rFonts w:asciiTheme="minorHAnsi" w:hAnsiTheme="minorHAnsi"/>
                <w:highlight w:val="yellow"/>
              </w:rPr>
              <w:t xml:space="preserve">. </w:t>
            </w:r>
            <w:r w:rsidR="00370EC5" w:rsidRPr="00F977DD">
              <w:rPr>
                <w:rFonts w:asciiTheme="minorHAnsi" w:hAnsiTheme="minorHAnsi"/>
                <w:highlight w:val="yellow"/>
              </w:rPr>
              <w:t xml:space="preserve">Suositeltavia lisenssejä ovat esimerkiksi </w:t>
            </w:r>
            <w:r w:rsidRPr="00F977DD">
              <w:rPr>
                <w:rFonts w:asciiTheme="minorHAnsi" w:hAnsiTheme="minorHAnsi"/>
                <w:highlight w:val="yellow"/>
              </w:rPr>
              <w:t>Creative Commons</w:t>
            </w:r>
            <w:r w:rsidR="00370EC5" w:rsidRPr="00F977DD">
              <w:rPr>
                <w:rFonts w:asciiTheme="minorHAnsi" w:hAnsiTheme="minorHAnsi"/>
                <w:highlight w:val="yellow"/>
              </w:rPr>
              <w:t xml:space="preserve"> </w:t>
            </w:r>
            <w:r w:rsidRPr="00F977DD">
              <w:rPr>
                <w:rFonts w:asciiTheme="minorHAnsi" w:hAnsiTheme="minorHAnsi"/>
                <w:highlight w:val="yellow"/>
              </w:rPr>
              <w:t>(</w:t>
            </w:r>
            <w:hyperlink r:id="rId17" w:history="1">
              <w:r w:rsidR="00370EC5" w:rsidRPr="00F977DD">
                <w:rPr>
                  <w:rStyle w:val="Hyperlink"/>
                  <w:rFonts w:asciiTheme="minorHAnsi" w:hAnsiTheme="minorHAnsi"/>
                  <w:highlight w:val="yellow"/>
                </w:rPr>
                <w:t>https://creativecommons.org/choose/</w:t>
              </w:r>
            </w:hyperlink>
            <w:r w:rsidR="004618C3" w:rsidRPr="00F977DD">
              <w:rPr>
                <w:rFonts w:asciiTheme="minorHAnsi" w:hAnsiTheme="minorHAnsi"/>
                <w:highlight w:val="yellow"/>
              </w:rPr>
              <w:t xml:space="preserve">, </w:t>
            </w:r>
            <w:r w:rsidRPr="00F977DD">
              <w:rPr>
                <w:rFonts w:asciiTheme="minorHAnsi" w:hAnsiTheme="minorHAnsi"/>
                <w:highlight w:val="yellow"/>
              </w:rPr>
              <w:t>GNU</w:t>
            </w:r>
            <w:r w:rsidR="00370EC5" w:rsidRPr="00F977DD">
              <w:rPr>
                <w:rFonts w:asciiTheme="minorHAnsi" w:hAnsiTheme="minorHAnsi"/>
                <w:highlight w:val="yellow"/>
              </w:rPr>
              <w:t xml:space="preserve">-lisenssi </w:t>
            </w:r>
            <w:r w:rsidRPr="00F977DD">
              <w:rPr>
                <w:rFonts w:asciiTheme="minorHAnsi" w:hAnsiTheme="minorHAnsi"/>
                <w:highlight w:val="yellow"/>
              </w:rPr>
              <w:t>(</w:t>
            </w:r>
            <w:hyperlink r:id="rId18" w:history="1">
              <w:r w:rsidRPr="00F977DD">
                <w:rPr>
                  <w:rStyle w:val="Hyperlink"/>
                  <w:rFonts w:asciiTheme="minorHAnsi" w:hAnsiTheme="minorHAnsi"/>
                  <w:highlight w:val="yellow"/>
                </w:rPr>
                <w:t>https://www.gnu.org/licenses/gpl-3.0.en.html</w:t>
              </w:r>
            </w:hyperlink>
            <w:r w:rsidRPr="00F977DD">
              <w:rPr>
                <w:rFonts w:asciiTheme="minorHAnsi" w:hAnsiTheme="minorHAnsi"/>
                <w:highlight w:val="yellow"/>
              </w:rPr>
              <w:t>) tai MIT-lisenss</w:t>
            </w:r>
            <w:r w:rsidR="00370EC5" w:rsidRPr="00F977DD">
              <w:rPr>
                <w:rFonts w:asciiTheme="minorHAnsi" w:hAnsiTheme="minorHAnsi"/>
                <w:highlight w:val="yellow"/>
              </w:rPr>
              <w:t xml:space="preserve">i </w:t>
            </w:r>
            <w:r w:rsidRPr="00F977DD">
              <w:rPr>
                <w:rFonts w:asciiTheme="minorHAnsi" w:hAnsiTheme="minorHAnsi"/>
                <w:highlight w:val="yellow"/>
              </w:rPr>
              <w:t>(</w:t>
            </w:r>
            <w:hyperlink r:id="rId19" w:history="1">
              <w:r w:rsidR="004618C3" w:rsidRPr="00F977DD">
                <w:rPr>
                  <w:rStyle w:val="Hyperlink"/>
                  <w:rFonts w:asciiTheme="minorHAnsi" w:hAnsiTheme="minorHAnsi"/>
                  <w:highlight w:val="yellow"/>
                </w:rPr>
                <w:t>https://www.gnu.org/licenses/gpl-3.0.en.html</w:t>
              </w:r>
            </w:hyperlink>
            <w:r w:rsidRPr="00F977DD">
              <w:rPr>
                <w:rFonts w:asciiTheme="minorHAnsi" w:hAnsiTheme="minorHAnsi"/>
                <w:highlight w:val="yellow"/>
              </w:rPr>
              <w:t>).</w:t>
            </w:r>
          </w:p>
        </w:tc>
      </w:tr>
      <w:tr w:rsidR="0094251C" w:rsidRPr="0094251C" w14:paraId="4FDDC51D"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1261E012" w14:textId="77777777" w:rsidR="0094251C" w:rsidRPr="0094251C" w:rsidRDefault="0094251C">
            <w:pPr>
              <w:pStyle w:val="NormalWeb"/>
              <w:rPr>
                <w:rFonts w:asciiTheme="minorHAnsi" w:hAnsiTheme="minorHAnsi"/>
              </w:rPr>
            </w:pPr>
            <w:r>
              <w:rPr>
                <w:rStyle w:val="Strong"/>
                <w:rFonts w:asciiTheme="minorHAnsi" w:hAnsiTheme="minorHAnsi"/>
              </w:rPr>
              <w:t>3. Dokumentointi ja metatiedot</w:t>
            </w:r>
          </w:p>
        </w:tc>
      </w:tr>
      <w:tr w:rsidR="0094251C" w:rsidRPr="0094251C" w14:paraId="398A025A"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1FC0" w14:textId="7128D133" w:rsidR="00E3239F" w:rsidRDefault="00E3239F" w:rsidP="0094251C">
            <w:pPr>
              <w:pStyle w:val="NormalWeb"/>
              <w:rPr>
                <w:rStyle w:val="Strong"/>
                <w:rFonts w:asciiTheme="minorHAnsi" w:hAnsiTheme="minorHAnsi"/>
              </w:rPr>
            </w:pPr>
            <w:r w:rsidRPr="00E3239F">
              <w:rPr>
                <w:rStyle w:val="Strong"/>
                <w:rFonts w:asciiTheme="minorHAnsi" w:hAnsiTheme="minorHAnsi"/>
              </w:rPr>
              <w:t>Miten dokumentoit aineistosi, jotta se on löydettävissä, saavutettavissa, yhteentoimiva ja uudelleen käytettävissä sekä itseäsi että muita varten?  Mitä metatietostandardeja, README-tiedostoja ja muuta dokumentaatiota käytät, jotta muut voivat ymmärtää ja käyttää aineistoasi?</w:t>
            </w:r>
          </w:p>
          <w:p w14:paraId="6F1633B9" w14:textId="574207E9" w:rsidR="002738C3" w:rsidRDefault="002738C3" w:rsidP="0094251C">
            <w:pPr>
              <w:pStyle w:val="NormalWeb"/>
              <w:rPr>
                <w:rStyle w:val="Strong"/>
                <w:rFonts w:asciiTheme="minorHAnsi" w:hAnsiTheme="minorHAnsi"/>
              </w:rPr>
            </w:pPr>
            <w:r>
              <w:rPr>
                <w:rStyle w:val="Strong"/>
                <w:rFonts w:asciiTheme="minorHAnsi" w:hAnsiTheme="minorHAnsi"/>
              </w:rPr>
              <w:t xml:space="preserve">Perusmetatiedot: </w:t>
            </w:r>
          </w:p>
          <w:p w14:paraId="0240A85B" w14:textId="3F3A53A5" w:rsidR="003A15F3" w:rsidRPr="00F977DD" w:rsidRDefault="00A251AA" w:rsidP="007C1D74">
            <w:pPr>
              <w:pStyle w:val="NormalWeb"/>
              <w:numPr>
                <w:ilvl w:val="0"/>
                <w:numId w:val="47"/>
              </w:numPr>
              <w:rPr>
                <w:rStyle w:val="Strong"/>
                <w:rFonts w:asciiTheme="minorHAnsi" w:hAnsiTheme="minorHAnsi"/>
                <w:b w:val="0"/>
                <w:bCs w:val="0"/>
                <w:highlight w:val="yellow"/>
              </w:rPr>
            </w:pPr>
            <w:r w:rsidRPr="00F977DD">
              <w:rPr>
                <w:rStyle w:val="Strong"/>
                <w:rFonts w:asciiTheme="minorHAnsi" w:hAnsiTheme="minorHAnsi"/>
                <w:b w:val="0"/>
                <w:bCs w:val="0"/>
                <w:highlight w:val="yellow"/>
              </w:rPr>
              <w:t xml:space="preserve">Jyväskylän yliopistossa tuotettavien uusien aineistojen </w:t>
            </w:r>
            <w:r w:rsidRPr="00E3239F">
              <w:rPr>
                <w:rStyle w:val="Strong"/>
                <w:rFonts w:asciiTheme="minorHAnsi" w:hAnsiTheme="minorHAnsi"/>
                <w:highlight w:val="yellow"/>
              </w:rPr>
              <w:t>perusmetatie</w:t>
            </w:r>
            <w:r w:rsidR="001E19BF" w:rsidRPr="00E3239F">
              <w:rPr>
                <w:rStyle w:val="Strong"/>
                <w:rFonts w:asciiTheme="minorHAnsi" w:hAnsiTheme="minorHAnsi"/>
                <w:highlight w:val="yellow"/>
              </w:rPr>
              <w:t>dot</w:t>
            </w:r>
            <w:r w:rsidR="001E19BF" w:rsidRPr="00F977DD">
              <w:rPr>
                <w:rStyle w:val="Strong"/>
                <w:rFonts w:asciiTheme="minorHAnsi" w:hAnsiTheme="minorHAnsi"/>
                <w:b w:val="0"/>
                <w:bCs w:val="0"/>
                <w:highlight w:val="yellow"/>
              </w:rPr>
              <w:t xml:space="preserve"> </w:t>
            </w:r>
            <w:r w:rsidR="000A0EDE" w:rsidRPr="00F977DD">
              <w:rPr>
                <w:rStyle w:val="Strong"/>
                <w:rFonts w:asciiTheme="minorHAnsi" w:hAnsiTheme="minorHAnsi"/>
                <w:b w:val="0"/>
                <w:bCs w:val="0"/>
                <w:highlight w:val="yellow"/>
              </w:rPr>
              <w:t xml:space="preserve">(ns. projektitason metatiedot, study-level metadata) </w:t>
            </w:r>
            <w:r w:rsidR="001E19BF" w:rsidRPr="00F977DD">
              <w:rPr>
                <w:rStyle w:val="Strong"/>
                <w:rFonts w:asciiTheme="minorHAnsi" w:hAnsiTheme="minorHAnsi"/>
                <w:b w:val="0"/>
                <w:bCs w:val="0"/>
                <w:highlight w:val="yellow"/>
              </w:rPr>
              <w:t>kirjataan ja niitä ylläpidetään</w:t>
            </w:r>
            <w:r w:rsidRPr="00F977DD">
              <w:rPr>
                <w:rStyle w:val="Strong"/>
                <w:rFonts w:asciiTheme="minorHAnsi" w:hAnsiTheme="minorHAnsi"/>
                <w:b w:val="0"/>
                <w:bCs w:val="0"/>
                <w:highlight w:val="yellow"/>
              </w:rPr>
              <w:t xml:space="preserve"> </w:t>
            </w:r>
            <w:hyperlink r:id="rId20" w:history="1">
              <w:r w:rsidRPr="00F977DD">
                <w:rPr>
                  <w:rStyle w:val="Hyperlink"/>
                  <w:rFonts w:asciiTheme="minorHAnsi" w:hAnsiTheme="minorHAnsi"/>
                  <w:highlight w:val="yellow"/>
                </w:rPr>
                <w:t>Converis-tutkimustietojärjestelmän tutkimusaineisto-osiossa</w:t>
              </w:r>
            </w:hyperlink>
            <w:r w:rsidRPr="00F977DD">
              <w:rPr>
                <w:rStyle w:val="Strong"/>
                <w:rFonts w:asciiTheme="minorHAnsi" w:hAnsiTheme="minorHAnsi"/>
                <w:b w:val="0"/>
                <w:bCs w:val="0"/>
                <w:highlight w:val="yellow"/>
              </w:rPr>
              <w:t xml:space="preserve">. Kun aineiston </w:t>
            </w:r>
            <w:r w:rsidR="0089452F" w:rsidRPr="00F977DD">
              <w:rPr>
                <w:rStyle w:val="Strong"/>
                <w:rFonts w:asciiTheme="minorHAnsi" w:hAnsiTheme="minorHAnsi"/>
                <w:b w:val="0"/>
                <w:bCs w:val="0"/>
                <w:highlight w:val="yellow"/>
              </w:rPr>
              <w:t xml:space="preserve">käsittely valmistuu ja tutkimusprojekti päättyy, metatiedot julkaistaan Converiksesta JYX-julkaisuarkistoon. </w:t>
            </w:r>
            <w:r w:rsidR="00916CAD" w:rsidRPr="00F977DD">
              <w:rPr>
                <w:rStyle w:val="Strong"/>
                <w:rFonts w:asciiTheme="minorHAnsi" w:hAnsiTheme="minorHAnsi"/>
                <w:b w:val="0"/>
                <w:bCs w:val="0"/>
                <w:highlight w:val="yellow"/>
              </w:rPr>
              <w:t>JYXissä</w:t>
            </w:r>
            <w:r w:rsidR="00F529DC" w:rsidRPr="00F977DD">
              <w:rPr>
                <w:rStyle w:val="Strong"/>
                <w:rFonts w:asciiTheme="minorHAnsi" w:hAnsiTheme="minorHAnsi"/>
                <w:b w:val="0"/>
                <w:bCs w:val="0"/>
                <w:highlight w:val="yellow"/>
              </w:rPr>
              <w:t xml:space="preserve"> metatiedot saavat DOI-tunnisteen ja pysyvän laskeutumissivun, jotka edesauttavat aineiston</w:t>
            </w:r>
            <w:r w:rsidR="009E2E47" w:rsidRPr="00F977DD">
              <w:rPr>
                <w:rStyle w:val="Strong"/>
                <w:rFonts w:asciiTheme="minorHAnsi" w:hAnsiTheme="minorHAnsi"/>
                <w:b w:val="0"/>
                <w:bCs w:val="0"/>
                <w:highlight w:val="yellow"/>
              </w:rPr>
              <w:t xml:space="preserve"> viitattavuutta,</w:t>
            </w:r>
            <w:r w:rsidR="00F529DC" w:rsidRPr="00F977DD">
              <w:rPr>
                <w:rStyle w:val="Strong"/>
                <w:rFonts w:asciiTheme="minorHAnsi" w:hAnsiTheme="minorHAnsi"/>
                <w:b w:val="0"/>
                <w:bCs w:val="0"/>
                <w:highlight w:val="yellow"/>
              </w:rPr>
              <w:t xml:space="preserve"> löydettävyyttä ja </w:t>
            </w:r>
            <w:r w:rsidR="00F529DC" w:rsidRPr="00F977DD">
              <w:rPr>
                <w:rStyle w:val="Strong"/>
                <w:rFonts w:asciiTheme="minorHAnsi" w:hAnsiTheme="minorHAnsi"/>
                <w:b w:val="0"/>
                <w:bCs w:val="0"/>
                <w:highlight w:val="yellow"/>
              </w:rPr>
              <w:lastRenderedPageBreak/>
              <w:t>saavutettavuutta.</w:t>
            </w:r>
            <w:r w:rsidR="00D1630A" w:rsidRPr="00F977DD">
              <w:rPr>
                <w:rStyle w:val="Strong"/>
                <w:rFonts w:asciiTheme="minorHAnsi" w:hAnsiTheme="minorHAnsi"/>
                <w:b w:val="0"/>
                <w:bCs w:val="0"/>
                <w:highlight w:val="yellow"/>
              </w:rPr>
              <w:t xml:space="preserve"> </w:t>
            </w:r>
            <w:r w:rsidR="00916CAD" w:rsidRPr="00F977DD">
              <w:rPr>
                <w:rFonts w:asciiTheme="minorHAnsi" w:hAnsiTheme="minorHAnsi"/>
                <w:highlight w:val="yellow"/>
              </w:rPr>
              <w:t xml:space="preserve">Näin ennakoit </w:t>
            </w:r>
            <w:r w:rsidR="00CA005F" w:rsidRPr="00F977DD">
              <w:rPr>
                <w:rFonts w:asciiTheme="minorHAnsi" w:hAnsiTheme="minorHAnsi"/>
                <w:highlight w:val="yellow"/>
              </w:rPr>
              <w:t xml:space="preserve">metatietojen </w:t>
            </w:r>
            <w:r w:rsidR="00916CAD" w:rsidRPr="00F977DD">
              <w:rPr>
                <w:rFonts w:asciiTheme="minorHAnsi" w:hAnsiTheme="minorHAnsi"/>
                <w:highlight w:val="yellow"/>
              </w:rPr>
              <w:t>tulevaa julkaisemista jo tässä kohdassa. Kerro avaamisesta yksityiskohtaisesti alla kohdassa 5.</w:t>
            </w:r>
            <w:r w:rsidR="000A0EDE" w:rsidRPr="00F977DD">
              <w:rPr>
                <w:rFonts w:asciiTheme="minorHAnsi" w:hAnsiTheme="minorHAnsi"/>
                <w:highlight w:val="yellow"/>
              </w:rPr>
              <w:t xml:space="preserve">1. </w:t>
            </w:r>
          </w:p>
          <w:p w14:paraId="2756333E" w14:textId="04878206" w:rsidR="00F529DC" w:rsidRPr="00F977DD" w:rsidRDefault="00E3239F" w:rsidP="0094251C">
            <w:pPr>
              <w:pStyle w:val="NormalWeb"/>
              <w:rPr>
                <w:rStyle w:val="Strong"/>
                <w:rFonts w:asciiTheme="minorHAnsi" w:hAnsiTheme="minorHAnsi"/>
                <w:highlight w:val="yellow"/>
              </w:rPr>
            </w:pPr>
            <w:r>
              <w:rPr>
                <w:rStyle w:val="Strong"/>
                <w:rFonts w:asciiTheme="minorHAnsi" w:hAnsiTheme="minorHAnsi"/>
                <w:highlight w:val="yellow"/>
              </w:rPr>
              <w:t>Muistilista metatietojen ylläpitoon</w:t>
            </w:r>
            <w:r w:rsidR="007C1D74">
              <w:rPr>
                <w:rStyle w:val="Strong"/>
                <w:rFonts w:asciiTheme="minorHAnsi" w:hAnsiTheme="minorHAnsi"/>
                <w:highlight w:val="yellow"/>
              </w:rPr>
              <w:t>:</w:t>
            </w:r>
          </w:p>
          <w:p w14:paraId="7B34A15A" w14:textId="78342B80" w:rsidR="00196F49" w:rsidRPr="00F977DD" w:rsidRDefault="00196F49" w:rsidP="009E2E47">
            <w:pPr>
              <w:pStyle w:val="NormalWeb"/>
              <w:numPr>
                <w:ilvl w:val="0"/>
                <w:numId w:val="44"/>
              </w:numPr>
              <w:rPr>
                <w:rStyle w:val="Strong"/>
                <w:rFonts w:asciiTheme="minorHAnsi" w:hAnsiTheme="minorHAnsi"/>
                <w:b w:val="0"/>
                <w:bCs w:val="0"/>
                <w:highlight w:val="yellow"/>
              </w:rPr>
            </w:pPr>
            <w:r w:rsidRPr="00F977DD">
              <w:rPr>
                <w:rStyle w:val="Strong"/>
                <w:rFonts w:asciiTheme="minorHAnsi" w:hAnsiTheme="minorHAnsi"/>
                <w:b w:val="0"/>
                <w:bCs w:val="0"/>
                <w:highlight w:val="yellow"/>
              </w:rPr>
              <w:t xml:space="preserve">Tutustu hyvissä ajoin </w:t>
            </w:r>
            <w:hyperlink r:id="rId21" w:history="1">
              <w:r w:rsidRPr="00F977DD">
                <w:rPr>
                  <w:rStyle w:val="Hyperlink"/>
                  <w:rFonts w:asciiTheme="minorHAnsi" w:hAnsiTheme="minorHAnsi"/>
                  <w:highlight w:val="yellow"/>
                </w:rPr>
                <w:t>JYUn metatietojen kirjaamis- ja julkaisuohjeeseen</w:t>
              </w:r>
            </w:hyperlink>
            <w:r w:rsidRPr="00F977DD">
              <w:rPr>
                <w:rStyle w:val="Strong"/>
                <w:rFonts w:asciiTheme="minorHAnsi" w:hAnsiTheme="minorHAnsi"/>
                <w:b w:val="0"/>
                <w:bCs w:val="0"/>
                <w:highlight w:val="yellow"/>
              </w:rPr>
              <w:t xml:space="preserve">. </w:t>
            </w:r>
          </w:p>
          <w:p w14:paraId="2F34DD10" w14:textId="1B364C7D" w:rsidR="00F529DC" w:rsidRDefault="004A1235" w:rsidP="009E2E47">
            <w:pPr>
              <w:pStyle w:val="NormalWeb"/>
              <w:numPr>
                <w:ilvl w:val="0"/>
                <w:numId w:val="44"/>
              </w:numPr>
              <w:rPr>
                <w:rStyle w:val="Strong"/>
                <w:rFonts w:asciiTheme="minorHAnsi" w:hAnsiTheme="minorHAnsi"/>
                <w:b w:val="0"/>
                <w:bCs w:val="0"/>
                <w:highlight w:val="yellow"/>
              </w:rPr>
            </w:pPr>
            <w:r w:rsidRPr="00F977DD">
              <w:rPr>
                <w:rStyle w:val="Strong"/>
                <w:rFonts w:asciiTheme="minorHAnsi" w:hAnsiTheme="minorHAnsi"/>
                <w:b w:val="0"/>
                <w:bCs w:val="0"/>
                <w:highlight w:val="yellow"/>
              </w:rPr>
              <w:t xml:space="preserve">Kuvaile, missä vaiheessa aloitat aineiston metatietojen kuvailun Converikseen. Kuvailu kannattaa aloittaa viimeistään </w:t>
            </w:r>
            <w:r w:rsidR="00F123AE" w:rsidRPr="00F977DD">
              <w:rPr>
                <w:rStyle w:val="Strong"/>
                <w:rFonts w:asciiTheme="minorHAnsi" w:hAnsiTheme="minorHAnsi"/>
                <w:b w:val="0"/>
                <w:bCs w:val="0"/>
                <w:highlight w:val="yellow"/>
              </w:rPr>
              <w:t xml:space="preserve">silloin, kun </w:t>
            </w:r>
            <w:r w:rsidRPr="00F977DD">
              <w:rPr>
                <w:rStyle w:val="Strong"/>
                <w:rFonts w:asciiTheme="minorHAnsi" w:hAnsiTheme="minorHAnsi"/>
                <w:b w:val="0"/>
                <w:bCs w:val="0"/>
                <w:highlight w:val="yellow"/>
              </w:rPr>
              <w:t xml:space="preserve">aineistonkeruu on käynnistynyt. </w:t>
            </w:r>
          </w:p>
          <w:p w14:paraId="0D211EE5" w14:textId="3D6E6040" w:rsidR="002738C3" w:rsidRPr="002738C3" w:rsidRDefault="002738C3" w:rsidP="002738C3">
            <w:pPr>
              <w:pStyle w:val="NormalWeb"/>
              <w:rPr>
                <w:rStyle w:val="Strong"/>
                <w:rFonts w:asciiTheme="minorHAnsi" w:hAnsiTheme="minorHAnsi"/>
                <w:highlight w:val="yellow"/>
              </w:rPr>
            </w:pPr>
            <w:r w:rsidRPr="002738C3">
              <w:rPr>
                <w:rStyle w:val="Strong"/>
                <w:rFonts w:asciiTheme="minorHAnsi" w:hAnsiTheme="minorHAnsi"/>
                <w:highlight w:val="yellow"/>
              </w:rPr>
              <w:t xml:space="preserve">Dokumentaatio: </w:t>
            </w:r>
          </w:p>
          <w:p w14:paraId="10E0BDB7" w14:textId="18DAC36A" w:rsidR="00AB0DF1" w:rsidRPr="00F977DD" w:rsidRDefault="00AB0DF1" w:rsidP="007C1D74">
            <w:pPr>
              <w:pStyle w:val="NormalWeb"/>
              <w:numPr>
                <w:ilvl w:val="0"/>
                <w:numId w:val="47"/>
              </w:numPr>
              <w:rPr>
                <w:rFonts w:asciiTheme="minorHAnsi" w:hAnsiTheme="minorHAnsi"/>
                <w:highlight w:val="yellow"/>
              </w:rPr>
            </w:pPr>
            <w:r w:rsidRPr="00E3239F">
              <w:rPr>
                <w:rFonts w:asciiTheme="minorHAnsi" w:hAnsiTheme="minorHAnsi"/>
                <w:b/>
                <w:bCs/>
                <w:highlight w:val="yellow"/>
              </w:rPr>
              <w:t>Dokumentaatiota</w:t>
            </w:r>
            <w:r w:rsidRPr="00F977DD">
              <w:rPr>
                <w:rFonts w:asciiTheme="minorHAnsi" w:hAnsiTheme="minorHAnsi"/>
                <w:highlight w:val="yellow"/>
              </w:rPr>
              <w:t xml:space="preserve"> ovat mm. Readme-tiedostot, kenttä- ja laboratoriopäiväkirjat, aineistolokit, koodiexcelit, muistiinpanot, analyysiohjelmiston tuottama kuvailutieto jne. Jos käytät aineiston dokumentoinnissa jotain alallasi vakiintunutta määrämuotoista kuvailustandardia tai sanastoa, kuvaile se. Tutkimusmenetelmän toteutuksen yksityiskohtainen kuvaus tehdään tutkimussuunnitelmassa, joten voit viitata soveltuvin osin siihen.</w:t>
            </w:r>
          </w:p>
          <w:p w14:paraId="62047B89" w14:textId="0F905F18" w:rsidR="0094251C" w:rsidRDefault="004D3CB2">
            <w:pPr>
              <w:pStyle w:val="NormalWeb"/>
              <w:rPr>
                <w:rFonts w:asciiTheme="minorHAnsi" w:hAnsiTheme="minorHAnsi"/>
                <w:highlight w:val="yellow"/>
              </w:rPr>
            </w:pPr>
            <w:r w:rsidRPr="00F977DD">
              <w:rPr>
                <w:rFonts w:asciiTheme="minorHAnsi" w:hAnsiTheme="minorHAnsi"/>
                <w:highlight w:val="yellow"/>
              </w:rPr>
              <w:t>Aineistoa koskeva dokumentaatio</w:t>
            </w:r>
            <w:r w:rsidR="001B0D64" w:rsidRPr="00F977DD">
              <w:rPr>
                <w:rFonts w:asciiTheme="minorHAnsi" w:hAnsiTheme="minorHAnsi"/>
                <w:highlight w:val="yellow"/>
              </w:rPr>
              <w:t xml:space="preserve"> takaa tutkimuksen läpinäkyvyyden, toistettavuuden ja käytettävyyden. </w:t>
            </w:r>
            <w:r w:rsidR="00644482" w:rsidRPr="00F977DD">
              <w:rPr>
                <w:rFonts w:asciiTheme="minorHAnsi" w:hAnsiTheme="minorHAnsi"/>
                <w:highlight w:val="yellow"/>
              </w:rPr>
              <w:t xml:space="preserve">Dokumentaation avulla myös </w:t>
            </w:r>
            <w:r w:rsidRPr="00F977DD">
              <w:rPr>
                <w:rFonts w:asciiTheme="minorHAnsi" w:hAnsiTheme="minorHAnsi"/>
                <w:highlight w:val="yellow"/>
              </w:rPr>
              <w:t xml:space="preserve">muut käyttäjät (sekä ihmiset että tietokoneet) voivat löytää ja käyttää tiedostoja sekä viitata niihin asianmukaisesti. Ilman asianmukaista dokumentaatiota aineisto on hyödytön. </w:t>
            </w:r>
          </w:p>
          <w:p w14:paraId="309CE094" w14:textId="0AD289B7" w:rsidR="00E3239F" w:rsidRPr="00E3239F" w:rsidRDefault="00E3239F">
            <w:pPr>
              <w:pStyle w:val="NormalWeb"/>
              <w:rPr>
                <w:rFonts w:asciiTheme="minorHAnsi" w:hAnsiTheme="minorHAnsi"/>
                <w:b/>
                <w:bCs/>
                <w:highlight w:val="yellow"/>
              </w:rPr>
            </w:pPr>
            <w:r w:rsidRPr="00E3239F">
              <w:rPr>
                <w:rFonts w:asciiTheme="minorHAnsi" w:hAnsiTheme="minorHAnsi"/>
                <w:b/>
                <w:bCs/>
                <w:highlight w:val="yellow"/>
              </w:rPr>
              <w:t>Muistilista dokumentaation laatimiseen</w:t>
            </w:r>
            <w:r w:rsidR="007C1D74">
              <w:rPr>
                <w:rFonts w:asciiTheme="minorHAnsi" w:hAnsiTheme="minorHAnsi"/>
                <w:b/>
                <w:bCs/>
                <w:highlight w:val="yellow"/>
              </w:rPr>
              <w:t xml:space="preserve">: </w:t>
            </w:r>
          </w:p>
          <w:p w14:paraId="02D12602" w14:textId="1BFD677E" w:rsidR="00FE076B" w:rsidRPr="00F977DD" w:rsidRDefault="00FE076B" w:rsidP="004D3CB2">
            <w:pPr>
              <w:pStyle w:val="NormalWeb"/>
              <w:numPr>
                <w:ilvl w:val="0"/>
                <w:numId w:val="40"/>
              </w:numPr>
              <w:rPr>
                <w:rFonts w:asciiTheme="minorHAnsi" w:hAnsiTheme="minorHAnsi" w:cstheme="minorHAnsi"/>
                <w:highlight w:val="yellow"/>
              </w:rPr>
            </w:pPr>
            <w:r w:rsidRPr="00F977DD">
              <w:rPr>
                <w:rFonts w:asciiTheme="minorHAnsi" w:hAnsiTheme="minorHAnsi" w:cstheme="minorHAnsi"/>
                <w:highlight w:val="yellow"/>
              </w:rPr>
              <w:t xml:space="preserve">Tutustu JYUn </w:t>
            </w:r>
            <w:hyperlink r:id="rId22" w:history="1">
              <w:r w:rsidRPr="00F977DD">
                <w:rPr>
                  <w:rStyle w:val="Hyperlink"/>
                  <w:rFonts w:asciiTheme="minorHAnsi" w:hAnsiTheme="minorHAnsi" w:cstheme="minorHAnsi"/>
                  <w:highlight w:val="yellow"/>
                </w:rPr>
                <w:t>Dokumentaatio-oppaan case-esimerkkeihin</w:t>
              </w:r>
            </w:hyperlink>
            <w:r w:rsidRPr="00F977DD">
              <w:rPr>
                <w:rFonts w:asciiTheme="minorHAnsi" w:hAnsiTheme="minorHAnsi" w:cstheme="minorHAnsi"/>
                <w:highlight w:val="yellow"/>
              </w:rPr>
              <w:t xml:space="preserve">. </w:t>
            </w:r>
          </w:p>
          <w:p w14:paraId="38DB0932" w14:textId="28351C27" w:rsidR="000172CA" w:rsidRPr="00F977DD" w:rsidRDefault="00ED363F" w:rsidP="004D3CB2">
            <w:pPr>
              <w:pStyle w:val="NormalWeb"/>
              <w:numPr>
                <w:ilvl w:val="0"/>
                <w:numId w:val="40"/>
              </w:numPr>
              <w:rPr>
                <w:rFonts w:asciiTheme="minorHAnsi" w:hAnsiTheme="minorHAnsi" w:cstheme="minorHAnsi"/>
                <w:highlight w:val="yellow"/>
              </w:rPr>
            </w:pPr>
            <w:r w:rsidRPr="00F977DD">
              <w:rPr>
                <w:rFonts w:asciiTheme="minorHAnsi" w:hAnsiTheme="minorHAnsi" w:cstheme="minorHAnsi"/>
                <w:highlight w:val="yellow"/>
              </w:rPr>
              <w:t>T</w:t>
            </w:r>
            <w:r w:rsidR="000172CA" w:rsidRPr="00F977DD">
              <w:rPr>
                <w:rFonts w:asciiTheme="minorHAnsi" w:hAnsiTheme="minorHAnsi" w:cstheme="minorHAnsi"/>
                <w:highlight w:val="yellow"/>
              </w:rPr>
              <w:t>unnista</w:t>
            </w:r>
            <w:r w:rsidR="00B2420F" w:rsidRPr="00F977DD">
              <w:rPr>
                <w:rFonts w:asciiTheme="minorHAnsi" w:hAnsiTheme="minorHAnsi" w:cstheme="minorHAnsi"/>
                <w:highlight w:val="yellow"/>
              </w:rPr>
              <w:t>, mitä</w:t>
            </w:r>
            <w:r w:rsidR="000172CA" w:rsidRPr="00F977DD">
              <w:rPr>
                <w:rFonts w:asciiTheme="minorHAnsi" w:hAnsiTheme="minorHAnsi" w:cstheme="minorHAnsi"/>
                <w:highlight w:val="yellow"/>
              </w:rPr>
              <w:t xml:space="preserve"> vähimmäistason </w:t>
            </w:r>
            <w:r w:rsidR="004E1130" w:rsidRPr="00F977DD">
              <w:rPr>
                <w:rFonts w:asciiTheme="minorHAnsi" w:hAnsiTheme="minorHAnsi" w:cstheme="minorHAnsi"/>
                <w:highlight w:val="yellow"/>
              </w:rPr>
              <w:t>kuvailu</w:t>
            </w:r>
            <w:r w:rsidR="000172CA" w:rsidRPr="00F977DD">
              <w:rPr>
                <w:rFonts w:asciiTheme="minorHAnsi" w:hAnsiTheme="minorHAnsi" w:cstheme="minorHAnsi"/>
                <w:highlight w:val="yellow"/>
              </w:rPr>
              <w:t>tie</w:t>
            </w:r>
            <w:r w:rsidR="00B2420F" w:rsidRPr="00F977DD">
              <w:rPr>
                <w:rFonts w:asciiTheme="minorHAnsi" w:hAnsiTheme="minorHAnsi" w:cstheme="minorHAnsi"/>
                <w:highlight w:val="yellow"/>
              </w:rPr>
              <w:t xml:space="preserve">toja sinun tulee kirjata ylös </w:t>
            </w:r>
            <w:r w:rsidRPr="00F977DD">
              <w:rPr>
                <w:rFonts w:asciiTheme="minorHAnsi" w:hAnsiTheme="minorHAnsi" w:cstheme="minorHAnsi"/>
                <w:highlight w:val="yellow"/>
              </w:rPr>
              <w:t>tutkimusprosessin aikana</w:t>
            </w:r>
            <w:r w:rsidR="000172CA" w:rsidRPr="00F977DD">
              <w:rPr>
                <w:rFonts w:asciiTheme="minorHAnsi" w:hAnsiTheme="minorHAnsi" w:cstheme="minorHAnsi"/>
                <w:highlight w:val="yellow"/>
              </w:rPr>
              <w:t xml:space="preserve">, jotta </w:t>
            </w:r>
            <w:r w:rsidRPr="00F977DD">
              <w:rPr>
                <w:rFonts w:asciiTheme="minorHAnsi" w:hAnsiTheme="minorHAnsi" w:cstheme="minorHAnsi"/>
                <w:highlight w:val="yellow"/>
              </w:rPr>
              <w:t xml:space="preserve">sinä itse ja </w:t>
            </w:r>
            <w:r w:rsidR="000172CA" w:rsidRPr="00F977DD">
              <w:rPr>
                <w:rFonts w:asciiTheme="minorHAnsi" w:hAnsiTheme="minorHAnsi" w:cstheme="minorHAnsi"/>
                <w:highlight w:val="yellow"/>
              </w:rPr>
              <w:t>muut tutkijat voi</w:t>
            </w:r>
            <w:r w:rsidRPr="00F977DD">
              <w:rPr>
                <w:rFonts w:asciiTheme="minorHAnsi" w:hAnsiTheme="minorHAnsi" w:cstheme="minorHAnsi"/>
                <w:highlight w:val="yellow"/>
              </w:rPr>
              <w:t>tte</w:t>
            </w:r>
            <w:r w:rsidR="000172CA" w:rsidRPr="00F977DD">
              <w:rPr>
                <w:rFonts w:asciiTheme="minorHAnsi" w:hAnsiTheme="minorHAnsi" w:cstheme="minorHAnsi"/>
                <w:highlight w:val="yellow"/>
              </w:rPr>
              <w:t xml:space="preserve"> löytää, tarkastella, tulkita ja käyttää aineistoasi sekä viitata siihen.</w:t>
            </w:r>
          </w:p>
          <w:p w14:paraId="610413D4" w14:textId="51046AFE" w:rsidR="004D3CB2" w:rsidRPr="00F977DD" w:rsidRDefault="004D3CB2" w:rsidP="004D3CB2">
            <w:pPr>
              <w:pStyle w:val="NormalWeb"/>
              <w:numPr>
                <w:ilvl w:val="0"/>
                <w:numId w:val="40"/>
              </w:numPr>
              <w:rPr>
                <w:rFonts w:asciiTheme="minorHAnsi" w:hAnsiTheme="minorHAnsi" w:cstheme="minorHAnsi"/>
                <w:highlight w:val="yellow"/>
              </w:rPr>
            </w:pPr>
            <w:r w:rsidRPr="00F977DD">
              <w:rPr>
                <w:rFonts w:asciiTheme="minorHAnsi" w:hAnsiTheme="minorHAnsi" w:cstheme="minorHAnsi"/>
                <w:highlight w:val="yellow"/>
              </w:rPr>
              <w:t xml:space="preserve">Kuvaa kaikki </w:t>
            </w:r>
            <w:r w:rsidR="00FE076B" w:rsidRPr="00F977DD">
              <w:rPr>
                <w:rFonts w:asciiTheme="minorHAnsi" w:hAnsiTheme="minorHAnsi" w:cstheme="minorHAnsi"/>
                <w:highlight w:val="yellow"/>
              </w:rPr>
              <w:t>käyttämäsi</w:t>
            </w:r>
            <w:r w:rsidRPr="00F977DD">
              <w:rPr>
                <w:rFonts w:asciiTheme="minorHAnsi" w:hAnsiTheme="minorHAnsi" w:cstheme="minorHAnsi"/>
                <w:highlight w:val="yellow"/>
              </w:rPr>
              <w:t xml:space="preserve"> dokumentaatiotyypit (esim. R</w:t>
            </w:r>
            <w:r w:rsidR="00FE076B" w:rsidRPr="00F977DD">
              <w:rPr>
                <w:rFonts w:asciiTheme="minorHAnsi" w:hAnsiTheme="minorHAnsi" w:cstheme="minorHAnsi"/>
                <w:highlight w:val="yellow"/>
              </w:rPr>
              <w:t>eadme-</w:t>
            </w:r>
            <w:r w:rsidRPr="00F977DD">
              <w:rPr>
                <w:rFonts w:asciiTheme="minorHAnsi" w:hAnsiTheme="minorHAnsi" w:cstheme="minorHAnsi"/>
                <w:highlight w:val="yellow"/>
              </w:rPr>
              <w:t>tiedostot ja</w:t>
            </w:r>
            <w:r w:rsidR="00FE076B" w:rsidRPr="00F977DD">
              <w:rPr>
                <w:rFonts w:asciiTheme="minorHAnsi" w:hAnsiTheme="minorHAnsi" w:cstheme="minorHAnsi"/>
                <w:highlight w:val="yellow"/>
              </w:rPr>
              <w:t xml:space="preserve"> päiväkirjat</w:t>
            </w:r>
            <w:r w:rsidRPr="00F977DD">
              <w:rPr>
                <w:rFonts w:asciiTheme="minorHAnsi" w:hAnsiTheme="minorHAnsi" w:cstheme="minorHAnsi"/>
                <w:highlight w:val="yellow"/>
              </w:rPr>
              <w:t>).</w:t>
            </w:r>
          </w:p>
          <w:p w14:paraId="15D8CF00" w14:textId="3D0D1FF4" w:rsidR="0094251C" w:rsidRPr="004E1130" w:rsidRDefault="00CE3F35" w:rsidP="004E1130">
            <w:pPr>
              <w:pStyle w:val="NormalWeb"/>
              <w:numPr>
                <w:ilvl w:val="0"/>
                <w:numId w:val="40"/>
              </w:numPr>
              <w:rPr>
                <w:rFonts w:asciiTheme="minorHAnsi" w:hAnsiTheme="minorHAnsi" w:cstheme="minorHAnsi"/>
              </w:rPr>
            </w:pPr>
            <w:r w:rsidRPr="00F977DD">
              <w:rPr>
                <w:rFonts w:asciiTheme="minorHAnsi" w:hAnsiTheme="minorHAnsi" w:cstheme="minorHAnsi"/>
                <w:highlight w:val="yellow"/>
              </w:rPr>
              <w:t>Jos mahdollista, k</w:t>
            </w:r>
            <w:r w:rsidR="004D3CB2" w:rsidRPr="00F977DD">
              <w:rPr>
                <w:rFonts w:asciiTheme="minorHAnsi" w:hAnsiTheme="minorHAnsi" w:cstheme="minorHAnsi"/>
                <w:highlight w:val="yellow"/>
              </w:rPr>
              <w:t xml:space="preserve">äytä </w:t>
            </w:r>
            <w:r w:rsidR="00063997" w:rsidRPr="00F977DD">
              <w:rPr>
                <w:rFonts w:asciiTheme="minorHAnsi" w:hAnsiTheme="minorHAnsi" w:cstheme="minorHAnsi"/>
                <w:highlight w:val="yellow"/>
              </w:rPr>
              <w:t>välineitä ja laitteita</w:t>
            </w:r>
            <w:r w:rsidR="004D3CB2" w:rsidRPr="00F977DD">
              <w:rPr>
                <w:rFonts w:asciiTheme="minorHAnsi" w:hAnsiTheme="minorHAnsi" w:cstheme="minorHAnsi"/>
                <w:highlight w:val="yellow"/>
              </w:rPr>
              <w:t xml:space="preserve">, </w:t>
            </w:r>
            <w:r w:rsidR="00063997" w:rsidRPr="00F977DD">
              <w:rPr>
                <w:rFonts w:asciiTheme="minorHAnsi" w:hAnsiTheme="minorHAnsi" w:cstheme="minorHAnsi"/>
                <w:highlight w:val="yellow"/>
              </w:rPr>
              <w:t>jotka tuottavat standard</w:t>
            </w:r>
            <w:r w:rsidRPr="00F977DD">
              <w:rPr>
                <w:rFonts w:asciiTheme="minorHAnsi" w:hAnsiTheme="minorHAnsi" w:cstheme="minorHAnsi"/>
                <w:highlight w:val="yellow"/>
              </w:rPr>
              <w:t>imuotoista</w:t>
            </w:r>
            <w:r w:rsidR="00063997" w:rsidRPr="00F977DD">
              <w:rPr>
                <w:rFonts w:asciiTheme="minorHAnsi" w:hAnsiTheme="minorHAnsi" w:cstheme="minorHAnsi"/>
                <w:highlight w:val="yellow"/>
              </w:rPr>
              <w:t xml:space="preserve"> </w:t>
            </w:r>
            <w:r w:rsidR="001742CF" w:rsidRPr="00F977DD">
              <w:rPr>
                <w:rFonts w:asciiTheme="minorHAnsi" w:hAnsiTheme="minorHAnsi" w:cstheme="minorHAnsi"/>
                <w:highlight w:val="yellow"/>
              </w:rPr>
              <w:t>kuvailutietoa</w:t>
            </w:r>
            <w:r w:rsidR="004D3CB2" w:rsidRPr="00F977DD">
              <w:rPr>
                <w:rFonts w:asciiTheme="minorHAnsi" w:hAnsiTheme="minorHAnsi" w:cstheme="minorHAnsi"/>
                <w:highlight w:val="yellow"/>
              </w:rPr>
              <w:t>.</w:t>
            </w:r>
            <w:r w:rsidR="004E1130" w:rsidRPr="00F977DD">
              <w:rPr>
                <w:rFonts w:asciiTheme="minorHAnsi" w:hAnsiTheme="minorHAnsi" w:cstheme="minorHAnsi"/>
                <w:highlight w:val="yellow"/>
              </w:rPr>
              <w:t xml:space="preserve"> </w:t>
            </w:r>
            <w:r w:rsidR="001742CF" w:rsidRPr="00F977DD">
              <w:rPr>
                <w:rFonts w:asciiTheme="minorHAnsi" w:hAnsiTheme="minorHAnsi"/>
                <w:highlight w:val="yellow"/>
              </w:rPr>
              <w:t>Älä mainitse metatietostandardeja, jos et aio käyttää niitä.</w:t>
            </w:r>
          </w:p>
        </w:tc>
      </w:tr>
      <w:tr w:rsidR="0094251C" w:rsidRPr="0094251C" w14:paraId="679A73FD"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7E88F7E1" w14:textId="77777777" w:rsidR="0094251C" w:rsidRPr="0094251C" w:rsidRDefault="0094251C">
            <w:pPr>
              <w:pStyle w:val="NormalWeb"/>
              <w:rPr>
                <w:rFonts w:asciiTheme="minorHAnsi" w:hAnsiTheme="minorHAnsi"/>
              </w:rPr>
            </w:pPr>
            <w:r>
              <w:rPr>
                <w:rStyle w:val="Strong"/>
                <w:rFonts w:asciiTheme="minorHAnsi" w:hAnsiTheme="minorHAnsi"/>
              </w:rPr>
              <w:lastRenderedPageBreak/>
              <w:t xml:space="preserve">4. Tallentaminen ja varmuuskopiointi tutkimushankkeen aikana </w:t>
            </w:r>
          </w:p>
        </w:tc>
      </w:tr>
      <w:tr w:rsidR="0094251C" w:rsidRPr="0094251C" w14:paraId="2C15AF96"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0977D" w14:textId="6BA2375F" w:rsidR="0094251C" w:rsidRDefault="0094251C">
            <w:pPr>
              <w:pStyle w:val="NormalWeb"/>
              <w:rPr>
                <w:rFonts w:asciiTheme="minorHAnsi" w:hAnsiTheme="minorHAnsi"/>
              </w:rPr>
            </w:pPr>
            <w:r>
              <w:rPr>
                <w:rStyle w:val="Strong"/>
                <w:rFonts w:asciiTheme="minorHAnsi" w:hAnsiTheme="minorHAnsi"/>
              </w:rPr>
              <w:t>4.1 Minne aineistosi tallennetaan, ja miten se varmuuskopioidaan?</w:t>
            </w:r>
            <w:r w:rsidR="00375454">
              <w:rPr>
                <w:rStyle w:val="Strong"/>
                <w:rFonts w:asciiTheme="minorHAnsi" w:hAnsiTheme="minorHAnsi"/>
              </w:rPr>
              <w:t xml:space="preserve"> </w:t>
            </w:r>
          </w:p>
          <w:p w14:paraId="5249A8EC" w14:textId="30ADC61F" w:rsidR="000E439D" w:rsidRPr="00F977DD" w:rsidRDefault="004D3CB2" w:rsidP="004D3CB2">
            <w:pPr>
              <w:pStyle w:val="NormalWeb"/>
              <w:rPr>
                <w:rFonts w:asciiTheme="minorHAnsi" w:hAnsiTheme="minorHAnsi"/>
                <w:highlight w:val="yellow"/>
              </w:rPr>
            </w:pPr>
            <w:r w:rsidRPr="00F977DD">
              <w:rPr>
                <w:rFonts w:asciiTheme="minorHAnsi" w:hAnsiTheme="minorHAnsi"/>
                <w:highlight w:val="yellow"/>
              </w:rPr>
              <w:t>Kuvaa, mi</w:t>
            </w:r>
            <w:r w:rsidR="00D9451B" w:rsidRPr="00F977DD">
              <w:rPr>
                <w:rFonts w:asciiTheme="minorHAnsi" w:hAnsiTheme="minorHAnsi"/>
                <w:highlight w:val="yellow"/>
              </w:rPr>
              <w:t>ssä säilytät aineistoa tutkimuksen aikana</w:t>
            </w:r>
            <w:r w:rsidRPr="00F977DD">
              <w:rPr>
                <w:rFonts w:asciiTheme="minorHAnsi" w:hAnsiTheme="minorHAnsi"/>
                <w:highlight w:val="yellow"/>
              </w:rPr>
              <w:t xml:space="preserve">. </w:t>
            </w:r>
            <w:r w:rsidR="00D9451B" w:rsidRPr="00F977DD">
              <w:rPr>
                <w:rFonts w:asciiTheme="minorHAnsi" w:hAnsiTheme="minorHAnsi"/>
                <w:highlight w:val="yellow"/>
              </w:rPr>
              <w:t xml:space="preserve">Aineiston </w:t>
            </w:r>
            <w:r w:rsidR="000E439D" w:rsidRPr="00F977DD">
              <w:rPr>
                <w:rFonts w:asciiTheme="minorHAnsi" w:hAnsiTheme="minorHAnsi"/>
                <w:highlight w:val="yellow"/>
              </w:rPr>
              <w:t>säilytys ja jakaminen tutkimuksen jälkeen kuvataan kohdassa 5.1.</w:t>
            </w:r>
            <w:r w:rsidR="008E6D45" w:rsidRPr="00F977DD">
              <w:rPr>
                <w:rFonts w:asciiTheme="minorHAnsi" w:hAnsiTheme="minorHAnsi"/>
                <w:highlight w:val="yellow"/>
              </w:rPr>
              <w:t xml:space="preserve"> JYUssa tutkimusaineistot tallennetaan</w:t>
            </w:r>
            <w:r w:rsidR="00877284" w:rsidRPr="00F977DD">
              <w:rPr>
                <w:rFonts w:asciiTheme="minorHAnsi" w:hAnsiTheme="minorHAnsi"/>
                <w:highlight w:val="yellow"/>
              </w:rPr>
              <w:t xml:space="preserve"> ja niitä säilytetään</w:t>
            </w:r>
            <w:r w:rsidR="008E6D45" w:rsidRPr="00F977DD">
              <w:rPr>
                <w:rFonts w:asciiTheme="minorHAnsi" w:hAnsiTheme="minorHAnsi"/>
                <w:highlight w:val="yellow"/>
              </w:rPr>
              <w:t xml:space="preserve"> joko</w:t>
            </w:r>
          </w:p>
          <w:p w14:paraId="37CC2294" w14:textId="2185A4A1" w:rsidR="009A02C1" w:rsidRPr="00F977DD" w:rsidRDefault="00000000" w:rsidP="009A02C1">
            <w:pPr>
              <w:pStyle w:val="NormalWeb"/>
              <w:numPr>
                <w:ilvl w:val="0"/>
                <w:numId w:val="45"/>
              </w:numPr>
              <w:rPr>
                <w:rFonts w:asciiTheme="minorHAnsi" w:hAnsiTheme="minorHAnsi"/>
                <w:highlight w:val="yellow"/>
              </w:rPr>
            </w:pPr>
            <w:hyperlink r:id="rId23" w:history="1">
              <w:r w:rsidR="008E6D45" w:rsidRPr="00F977DD">
                <w:rPr>
                  <w:rStyle w:val="Hyperlink"/>
                  <w:rFonts w:asciiTheme="minorHAnsi" w:hAnsiTheme="minorHAnsi"/>
                  <w:highlight w:val="yellow"/>
                </w:rPr>
                <w:t>Nextcloudi</w:t>
              </w:r>
              <w:r w:rsidR="006D04A5" w:rsidRPr="00F977DD">
                <w:rPr>
                  <w:rStyle w:val="Hyperlink"/>
                  <w:rFonts w:asciiTheme="minorHAnsi" w:hAnsiTheme="minorHAnsi"/>
                  <w:highlight w:val="yellow"/>
                </w:rPr>
                <w:t>n</w:t>
              </w:r>
            </w:hyperlink>
            <w:r w:rsidR="006D04A5" w:rsidRPr="00F977DD">
              <w:rPr>
                <w:rFonts w:asciiTheme="minorHAnsi" w:hAnsiTheme="minorHAnsi"/>
                <w:highlight w:val="yellow"/>
              </w:rPr>
              <w:t xml:space="preserve"> henkilökohtaisessa tai ryhmäkansiossa</w:t>
            </w:r>
            <w:r w:rsidR="00AD4FFF">
              <w:rPr>
                <w:rFonts w:asciiTheme="minorHAnsi" w:hAnsiTheme="minorHAnsi"/>
                <w:highlight w:val="yellow"/>
              </w:rPr>
              <w:t xml:space="preserve"> (HUOM: jos aineisto on sensitiivistä, </w:t>
            </w:r>
            <w:hyperlink r:id="rId24" w:history="1">
              <w:r w:rsidR="00AD4FFF" w:rsidRPr="00AD4FFF">
                <w:rPr>
                  <w:rStyle w:val="Hyperlink"/>
                  <w:rFonts w:asciiTheme="minorHAnsi" w:hAnsiTheme="minorHAnsi"/>
                  <w:highlight w:val="yellow"/>
                </w:rPr>
                <w:t>se suojataan Cryptomatorilla tämän ohjeen mukaisesti</w:t>
              </w:r>
            </w:hyperlink>
            <w:r w:rsidR="00AD4FFF">
              <w:rPr>
                <w:rFonts w:asciiTheme="minorHAnsi" w:hAnsiTheme="minorHAnsi"/>
                <w:highlight w:val="yellow"/>
              </w:rPr>
              <w:t>)</w:t>
            </w:r>
          </w:p>
          <w:p w14:paraId="0D5959E2" w14:textId="5ABF4909" w:rsidR="00AD4FFF" w:rsidRDefault="00000000" w:rsidP="009A02C1">
            <w:pPr>
              <w:pStyle w:val="NormalWeb"/>
              <w:numPr>
                <w:ilvl w:val="0"/>
                <w:numId w:val="45"/>
              </w:numPr>
              <w:rPr>
                <w:rFonts w:asciiTheme="minorHAnsi" w:hAnsiTheme="minorHAnsi"/>
                <w:highlight w:val="yellow"/>
              </w:rPr>
            </w:pPr>
            <w:hyperlink r:id="rId25" w:history="1">
              <w:r w:rsidR="009A02C1" w:rsidRPr="00F977DD">
                <w:rPr>
                  <w:rStyle w:val="Hyperlink"/>
                  <w:rFonts w:asciiTheme="minorHAnsi" w:hAnsiTheme="minorHAnsi"/>
                  <w:highlight w:val="yellow"/>
                </w:rPr>
                <w:t>S:- tai U:-verkkoasemilla</w:t>
              </w:r>
            </w:hyperlink>
            <w:r w:rsidR="004424DB" w:rsidRPr="00F977DD">
              <w:rPr>
                <w:rFonts w:asciiTheme="minorHAnsi" w:hAnsiTheme="minorHAnsi"/>
                <w:highlight w:val="yellow"/>
              </w:rPr>
              <w:t xml:space="preserve"> </w:t>
            </w:r>
            <w:r w:rsidR="00AD4FFF">
              <w:rPr>
                <w:rFonts w:asciiTheme="minorHAnsi" w:hAnsiTheme="minorHAnsi"/>
                <w:highlight w:val="yellow"/>
              </w:rPr>
              <w:t xml:space="preserve">(HUOM: jos aineisto on sensitiivistä </w:t>
            </w:r>
            <w:hyperlink r:id="rId26" w:history="1">
              <w:r w:rsidR="00AD4FFF" w:rsidRPr="00AD4FFF">
                <w:rPr>
                  <w:rStyle w:val="Hyperlink"/>
                  <w:rFonts w:asciiTheme="minorHAnsi" w:hAnsiTheme="minorHAnsi"/>
                  <w:highlight w:val="yellow"/>
                </w:rPr>
                <w:t>se salataan Cryptomatorilla tämän ohjeen mukaisesti</w:t>
              </w:r>
            </w:hyperlink>
            <w:r w:rsidR="00AD4FFF">
              <w:rPr>
                <w:rFonts w:asciiTheme="minorHAnsi" w:hAnsiTheme="minorHAnsi"/>
                <w:highlight w:val="yellow"/>
              </w:rPr>
              <w:t>)</w:t>
            </w:r>
          </w:p>
          <w:p w14:paraId="457251D9" w14:textId="4E4DEFB5" w:rsidR="00AD4FFF" w:rsidRDefault="00AD4FFF" w:rsidP="00AD4FFF">
            <w:pPr>
              <w:pStyle w:val="NormalWeb"/>
              <w:numPr>
                <w:ilvl w:val="0"/>
                <w:numId w:val="45"/>
              </w:numPr>
              <w:rPr>
                <w:rFonts w:asciiTheme="minorHAnsi" w:hAnsiTheme="minorHAnsi"/>
                <w:highlight w:val="yellow"/>
              </w:rPr>
            </w:pPr>
            <w:r>
              <w:rPr>
                <w:rFonts w:asciiTheme="minorHAnsi" w:hAnsiTheme="minorHAnsi"/>
                <w:highlight w:val="yellow"/>
              </w:rPr>
              <w:lastRenderedPageBreak/>
              <w:t xml:space="preserve">JYUn OneDrivessa (HUOM: jos aineisto on sensitiivistä, </w:t>
            </w:r>
            <w:hyperlink r:id="rId27" w:history="1">
              <w:r w:rsidRPr="00AD4FFF">
                <w:rPr>
                  <w:rStyle w:val="Hyperlink"/>
                  <w:rFonts w:asciiTheme="minorHAnsi" w:hAnsiTheme="minorHAnsi"/>
                  <w:highlight w:val="yellow"/>
                </w:rPr>
                <w:t>se s</w:t>
              </w:r>
              <w:r>
                <w:rPr>
                  <w:rStyle w:val="Hyperlink"/>
                  <w:rFonts w:asciiTheme="minorHAnsi" w:hAnsiTheme="minorHAnsi"/>
                  <w:highlight w:val="yellow"/>
                </w:rPr>
                <w:t>alataan</w:t>
              </w:r>
              <w:r w:rsidRPr="00AD4FFF">
                <w:rPr>
                  <w:rStyle w:val="Hyperlink"/>
                  <w:rFonts w:asciiTheme="minorHAnsi" w:hAnsiTheme="minorHAnsi"/>
                  <w:highlight w:val="yellow"/>
                </w:rPr>
                <w:t xml:space="preserve"> Cryptomatorilla tämän ohjeen mukaisesti</w:t>
              </w:r>
            </w:hyperlink>
            <w:r>
              <w:rPr>
                <w:rFonts w:asciiTheme="minorHAnsi" w:hAnsiTheme="minorHAnsi"/>
                <w:highlight w:val="yellow"/>
              </w:rPr>
              <w:t>)</w:t>
            </w:r>
            <w:r w:rsidR="00877284" w:rsidRPr="00F977DD">
              <w:rPr>
                <w:rFonts w:asciiTheme="minorHAnsi" w:hAnsiTheme="minorHAnsi"/>
                <w:highlight w:val="yellow"/>
              </w:rPr>
              <w:t xml:space="preserve"> </w:t>
            </w:r>
          </w:p>
          <w:p w14:paraId="3FBB1870" w14:textId="417C369C" w:rsidR="00AD4FFF" w:rsidRPr="00AD4FFF" w:rsidRDefault="00AD4FFF" w:rsidP="00AD4FFF">
            <w:pPr>
              <w:pStyle w:val="NormalWeb"/>
              <w:numPr>
                <w:ilvl w:val="0"/>
                <w:numId w:val="45"/>
              </w:numPr>
              <w:rPr>
                <w:rFonts w:asciiTheme="minorHAnsi" w:hAnsiTheme="minorHAnsi"/>
                <w:highlight w:val="yellow"/>
              </w:rPr>
            </w:pPr>
            <w:r>
              <w:rPr>
                <w:rFonts w:asciiTheme="minorHAnsi" w:hAnsiTheme="minorHAnsi"/>
                <w:highlight w:val="yellow"/>
              </w:rPr>
              <w:t>Tutkimusmoniviestimessä (sensitiivinen av-aineisto, tulosssa kevään 2024 aikana)</w:t>
            </w:r>
          </w:p>
          <w:p w14:paraId="103F7294" w14:textId="56273759" w:rsidR="00AD4FFF" w:rsidRPr="00AD4FFF" w:rsidRDefault="00000000" w:rsidP="00AD4FFF">
            <w:pPr>
              <w:pStyle w:val="NormalWeb"/>
              <w:numPr>
                <w:ilvl w:val="0"/>
                <w:numId w:val="45"/>
              </w:numPr>
              <w:rPr>
                <w:rFonts w:asciiTheme="minorHAnsi" w:hAnsiTheme="minorHAnsi"/>
                <w:highlight w:val="yellow"/>
              </w:rPr>
            </w:pPr>
            <w:hyperlink r:id="rId28" w:history="1">
              <w:r w:rsidR="00AD4FFF" w:rsidRPr="00F977DD">
                <w:rPr>
                  <w:rStyle w:val="Hyperlink"/>
                  <w:rFonts w:asciiTheme="minorHAnsi" w:hAnsiTheme="minorHAnsi"/>
                  <w:highlight w:val="yellow"/>
                </w:rPr>
                <w:t>CollabRoomissa</w:t>
              </w:r>
            </w:hyperlink>
            <w:r w:rsidR="00AD4FFF" w:rsidRPr="00F977DD">
              <w:rPr>
                <w:rFonts w:asciiTheme="minorHAnsi" w:hAnsiTheme="minorHAnsi"/>
                <w:highlight w:val="yellow"/>
              </w:rPr>
              <w:t xml:space="preserve"> (</w:t>
            </w:r>
            <w:r w:rsidR="00AD4FFF">
              <w:rPr>
                <w:rFonts w:asciiTheme="minorHAnsi" w:hAnsiTheme="minorHAnsi"/>
                <w:highlight w:val="yellow"/>
              </w:rPr>
              <w:t xml:space="preserve">vain </w:t>
            </w:r>
            <w:r w:rsidR="00AD4FFF" w:rsidRPr="00F977DD">
              <w:rPr>
                <w:rFonts w:asciiTheme="minorHAnsi" w:hAnsiTheme="minorHAnsi"/>
                <w:highlight w:val="yellow"/>
              </w:rPr>
              <w:t>sensitiivinen aineisto, soveltuu pienille, max. 50 MB:n tiedostoille)</w:t>
            </w:r>
            <w:r w:rsidR="00AD4FFF">
              <w:rPr>
                <w:rFonts w:asciiTheme="minorHAnsi" w:hAnsiTheme="minorHAnsi"/>
                <w:highlight w:val="yellow"/>
              </w:rPr>
              <w:t xml:space="preserve">. </w:t>
            </w:r>
          </w:p>
          <w:p w14:paraId="4C95141E" w14:textId="2FE78D7D" w:rsidR="009A02C1" w:rsidRPr="00F977DD" w:rsidRDefault="009A02C1" w:rsidP="009A02C1">
            <w:pPr>
              <w:pStyle w:val="NormalWeb"/>
              <w:numPr>
                <w:ilvl w:val="0"/>
                <w:numId w:val="45"/>
              </w:numPr>
              <w:rPr>
                <w:rFonts w:asciiTheme="minorHAnsi" w:hAnsiTheme="minorHAnsi"/>
                <w:highlight w:val="yellow"/>
              </w:rPr>
            </w:pPr>
            <w:r w:rsidRPr="00F977DD">
              <w:rPr>
                <w:rFonts w:asciiTheme="minorHAnsi" w:hAnsiTheme="minorHAnsi"/>
                <w:highlight w:val="yellow"/>
              </w:rPr>
              <w:t xml:space="preserve">Koodin säilytykseen ja jakamiseen on lisäksi tarjolla </w:t>
            </w:r>
            <w:hyperlink r:id="rId29" w:history="1">
              <w:r w:rsidRPr="00F977DD">
                <w:rPr>
                  <w:rStyle w:val="Hyperlink"/>
                  <w:rFonts w:asciiTheme="minorHAnsi" w:hAnsiTheme="minorHAnsi"/>
                  <w:highlight w:val="yellow"/>
                </w:rPr>
                <w:t>JYU Git</w:t>
              </w:r>
              <w:r w:rsidR="00E24B71" w:rsidRPr="00F977DD">
                <w:rPr>
                  <w:rStyle w:val="Hyperlink"/>
                  <w:rFonts w:asciiTheme="minorHAnsi" w:hAnsiTheme="minorHAnsi"/>
                  <w:highlight w:val="yellow"/>
                </w:rPr>
                <w:t>Lab</w:t>
              </w:r>
            </w:hyperlink>
            <w:r w:rsidRPr="00F977DD">
              <w:rPr>
                <w:rFonts w:asciiTheme="minorHAnsi" w:hAnsiTheme="minorHAnsi"/>
                <w:highlight w:val="yellow"/>
              </w:rPr>
              <w:t xml:space="preserve">. </w:t>
            </w:r>
          </w:p>
          <w:p w14:paraId="378ACE47" w14:textId="631852BB" w:rsidR="00AD4FFF" w:rsidRDefault="00AD4FFF" w:rsidP="004D3CB2">
            <w:pPr>
              <w:pStyle w:val="NormalWeb"/>
              <w:rPr>
                <w:rFonts w:asciiTheme="minorHAnsi" w:hAnsiTheme="minorHAnsi"/>
                <w:highlight w:val="yellow"/>
              </w:rPr>
            </w:pPr>
            <w:r w:rsidRPr="00F977DD">
              <w:rPr>
                <w:rFonts w:asciiTheme="minorHAnsi" w:hAnsiTheme="minorHAnsi"/>
                <w:b/>
                <w:bCs/>
                <w:highlight w:val="yellow"/>
              </w:rPr>
              <w:t xml:space="preserve">Huom! </w:t>
            </w:r>
            <w:r>
              <w:rPr>
                <w:rFonts w:asciiTheme="minorHAnsi" w:hAnsiTheme="minorHAnsi"/>
                <w:b/>
                <w:bCs/>
                <w:highlight w:val="yellow"/>
              </w:rPr>
              <w:t>Kun</w:t>
            </w:r>
            <w:r w:rsidRPr="00F977DD">
              <w:rPr>
                <w:rFonts w:asciiTheme="minorHAnsi" w:hAnsiTheme="minorHAnsi"/>
                <w:b/>
                <w:bCs/>
                <w:highlight w:val="yellow"/>
              </w:rPr>
              <w:t xml:space="preserve"> kryptaat aineistoa </w:t>
            </w:r>
            <w:r>
              <w:rPr>
                <w:rFonts w:asciiTheme="minorHAnsi" w:hAnsiTheme="minorHAnsi"/>
                <w:b/>
                <w:bCs/>
                <w:highlight w:val="yellow"/>
              </w:rPr>
              <w:t>Cryptomatorilla</w:t>
            </w:r>
            <w:r w:rsidRPr="00F977DD">
              <w:rPr>
                <w:rFonts w:asciiTheme="minorHAnsi" w:hAnsiTheme="minorHAnsi"/>
                <w:b/>
                <w:bCs/>
                <w:highlight w:val="yellow"/>
              </w:rPr>
              <w:t>, säilytä kryptausavainta äärimmäisen huolellisesti. Jos kryptausavain katoaa, Digipalvelut ei voi palauttaa tietoja</w:t>
            </w:r>
            <w:r>
              <w:rPr>
                <w:rFonts w:asciiTheme="minorHAnsi" w:hAnsiTheme="minorHAnsi"/>
                <w:b/>
                <w:bCs/>
                <w:highlight w:val="yellow"/>
              </w:rPr>
              <w:t>!</w:t>
            </w:r>
          </w:p>
          <w:p w14:paraId="286333D2" w14:textId="7E3DDA61" w:rsidR="0094251C" w:rsidRPr="00F977DD" w:rsidRDefault="00FD3EFD" w:rsidP="004D3CB2">
            <w:pPr>
              <w:pStyle w:val="NormalWeb"/>
              <w:rPr>
                <w:rFonts w:asciiTheme="minorHAnsi" w:hAnsiTheme="minorHAnsi"/>
                <w:highlight w:val="yellow"/>
              </w:rPr>
            </w:pPr>
            <w:r w:rsidRPr="00F977DD">
              <w:rPr>
                <w:rFonts w:asciiTheme="minorHAnsi" w:hAnsiTheme="minorHAnsi"/>
                <w:highlight w:val="yellow"/>
              </w:rPr>
              <w:t xml:space="preserve">JYUn tallennusratkaisut ottavat tiedostoista automaattiset varmuuskopiot ja </w:t>
            </w:r>
            <w:r w:rsidR="007764E0" w:rsidRPr="00F977DD">
              <w:rPr>
                <w:rFonts w:asciiTheme="minorHAnsi" w:hAnsiTheme="minorHAnsi"/>
                <w:highlight w:val="yellow"/>
              </w:rPr>
              <w:t>yliopiston Digipalvelut toimii tarvittaessa tukena tietojen palauttamisessa</w:t>
            </w:r>
            <w:r w:rsidRPr="00F977DD">
              <w:rPr>
                <w:rFonts w:asciiTheme="minorHAnsi" w:hAnsiTheme="minorHAnsi"/>
                <w:highlight w:val="yellow"/>
              </w:rPr>
              <w:t>.</w:t>
            </w:r>
            <w:r w:rsidR="00AD4FFF">
              <w:rPr>
                <w:rFonts w:asciiTheme="minorHAnsi" w:hAnsiTheme="minorHAnsi"/>
                <w:highlight w:val="yellow"/>
              </w:rPr>
              <w:br/>
            </w:r>
            <w:r w:rsidR="00AD4FFF">
              <w:rPr>
                <w:rFonts w:asciiTheme="minorHAnsi" w:hAnsiTheme="minorHAnsi"/>
                <w:highlight w:val="yellow"/>
              </w:rPr>
              <w:br/>
            </w:r>
            <w:r w:rsidR="004424DB" w:rsidRPr="00F977DD">
              <w:rPr>
                <w:rFonts w:asciiTheme="minorHAnsi" w:hAnsiTheme="minorHAnsi"/>
                <w:highlight w:val="yellow"/>
              </w:rPr>
              <w:t>Perustele, miksi käytät valitsemiasi tallennusratkaisuja</w:t>
            </w:r>
            <w:r w:rsidR="003140B0" w:rsidRPr="00F977DD">
              <w:rPr>
                <w:rFonts w:asciiTheme="minorHAnsi" w:hAnsiTheme="minorHAnsi"/>
                <w:highlight w:val="yellow"/>
              </w:rPr>
              <w:t xml:space="preserve">. </w:t>
            </w:r>
          </w:p>
          <w:p w14:paraId="00C7DA2E" w14:textId="77777777" w:rsidR="0094251C" w:rsidRPr="00F977DD" w:rsidRDefault="0094251C">
            <w:pPr>
              <w:pStyle w:val="NormalWeb"/>
              <w:rPr>
                <w:rFonts w:asciiTheme="minorHAnsi" w:hAnsiTheme="minorHAnsi"/>
                <w:highlight w:val="yellow"/>
              </w:rPr>
            </w:pPr>
            <w:r w:rsidRPr="00F977DD">
              <w:rPr>
                <w:rStyle w:val="Strong"/>
                <w:rFonts w:asciiTheme="minorHAnsi" w:hAnsiTheme="minorHAnsi"/>
                <w:highlight w:val="yellow"/>
              </w:rPr>
              <w:t>Vinkkejä hyvistä käytännöistä</w:t>
            </w:r>
          </w:p>
          <w:p w14:paraId="0E09D6DA" w14:textId="51CD3730" w:rsidR="0094251C" w:rsidRPr="00F977DD" w:rsidRDefault="0096162A">
            <w:pPr>
              <w:pStyle w:val="NormalWeb"/>
              <w:numPr>
                <w:ilvl w:val="0"/>
                <w:numId w:val="19"/>
              </w:numPr>
              <w:rPr>
                <w:rFonts w:asciiTheme="minorHAnsi" w:hAnsiTheme="minorHAnsi"/>
                <w:highlight w:val="yellow"/>
              </w:rPr>
            </w:pPr>
            <w:r w:rsidRPr="00F977DD">
              <w:rPr>
                <w:rFonts w:asciiTheme="minorHAnsi" w:hAnsiTheme="minorHAnsi"/>
                <w:highlight w:val="yellow"/>
              </w:rPr>
              <w:t xml:space="preserve">Jos sinun on säilytettävä aineistoa omilla laitteillasi esimerkiksi sen aikaa, kun siirrät ne kentältä yliopiston </w:t>
            </w:r>
            <w:r w:rsidR="00BB4EF5" w:rsidRPr="00F977DD">
              <w:rPr>
                <w:rFonts w:asciiTheme="minorHAnsi" w:hAnsiTheme="minorHAnsi"/>
                <w:highlight w:val="yellow"/>
              </w:rPr>
              <w:t xml:space="preserve">tallennustilaan, </w:t>
            </w:r>
            <w:hyperlink r:id="rId30" w:history="1">
              <w:r w:rsidR="00BB4EF5" w:rsidRPr="00F977DD">
                <w:rPr>
                  <w:rStyle w:val="Hyperlink"/>
                  <w:rFonts w:asciiTheme="minorHAnsi" w:hAnsiTheme="minorHAnsi"/>
                  <w:highlight w:val="yellow"/>
                </w:rPr>
                <w:t>huolehdi hyvin laitteide</w:t>
              </w:r>
              <w:r w:rsidR="00144993" w:rsidRPr="00F977DD">
                <w:rPr>
                  <w:rStyle w:val="Hyperlink"/>
                  <w:rFonts w:asciiTheme="minorHAnsi" w:hAnsiTheme="minorHAnsi"/>
                  <w:highlight w:val="yellow"/>
                </w:rPr>
                <w:t>si</w:t>
              </w:r>
              <w:r w:rsidR="00BB4EF5" w:rsidRPr="00F977DD">
                <w:rPr>
                  <w:rStyle w:val="Hyperlink"/>
                  <w:rFonts w:asciiTheme="minorHAnsi" w:hAnsiTheme="minorHAnsi"/>
                  <w:highlight w:val="yellow"/>
                </w:rPr>
                <w:t xml:space="preserve"> suojauksesta</w:t>
              </w:r>
            </w:hyperlink>
            <w:r w:rsidR="00BB4EF5" w:rsidRPr="00F977DD">
              <w:rPr>
                <w:rFonts w:asciiTheme="minorHAnsi" w:hAnsiTheme="minorHAnsi"/>
                <w:highlight w:val="yellow"/>
              </w:rPr>
              <w:t xml:space="preserve">. </w:t>
            </w:r>
          </w:p>
          <w:p w14:paraId="2A842F42" w14:textId="6C58F8A0" w:rsidR="004D3CB2" w:rsidRPr="0094251C" w:rsidRDefault="00BB4EF5" w:rsidP="004D3CB2">
            <w:pPr>
              <w:pStyle w:val="NormalWeb"/>
              <w:numPr>
                <w:ilvl w:val="0"/>
                <w:numId w:val="19"/>
              </w:numPr>
              <w:rPr>
                <w:rFonts w:asciiTheme="minorHAnsi" w:hAnsiTheme="minorHAnsi"/>
              </w:rPr>
            </w:pPr>
            <w:r w:rsidRPr="00F977DD">
              <w:rPr>
                <w:rFonts w:asciiTheme="minorHAnsi" w:hAnsiTheme="minorHAnsi"/>
                <w:b/>
                <w:bCs/>
                <w:highlight w:val="yellow"/>
              </w:rPr>
              <w:t>Älä käytä</w:t>
            </w:r>
            <w:r w:rsidRPr="00F977DD">
              <w:rPr>
                <w:rFonts w:asciiTheme="minorHAnsi" w:hAnsiTheme="minorHAnsi"/>
                <w:highlight w:val="yellow"/>
              </w:rPr>
              <w:t xml:space="preserve"> kaupallisia pilvipalveluja kuten Dropboxia tai Google Drivea. </w:t>
            </w:r>
            <w:r w:rsidR="00771503" w:rsidRPr="00F977DD">
              <w:rPr>
                <w:rFonts w:asciiTheme="minorHAnsi" w:hAnsiTheme="minorHAnsi"/>
                <w:highlight w:val="yellow"/>
              </w:rPr>
              <w:t xml:space="preserve">Älä myöskään käytä ulkoisia kovalevyjä kuin väliaikaisena </w:t>
            </w:r>
            <w:r w:rsidR="004D3CB2" w:rsidRPr="00F977DD">
              <w:rPr>
                <w:rFonts w:asciiTheme="minorHAnsi" w:hAnsiTheme="minorHAnsi"/>
                <w:highlight w:val="yellow"/>
              </w:rPr>
              <w:t>säilytysratkaisuna</w:t>
            </w:r>
            <w:r w:rsidR="002050EB" w:rsidRPr="00F977DD">
              <w:rPr>
                <w:rFonts w:asciiTheme="minorHAnsi" w:hAnsiTheme="minorHAnsi"/>
                <w:highlight w:val="yellow"/>
              </w:rPr>
              <w:t xml:space="preserve"> ja silloinkin vain</w:t>
            </w:r>
            <w:r w:rsidR="008A7290" w:rsidRPr="00F977DD">
              <w:rPr>
                <w:rFonts w:asciiTheme="minorHAnsi" w:hAnsiTheme="minorHAnsi"/>
                <w:highlight w:val="yellow"/>
              </w:rPr>
              <w:t xml:space="preserve"> siirtotilanteissa, joissa sinulla ei </w:t>
            </w:r>
            <w:r w:rsidR="002050EB" w:rsidRPr="00F977DD">
              <w:rPr>
                <w:rFonts w:asciiTheme="minorHAnsi" w:hAnsiTheme="minorHAnsi"/>
                <w:highlight w:val="yellow"/>
              </w:rPr>
              <w:t>väliaikaisesti ole pääsyä yliopiston järjestelmiin</w:t>
            </w:r>
            <w:r w:rsidR="004D3CB2" w:rsidRPr="00F977DD">
              <w:rPr>
                <w:rFonts w:asciiTheme="minorHAnsi" w:hAnsiTheme="minorHAnsi"/>
                <w:highlight w:val="yellow"/>
              </w:rPr>
              <w:t>.</w:t>
            </w:r>
          </w:p>
        </w:tc>
      </w:tr>
      <w:tr w:rsidR="0094251C" w:rsidRPr="0094251C" w14:paraId="0DA9A48B"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DDCF4" w14:textId="77777777" w:rsidR="0094251C" w:rsidRDefault="0094251C">
            <w:pPr>
              <w:pStyle w:val="NormalWeb"/>
              <w:rPr>
                <w:rFonts w:asciiTheme="minorHAnsi" w:hAnsiTheme="minorHAnsi"/>
              </w:rPr>
            </w:pPr>
            <w:r>
              <w:rPr>
                <w:rStyle w:val="Strong"/>
                <w:rFonts w:asciiTheme="minorHAnsi" w:hAnsiTheme="minorHAnsi"/>
              </w:rPr>
              <w:lastRenderedPageBreak/>
              <w:t>4.2 Kuka valvoo pääsyä aineistoon, ja miten suojattua pääsyä aineistoon valvotaan?</w:t>
            </w:r>
          </w:p>
          <w:p w14:paraId="64125B76" w14:textId="39B5B8CE" w:rsidR="0094251C" w:rsidRPr="00F977DD" w:rsidRDefault="00C93BC4">
            <w:pPr>
              <w:pStyle w:val="NormalWeb"/>
              <w:rPr>
                <w:rFonts w:asciiTheme="minorHAnsi" w:hAnsiTheme="minorHAnsi"/>
                <w:highlight w:val="yellow"/>
              </w:rPr>
            </w:pPr>
            <w:r w:rsidRPr="00F977DD">
              <w:rPr>
                <w:rFonts w:asciiTheme="minorHAnsi" w:hAnsiTheme="minorHAnsi"/>
                <w:highlight w:val="yellow"/>
              </w:rPr>
              <w:t xml:space="preserve">Kuvaa, kuka tai ketkä toimivat vastuuhenkilöinä, jotka valvovat pääsyä </w:t>
            </w:r>
            <w:r w:rsidR="006B4060" w:rsidRPr="00F977DD">
              <w:rPr>
                <w:rFonts w:asciiTheme="minorHAnsi" w:hAnsiTheme="minorHAnsi"/>
                <w:highlight w:val="yellow"/>
              </w:rPr>
              <w:t>aineistoon</w:t>
            </w:r>
            <w:r w:rsidR="00001556" w:rsidRPr="00F977DD">
              <w:rPr>
                <w:rFonts w:asciiTheme="minorHAnsi" w:hAnsiTheme="minorHAnsi"/>
                <w:highlight w:val="yellow"/>
              </w:rPr>
              <w:t>. Erittele, mitä käsittelyoikeuksia heillä on</w:t>
            </w:r>
            <w:r w:rsidR="006B4060" w:rsidRPr="00F977DD">
              <w:rPr>
                <w:rFonts w:asciiTheme="minorHAnsi" w:hAnsiTheme="minorHAnsi"/>
                <w:highlight w:val="yellow"/>
              </w:rPr>
              <w:t xml:space="preserve">. Jos aineisto sisältää erityisiä henkilötietoja tai muutoin arkaluonteisia tai salassa pidettäviä tietoja, erittele, kuka vastaa näiden tietojen pääsynvalvonnasta. </w:t>
            </w:r>
            <w:r w:rsidR="004D3CB2" w:rsidRPr="00F977DD">
              <w:rPr>
                <w:rFonts w:asciiTheme="minorHAnsi" w:hAnsiTheme="minorHAnsi"/>
                <w:highlight w:val="yellow"/>
              </w:rPr>
              <w:t xml:space="preserve">Tietoturvasta huolehtiminen on oleellista varsinkin, jos aineisto on </w:t>
            </w:r>
            <w:r w:rsidR="00254829" w:rsidRPr="00F977DD">
              <w:rPr>
                <w:rFonts w:asciiTheme="minorHAnsi" w:hAnsiTheme="minorHAnsi"/>
                <w:highlight w:val="yellow"/>
              </w:rPr>
              <w:t>sensitiivistä</w:t>
            </w:r>
            <w:r w:rsidR="004D3CB2" w:rsidRPr="00F977DD">
              <w:rPr>
                <w:rFonts w:asciiTheme="minorHAnsi" w:hAnsiTheme="minorHAnsi"/>
                <w:highlight w:val="yellow"/>
              </w:rPr>
              <w:t xml:space="preserve"> (esim. sisältää</w:t>
            </w:r>
            <w:r w:rsidR="00254829" w:rsidRPr="00F977DD">
              <w:rPr>
                <w:rFonts w:asciiTheme="minorHAnsi" w:hAnsiTheme="minorHAnsi"/>
                <w:highlight w:val="yellow"/>
              </w:rPr>
              <w:t xml:space="preserve"> erityisiin henkilötietoryhmiin kuuluvia</w:t>
            </w:r>
            <w:r w:rsidR="004D3CB2" w:rsidRPr="00F977DD">
              <w:rPr>
                <w:rFonts w:asciiTheme="minorHAnsi" w:hAnsiTheme="minorHAnsi"/>
                <w:highlight w:val="yellow"/>
              </w:rPr>
              <w:t xml:space="preserve"> henkilötietoja tai poliittisesti arkaluonteisia tietoja tai liikesalaisuuksia).</w:t>
            </w:r>
          </w:p>
          <w:p w14:paraId="0B7F7F25" w14:textId="3D494462" w:rsidR="00001556" w:rsidRPr="0094251C" w:rsidRDefault="00001556">
            <w:pPr>
              <w:pStyle w:val="NormalWeb"/>
              <w:rPr>
                <w:rFonts w:asciiTheme="minorHAnsi" w:hAnsiTheme="minorHAnsi"/>
              </w:rPr>
            </w:pPr>
            <w:r w:rsidRPr="00F977DD">
              <w:rPr>
                <w:rFonts w:asciiTheme="minorHAnsi" w:hAnsiTheme="minorHAnsi"/>
                <w:highlight w:val="yellow"/>
              </w:rPr>
              <w:t xml:space="preserve">Jos tutkimuksessasi on mukana useita tutkijoita eri organisaatioista, sovi yhteistyökumppaniesi kanssa siitä, miten jaatte aineistoa kunkin organisaation tietoturvaohjeiden mukaisesti. </w:t>
            </w:r>
            <w:hyperlink r:id="rId31" w:history="1">
              <w:r w:rsidRPr="00F977DD">
                <w:rPr>
                  <w:rStyle w:val="Hyperlink"/>
                  <w:rFonts w:asciiTheme="minorHAnsi" w:hAnsiTheme="minorHAnsi"/>
                  <w:highlight w:val="yellow"/>
                </w:rPr>
                <w:t>Nexctloudissa on jakolinkkitoiminto</w:t>
              </w:r>
            </w:hyperlink>
            <w:r w:rsidRPr="00F977DD">
              <w:rPr>
                <w:rFonts w:asciiTheme="minorHAnsi" w:hAnsiTheme="minorHAnsi"/>
                <w:highlight w:val="yellow"/>
              </w:rPr>
              <w:t>, jonka avulla aineiston suojattu tutkimuksenaikainen jakaminen on</w:t>
            </w:r>
            <w:r w:rsidR="009B4006" w:rsidRPr="00F977DD">
              <w:rPr>
                <w:rFonts w:asciiTheme="minorHAnsi" w:hAnsiTheme="minorHAnsi"/>
                <w:highlight w:val="yellow"/>
              </w:rPr>
              <w:t xml:space="preserve"> erittäin</w:t>
            </w:r>
            <w:r w:rsidRPr="00F977DD">
              <w:rPr>
                <w:rFonts w:asciiTheme="minorHAnsi" w:hAnsiTheme="minorHAnsi"/>
                <w:highlight w:val="yellow"/>
              </w:rPr>
              <w:t xml:space="preserve"> helppoa. Arkaluonteisen </w:t>
            </w:r>
            <w:r w:rsidR="009B4006" w:rsidRPr="00F977DD">
              <w:rPr>
                <w:rFonts w:asciiTheme="minorHAnsi" w:hAnsiTheme="minorHAnsi"/>
                <w:highlight w:val="yellow"/>
              </w:rPr>
              <w:t xml:space="preserve">tai salassa pidettävän </w:t>
            </w:r>
            <w:r w:rsidRPr="00F977DD">
              <w:rPr>
                <w:rFonts w:asciiTheme="minorHAnsi" w:hAnsiTheme="minorHAnsi"/>
                <w:highlight w:val="yellow"/>
              </w:rPr>
              <w:t xml:space="preserve">aineiston jakamiseen soveltuu CollabRoomin lisäksi yliopiston </w:t>
            </w:r>
            <w:hyperlink r:id="rId32" w:history="1">
              <w:r w:rsidRPr="00F977DD">
                <w:rPr>
                  <w:rStyle w:val="Hyperlink"/>
                  <w:rFonts w:asciiTheme="minorHAnsi" w:hAnsiTheme="minorHAnsi"/>
                  <w:highlight w:val="yellow"/>
                </w:rPr>
                <w:t>turvasähköposti</w:t>
              </w:r>
            </w:hyperlink>
            <w:r w:rsidRPr="00F977DD">
              <w:rPr>
                <w:rFonts w:asciiTheme="minorHAnsi" w:hAnsiTheme="minorHAnsi"/>
                <w:highlight w:val="yellow"/>
              </w:rPr>
              <w:t>.</w:t>
            </w:r>
            <w:r>
              <w:rPr>
                <w:rFonts w:asciiTheme="minorHAnsi" w:hAnsiTheme="minorHAnsi"/>
              </w:rPr>
              <w:t xml:space="preserve"> </w:t>
            </w:r>
          </w:p>
          <w:p w14:paraId="0421543F" w14:textId="22080DC0" w:rsidR="0094251C" w:rsidRPr="0094251C" w:rsidRDefault="0094251C" w:rsidP="008C736E">
            <w:pPr>
              <w:spacing w:before="100" w:beforeAutospacing="1" w:after="100" w:afterAutospacing="1"/>
              <w:rPr>
                <w:rFonts w:asciiTheme="minorHAnsi" w:eastAsia="Times New Roman" w:hAnsiTheme="minorHAnsi"/>
              </w:rPr>
            </w:pPr>
          </w:p>
        </w:tc>
      </w:tr>
      <w:tr w:rsidR="0094251C" w:rsidRPr="0094251C" w14:paraId="47B24E78"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401A300E" w14:textId="0A951A04" w:rsidR="0094251C" w:rsidRPr="0094251C" w:rsidRDefault="0094251C">
            <w:pPr>
              <w:pStyle w:val="NormalWeb"/>
              <w:rPr>
                <w:rFonts w:asciiTheme="minorHAnsi" w:hAnsiTheme="minorHAnsi"/>
              </w:rPr>
            </w:pPr>
            <w:r>
              <w:rPr>
                <w:rStyle w:val="Strong"/>
                <w:rFonts w:asciiTheme="minorHAnsi" w:hAnsiTheme="minorHAnsi"/>
              </w:rPr>
              <w:t>5. Aineiston avaaminen, julkaiseminen ja arkistointi tutkimu</w:t>
            </w:r>
            <w:r w:rsidR="00ED7E4B">
              <w:rPr>
                <w:rStyle w:val="Strong"/>
                <w:rFonts w:asciiTheme="minorHAnsi" w:hAnsiTheme="minorHAnsi"/>
              </w:rPr>
              <w:t>ksen</w:t>
            </w:r>
            <w:r>
              <w:rPr>
                <w:rStyle w:val="Strong"/>
                <w:rFonts w:asciiTheme="minorHAnsi" w:hAnsiTheme="minorHAnsi"/>
              </w:rPr>
              <w:t xml:space="preserve"> päätyttyä</w:t>
            </w:r>
          </w:p>
        </w:tc>
      </w:tr>
      <w:tr w:rsidR="0094251C" w:rsidRPr="0094251C" w14:paraId="6714A9C3"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93314" w14:textId="6659C02E" w:rsidR="0094251C" w:rsidRDefault="0094251C">
            <w:pPr>
              <w:pStyle w:val="NormalWeb"/>
              <w:rPr>
                <w:rFonts w:asciiTheme="minorHAnsi" w:hAnsiTheme="minorHAnsi"/>
              </w:rPr>
            </w:pPr>
            <w:r>
              <w:rPr>
                <w:rStyle w:val="Strong"/>
                <w:rFonts w:asciiTheme="minorHAnsi" w:hAnsiTheme="minorHAnsi"/>
              </w:rPr>
              <w:t>5.1 Mi</w:t>
            </w:r>
            <w:r w:rsidR="00ED7E4B">
              <w:rPr>
                <w:rStyle w:val="Strong"/>
                <w:rFonts w:asciiTheme="minorHAnsi" w:hAnsiTheme="minorHAnsi"/>
              </w:rPr>
              <w:t>tkä</w:t>
            </w:r>
            <w:r>
              <w:rPr>
                <w:rStyle w:val="Strong"/>
                <w:rFonts w:asciiTheme="minorHAnsi" w:hAnsiTheme="minorHAnsi"/>
              </w:rPr>
              <w:t xml:space="preserve"> osa</w:t>
            </w:r>
            <w:r w:rsidR="00ED7E4B">
              <w:rPr>
                <w:rStyle w:val="Strong"/>
                <w:rFonts w:asciiTheme="minorHAnsi" w:hAnsiTheme="minorHAnsi"/>
              </w:rPr>
              <w:t xml:space="preserve">t </w:t>
            </w:r>
            <w:r>
              <w:rPr>
                <w:rStyle w:val="Strong"/>
                <w:rFonts w:asciiTheme="minorHAnsi" w:hAnsiTheme="minorHAnsi"/>
              </w:rPr>
              <w:t>aineistosta voi</w:t>
            </w:r>
            <w:r w:rsidR="00ED7E4B">
              <w:rPr>
                <w:rStyle w:val="Strong"/>
                <w:rFonts w:asciiTheme="minorHAnsi" w:hAnsiTheme="minorHAnsi"/>
              </w:rPr>
              <w:t>t</w:t>
            </w:r>
            <w:r>
              <w:rPr>
                <w:rStyle w:val="Strong"/>
                <w:rFonts w:asciiTheme="minorHAnsi" w:hAnsiTheme="minorHAnsi"/>
              </w:rPr>
              <w:t xml:space="preserve"> asettaa avoimesti saataville tai julkaista? Missä ja milloin </w:t>
            </w:r>
            <w:r w:rsidR="00ED7E4B">
              <w:rPr>
                <w:rStyle w:val="Strong"/>
                <w:rFonts w:asciiTheme="minorHAnsi" w:hAnsiTheme="minorHAnsi"/>
              </w:rPr>
              <w:t xml:space="preserve">julkaiset </w:t>
            </w:r>
            <w:r>
              <w:rPr>
                <w:rStyle w:val="Strong"/>
                <w:rFonts w:asciiTheme="minorHAnsi" w:hAnsiTheme="minorHAnsi"/>
              </w:rPr>
              <w:t>aineisto</w:t>
            </w:r>
            <w:r w:rsidR="00ED7E4B">
              <w:rPr>
                <w:rStyle w:val="Strong"/>
                <w:rFonts w:asciiTheme="minorHAnsi" w:hAnsiTheme="minorHAnsi"/>
              </w:rPr>
              <w:t>n metatiedot ja mahdollisuuden mukaan avaat tai julkaiset itse aineiston</w:t>
            </w:r>
            <w:r>
              <w:rPr>
                <w:rStyle w:val="Strong"/>
                <w:rFonts w:asciiTheme="minorHAnsi" w:hAnsiTheme="minorHAnsi"/>
              </w:rPr>
              <w:t>?</w:t>
            </w:r>
          </w:p>
          <w:p w14:paraId="66D9DA2E" w14:textId="56EB4071" w:rsidR="00E269D7" w:rsidRPr="00F977DD" w:rsidRDefault="000E0A69" w:rsidP="00E269D7">
            <w:pPr>
              <w:pStyle w:val="NormalWeb"/>
              <w:rPr>
                <w:rFonts w:asciiTheme="minorHAnsi" w:hAnsiTheme="minorHAnsi"/>
                <w:highlight w:val="yellow"/>
              </w:rPr>
            </w:pPr>
            <w:r w:rsidRPr="00F977DD">
              <w:rPr>
                <w:rFonts w:asciiTheme="minorHAnsi" w:hAnsiTheme="minorHAnsi"/>
                <w:highlight w:val="yellow"/>
              </w:rPr>
              <w:t xml:space="preserve">Voit aluksi tässä kertoa, että </w:t>
            </w:r>
            <w:hyperlink r:id="rId33" w:anchor="miten-toimia--kun-aineisto-on-valmis-tai-haluat-julkaista-metatiedot-" w:history="1">
              <w:r w:rsidRPr="00F977DD">
                <w:rPr>
                  <w:rStyle w:val="Hyperlink"/>
                  <w:rFonts w:asciiTheme="minorHAnsi" w:hAnsiTheme="minorHAnsi"/>
                  <w:highlight w:val="yellow"/>
                </w:rPr>
                <w:t xml:space="preserve">tulet pyytämään Converikseen kirjaamiesi aineiston </w:t>
              </w:r>
              <w:r w:rsidRPr="00F977DD">
                <w:rPr>
                  <w:rStyle w:val="Hyperlink"/>
                  <w:rFonts w:asciiTheme="minorHAnsi" w:hAnsiTheme="minorHAnsi"/>
                  <w:b/>
                  <w:bCs/>
                  <w:highlight w:val="yellow"/>
                </w:rPr>
                <w:t>metatietojen</w:t>
              </w:r>
              <w:r w:rsidRPr="00F977DD">
                <w:rPr>
                  <w:rStyle w:val="Hyperlink"/>
                  <w:rFonts w:asciiTheme="minorHAnsi" w:hAnsiTheme="minorHAnsi"/>
                  <w:highlight w:val="yellow"/>
                </w:rPr>
                <w:t xml:space="preserve"> julkaisemista</w:t>
              </w:r>
            </w:hyperlink>
            <w:r w:rsidRPr="00F977DD">
              <w:rPr>
                <w:rFonts w:asciiTheme="minorHAnsi" w:hAnsiTheme="minorHAnsi"/>
                <w:highlight w:val="yellow"/>
              </w:rPr>
              <w:t xml:space="preserve"> heti </w:t>
            </w:r>
            <w:r w:rsidR="00E1472A" w:rsidRPr="00F977DD">
              <w:rPr>
                <w:rFonts w:asciiTheme="minorHAnsi" w:hAnsiTheme="minorHAnsi"/>
                <w:highlight w:val="yellow"/>
              </w:rPr>
              <w:t>so</w:t>
            </w:r>
            <w:r w:rsidR="00ED7E4B">
              <w:rPr>
                <w:rFonts w:asciiTheme="minorHAnsi" w:hAnsiTheme="minorHAnsi"/>
                <w:highlight w:val="yellow"/>
              </w:rPr>
              <w:t>pivassa</w:t>
            </w:r>
            <w:r w:rsidR="00E1472A" w:rsidRPr="00F977DD">
              <w:rPr>
                <w:rFonts w:asciiTheme="minorHAnsi" w:hAnsiTheme="minorHAnsi"/>
                <w:highlight w:val="yellow"/>
              </w:rPr>
              <w:t xml:space="preserve"> tutkimuksen vaiheessa, viimeistään kun aineisto valmistuu ja tutkimus päättyy.</w:t>
            </w:r>
            <w:r w:rsidR="000D17BF" w:rsidRPr="00F977DD">
              <w:rPr>
                <w:rFonts w:asciiTheme="minorHAnsi" w:hAnsiTheme="minorHAnsi"/>
                <w:highlight w:val="yellow"/>
              </w:rPr>
              <w:t xml:space="preserve"> Tällöin Avoimen tiedon keskus julkaisee metatiedot </w:t>
            </w:r>
            <w:r w:rsidR="004B35C4" w:rsidRPr="00F977DD">
              <w:rPr>
                <w:rFonts w:asciiTheme="minorHAnsi" w:hAnsiTheme="minorHAnsi"/>
                <w:highlight w:val="yellow"/>
              </w:rPr>
              <w:t>pysyvästi saataville</w:t>
            </w:r>
            <w:r w:rsidR="00CD0A0F" w:rsidRPr="00F977DD">
              <w:rPr>
                <w:rFonts w:asciiTheme="minorHAnsi" w:hAnsiTheme="minorHAnsi"/>
                <w:highlight w:val="yellow"/>
              </w:rPr>
              <w:t xml:space="preserve"> yliopiston</w:t>
            </w:r>
            <w:r w:rsidR="004B35C4" w:rsidRPr="00F977DD">
              <w:rPr>
                <w:rFonts w:asciiTheme="minorHAnsi" w:hAnsiTheme="minorHAnsi"/>
                <w:highlight w:val="yellow"/>
              </w:rPr>
              <w:t xml:space="preserve"> </w:t>
            </w:r>
            <w:r w:rsidR="000D17BF" w:rsidRPr="00F977DD">
              <w:rPr>
                <w:rFonts w:asciiTheme="minorHAnsi" w:hAnsiTheme="minorHAnsi"/>
                <w:highlight w:val="yellow"/>
              </w:rPr>
              <w:t>JYX</w:t>
            </w:r>
            <w:r w:rsidR="00CD0A0F" w:rsidRPr="00F977DD">
              <w:rPr>
                <w:rFonts w:asciiTheme="minorHAnsi" w:hAnsiTheme="minorHAnsi"/>
                <w:highlight w:val="yellow"/>
              </w:rPr>
              <w:t>-julkaisuarkistossa. JYXissä metatiedot</w:t>
            </w:r>
            <w:r w:rsidR="000D17BF" w:rsidRPr="00F977DD">
              <w:rPr>
                <w:rFonts w:asciiTheme="minorHAnsi" w:hAnsiTheme="minorHAnsi"/>
                <w:highlight w:val="yellow"/>
              </w:rPr>
              <w:t xml:space="preserve"> saavat pysyvän </w:t>
            </w:r>
            <w:r w:rsidR="000D17BF" w:rsidRPr="00F977DD">
              <w:rPr>
                <w:rFonts w:asciiTheme="minorHAnsi" w:hAnsiTheme="minorHAnsi"/>
                <w:highlight w:val="yellow"/>
              </w:rPr>
              <w:lastRenderedPageBreak/>
              <w:t>tunnisteen (DOI) ja laskeutumissivun</w:t>
            </w:r>
            <w:r w:rsidR="004B35C4" w:rsidRPr="00F977DD">
              <w:rPr>
                <w:rFonts w:asciiTheme="minorHAnsi" w:hAnsiTheme="minorHAnsi"/>
                <w:highlight w:val="yellow"/>
              </w:rPr>
              <w:t xml:space="preserve"> löydettävyyden ja saavutettavuuden varmistamiseksi</w:t>
            </w:r>
            <w:r w:rsidR="000D17BF" w:rsidRPr="00F977DD">
              <w:rPr>
                <w:rFonts w:asciiTheme="minorHAnsi" w:hAnsiTheme="minorHAnsi"/>
                <w:highlight w:val="yellow"/>
              </w:rPr>
              <w:t>.</w:t>
            </w:r>
            <w:r w:rsidR="00E269D7" w:rsidRPr="00F977DD">
              <w:rPr>
                <w:rFonts w:asciiTheme="minorHAnsi" w:hAnsiTheme="minorHAnsi"/>
                <w:highlight w:val="yellow"/>
              </w:rPr>
              <w:t xml:space="preserve"> </w:t>
            </w:r>
            <w:r w:rsidR="00E269D7" w:rsidRPr="00F977DD">
              <w:rPr>
                <w:rStyle w:val="Strong"/>
                <w:rFonts w:asciiTheme="minorHAnsi" w:hAnsiTheme="minorHAnsi"/>
                <w:b w:val="0"/>
                <w:bCs w:val="0"/>
                <w:highlight w:val="yellow"/>
              </w:rPr>
              <w:t xml:space="preserve">Julkaistut metatiedot siirtyvät JYXistä automaattisesti myös kansallisiin </w:t>
            </w:r>
            <w:hyperlink r:id="rId34" w:history="1">
              <w:r w:rsidR="00E269D7" w:rsidRPr="00F977DD">
                <w:rPr>
                  <w:rStyle w:val="Hyperlink"/>
                  <w:rFonts w:asciiTheme="minorHAnsi" w:hAnsiTheme="minorHAnsi"/>
                  <w:highlight w:val="yellow"/>
                </w:rPr>
                <w:t>Etsimeen</w:t>
              </w:r>
            </w:hyperlink>
            <w:r w:rsidR="00E269D7" w:rsidRPr="00F977DD">
              <w:rPr>
                <w:rStyle w:val="Strong"/>
                <w:rFonts w:asciiTheme="minorHAnsi" w:hAnsiTheme="minorHAnsi"/>
                <w:b w:val="0"/>
                <w:bCs w:val="0"/>
                <w:highlight w:val="yellow"/>
              </w:rPr>
              <w:t xml:space="preserve"> ja </w:t>
            </w:r>
            <w:hyperlink r:id="rId35" w:history="1">
              <w:r w:rsidR="00E269D7" w:rsidRPr="00F977DD">
                <w:rPr>
                  <w:rStyle w:val="Hyperlink"/>
                  <w:rFonts w:asciiTheme="minorHAnsi" w:hAnsiTheme="minorHAnsi"/>
                  <w:highlight w:val="yellow"/>
                </w:rPr>
                <w:t>Tiedejatutkimus.fi-portaaliin</w:t>
              </w:r>
            </w:hyperlink>
            <w:r w:rsidR="004B35C4" w:rsidRPr="00F977DD">
              <w:rPr>
                <w:rStyle w:val="Strong"/>
                <w:rFonts w:asciiTheme="minorHAnsi" w:hAnsiTheme="minorHAnsi"/>
                <w:b w:val="0"/>
                <w:bCs w:val="0"/>
                <w:highlight w:val="yellow"/>
              </w:rPr>
              <w:t xml:space="preserve">, mikä lisää niiden näkyvyyttä. </w:t>
            </w:r>
          </w:p>
          <w:p w14:paraId="0474D083" w14:textId="3B46B4A8" w:rsidR="007701D4" w:rsidRPr="00F977DD" w:rsidRDefault="000E0A69" w:rsidP="004D3CB2">
            <w:pPr>
              <w:pStyle w:val="NormalWeb"/>
              <w:rPr>
                <w:rFonts w:asciiTheme="minorHAnsi" w:hAnsiTheme="minorHAnsi"/>
                <w:highlight w:val="yellow"/>
              </w:rPr>
            </w:pPr>
            <w:r w:rsidRPr="00F977DD">
              <w:rPr>
                <w:rFonts w:asciiTheme="minorHAnsi" w:hAnsiTheme="minorHAnsi"/>
                <w:highlight w:val="yellow"/>
              </w:rPr>
              <w:t>Kerro</w:t>
            </w:r>
            <w:r w:rsidR="00514752" w:rsidRPr="00F977DD">
              <w:rPr>
                <w:rFonts w:asciiTheme="minorHAnsi" w:hAnsiTheme="minorHAnsi"/>
                <w:highlight w:val="yellow"/>
              </w:rPr>
              <w:t xml:space="preserve"> sen jälkeen</w:t>
            </w:r>
            <w:r w:rsidR="004D3CB2" w:rsidRPr="00F977DD">
              <w:rPr>
                <w:rFonts w:asciiTheme="minorHAnsi" w:hAnsiTheme="minorHAnsi"/>
                <w:highlight w:val="yellow"/>
              </w:rPr>
              <w:t xml:space="preserve">, </w:t>
            </w:r>
            <w:r w:rsidR="00514752" w:rsidRPr="00F977DD">
              <w:rPr>
                <w:rFonts w:asciiTheme="minorHAnsi" w:hAnsiTheme="minorHAnsi"/>
                <w:highlight w:val="yellow"/>
              </w:rPr>
              <w:t xml:space="preserve">tuletko </w:t>
            </w:r>
            <w:r w:rsidR="004D3CB2" w:rsidRPr="00F977DD">
              <w:rPr>
                <w:rFonts w:asciiTheme="minorHAnsi" w:hAnsiTheme="minorHAnsi"/>
                <w:highlight w:val="yellow"/>
              </w:rPr>
              <w:t>julkaise</w:t>
            </w:r>
            <w:r w:rsidR="00514752" w:rsidRPr="00F977DD">
              <w:rPr>
                <w:rFonts w:asciiTheme="minorHAnsi" w:hAnsiTheme="minorHAnsi"/>
                <w:highlight w:val="yellow"/>
              </w:rPr>
              <w:t xml:space="preserve">maan </w:t>
            </w:r>
            <w:r w:rsidR="004D3CB2" w:rsidRPr="00F977DD">
              <w:rPr>
                <w:rFonts w:asciiTheme="minorHAnsi" w:hAnsiTheme="minorHAnsi"/>
                <w:highlight w:val="yellow"/>
              </w:rPr>
              <w:t>aineistosi saataville kokonaisuudessaan</w:t>
            </w:r>
            <w:r w:rsidR="008C736E" w:rsidRPr="00F977DD">
              <w:rPr>
                <w:rFonts w:asciiTheme="minorHAnsi" w:hAnsiTheme="minorHAnsi"/>
                <w:highlight w:val="yellow"/>
              </w:rPr>
              <w:t xml:space="preserve"> tai </w:t>
            </w:r>
            <w:r w:rsidR="004D3CB2" w:rsidRPr="00F977DD">
              <w:rPr>
                <w:rFonts w:asciiTheme="minorHAnsi" w:hAnsiTheme="minorHAnsi"/>
                <w:highlight w:val="yellow"/>
              </w:rPr>
              <w:t>osittain.</w:t>
            </w:r>
            <w:r w:rsidR="007701D4" w:rsidRPr="00F977DD">
              <w:rPr>
                <w:rFonts w:asciiTheme="minorHAnsi" w:hAnsiTheme="minorHAnsi"/>
                <w:highlight w:val="yellow"/>
              </w:rPr>
              <w:t xml:space="preserve"> Julkaistavalle aineistolle on mahdollista määrittää erilaisia avoimuuden asteita kokonaan avoimesta esimerkiksi tutkimus- ja opetuskäyttöö rajattuun avoimuuteen.</w:t>
            </w:r>
            <w:r w:rsidR="00120FF8" w:rsidRPr="00F977DD">
              <w:rPr>
                <w:rFonts w:asciiTheme="minorHAnsi" w:hAnsiTheme="minorHAnsi"/>
                <w:highlight w:val="yellow"/>
              </w:rPr>
              <w:t xml:space="preserve"> </w:t>
            </w:r>
            <w:r w:rsidR="00BA2167" w:rsidRPr="00F977DD">
              <w:rPr>
                <w:rFonts w:asciiTheme="minorHAnsi" w:hAnsiTheme="minorHAnsi"/>
                <w:highlight w:val="yellow"/>
              </w:rPr>
              <w:t>Ihanteellinen</w:t>
            </w:r>
            <w:r w:rsidR="00120FF8" w:rsidRPr="00F977DD">
              <w:rPr>
                <w:rFonts w:asciiTheme="minorHAnsi" w:hAnsiTheme="minorHAnsi"/>
                <w:highlight w:val="yellow"/>
              </w:rPr>
              <w:t xml:space="preserve"> julkaisupaikka aineistolle on tieteenala</w:t>
            </w:r>
            <w:r w:rsidR="00BA2167" w:rsidRPr="00F977DD">
              <w:rPr>
                <w:rFonts w:asciiTheme="minorHAnsi" w:hAnsiTheme="minorHAnsi"/>
                <w:highlight w:val="yellow"/>
              </w:rPr>
              <w:t>lla yleisesti käytetty</w:t>
            </w:r>
            <w:r w:rsidR="00120FF8" w:rsidRPr="00F977DD">
              <w:rPr>
                <w:rFonts w:asciiTheme="minorHAnsi" w:hAnsiTheme="minorHAnsi"/>
                <w:highlight w:val="yellow"/>
              </w:rPr>
              <w:t xml:space="preserve">, </w:t>
            </w:r>
            <w:r w:rsidR="00BA2167" w:rsidRPr="00F977DD">
              <w:rPr>
                <w:rFonts w:asciiTheme="minorHAnsi" w:hAnsiTheme="minorHAnsi"/>
                <w:highlight w:val="yellow"/>
              </w:rPr>
              <w:t>kuratoitu</w:t>
            </w:r>
            <w:r w:rsidR="00120FF8" w:rsidRPr="00F977DD">
              <w:rPr>
                <w:rFonts w:asciiTheme="minorHAnsi" w:hAnsiTheme="minorHAnsi"/>
                <w:highlight w:val="yellow"/>
              </w:rPr>
              <w:t xml:space="preserve"> ja FAIR-kriteerit täyttävä data-arkisto</w:t>
            </w:r>
            <w:r w:rsidR="003B4F4C" w:rsidRPr="00F977DD">
              <w:rPr>
                <w:rFonts w:asciiTheme="minorHAnsi" w:hAnsiTheme="minorHAnsi"/>
                <w:highlight w:val="yellow"/>
              </w:rPr>
              <w:t xml:space="preserve"> tai vastaava datajournaali</w:t>
            </w:r>
            <w:r w:rsidR="00120FF8" w:rsidRPr="00F977DD">
              <w:rPr>
                <w:rFonts w:asciiTheme="minorHAnsi" w:hAnsiTheme="minorHAnsi"/>
                <w:highlight w:val="yellow"/>
              </w:rPr>
              <w:t xml:space="preserve">. </w:t>
            </w:r>
            <w:r w:rsidR="004D3CB2" w:rsidRPr="00F977DD">
              <w:rPr>
                <w:rFonts w:asciiTheme="minorHAnsi" w:hAnsiTheme="minorHAnsi"/>
                <w:highlight w:val="yellow"/>
              </w:rPr>
              <w:t xml:space="preserve">Jos </w:t>
            </w:r>
            <w:r w:rsidR="008C736E" w:rsidRPr="00F977DD">
              <w:rPr>
                <w:rFonts w:asciiTheme="minorHAnsi" w:hAnsiTheme="minorHAnsi"/>
                <w:highlight w:val="yellow"/>
              </w:rPr>
              <w:t xml:space="preserve">et voi julkaista </w:t>
            </w:r>
            <w:r w:rsidR="00103650" w:rsidRPr="00F977DD">
              <w:rPr>
                <w:rFonts w:asciiTheme="minorHAnsi" w:hAnsiTheme="minorHAnsi"/>
                <w:highlight w:val="yellow"/>
              </w:rPr>
              <w:t>aineistoa osin tai kokonaan</w:t>
            </w:r>
            <w:r w:rsidR="008C736E" w:rsidRPr="00F977DD">
              <w:rPr>
                <w:rFonts w:asciiTheme="minorHAnsi" w:hAnsiTheme="minorHAnsi"/>
                <w:highlight w:val="yellow"/>
              </w:rPr>
              <w:t xml:space="preserve"> </w:t>
            </w:r>
            <w:r w:rsidRPr="00F977DD">
              <w:rPr>
                <w:rFonts w:asciiTheme="minorHAnsi" w:hAnsiTheme="minorHAnsi"/>
                <w:highlight w:val="yellow"/>
              </w:rPr>
              <w:t>juridisista tai eettisistä syistä, kerro</w:t>
            </w:r>
            <w:r w:rsidR="00103650" w:rsidRPr="00F977DD">
              <w:rPr>
                <w:rFonts w:asciiTheme="minorHAnsi" w:hAnsiTheme="minorHAnsi"/>
                <w:highlight w:val="yellow"/>
              </w:rPr>
              <w:t xml:space="preserve"> tässä</w:t>
            </w:r>
            <w:r w:rsidRPr="00F977DD">
              <w:rPr>
                <w:rFonts w:asciiTheme="minorHAnsi" w:hAnsiTheme="minorHAnsi"/>
                <w:highlight w:val="yellow"/>
              </w:rPr>
              <w:t xml:space="preserve"> perustelut sille</w:t>
            </w:r>
            <w:r w:rsidR="004D3CB2" w:rsidRPr="00F977DD">
              <w:rPr>
                <w:rFonts w:asciiTheme="minorHAnsi" w:hAnsiTheme="minorHAnsi"/>
                <w:highlight w:val="yellow"/>
              </w:rPr>
              <w:t>.</w:t>
            </w:r>
            <w:r w:rsidRPr="00F977DD">
              <w:rPr>
                <w:rFonts w:asciiTheme="minorHAnsi" w:hAnsiTheme="minorHAnsi"/>
                <w:highlight w:val="yellow"/>
              </w:rPr>
              <w:t xml:space="preserve"> </w:t>
            </w:r>
            <w:r w:rsidR="00D40262" w:rsidRPr="00F977DD">
              <w:rPr>
                <w:rFonts w:asciiTheme="minorHAnsi" w:hAnsiTheme="minorHAnsi"/>
                <w:b/>
                <w:bCs/>
                <w:highlight w:val="yellow"/>
              </w:rPr>
              <w:t xml:space="preserve">Jos aineisto ei sovellu julkaistavaksi </w:t>
            </w:r>
            <w:r w:rsidR="00787EDA" w:rsidRPr="00F977DD">
              <w:rPr>
                <w:rFonts w:asciiTheme="minorHAnsi" w:hAnsiTheme="minorHAnsi"/>
                <w:b/>
                <w:bCs/>
                <w:highlight w:val="yellow"/>
              </w:rPr>
              <w:t>esimerkiksi tietosuoja- tai immateriaalioikeussyistä, metatietojen julkaiseminen kattaa yliopiston ja rahoittajien avoim</w:t>
            </w:r>
            <w:r w:rsidR="00876B8B" w:rsidRPr="00F977DD">
              <w:rPr>
                <w:rFonts w:asciiTheme="minorHAnsi" w:hAnsiTheme="minorHAnsi"/>
                <w:b/>
                <w:bCs/>
                <w:highlight w:val="yellow"/>
              </w:rPr>
              <w:t>uuden edellytykset tutkimusdatan osalta</w:t>
            </w:r>
            <w:r w:rsidR="00787EDA" w:rsidRPr="00F977DD">
              <w:rPr>
                <w:rFonts w:asciiTheme="minorHAnsi" w:hAnsiTheme="minorHAnsi"/>
                <w:b/>
                <w:bCs/>
                <w:highlight w:val="yellow"/>
              </w:rPr>
              <w:t>.</w:t>
            </w:r>
            <w:r w:rsidR="007236BF" w:rsidRPr="00F977DD">
              <w:rPr>
                <w:rFonts w:asciiTheme="minorHAnsi" w:hAnsiTheme="minorHAnsi"/>
                <w:b/>
                <w:bCs/>
                <w:highlight w:val="yellow"/>
              </w:rPr>
              <w:t xml:space="preserve"> </w:t>
            </w:r>
            <w:r w:rsidR="004D3CB2" w:rsidRPr="00F977DD">
              <w:rPr>
                <w:rFonts w:asciiTheme="minorHAnsi" w:hAnsiTheme="minorHAnsi"/>
                <w:highlight w:val="yellow"/>
              </w:rPr>
              <w:t>Kuvaa</w:t>
            </w:r>
            <w:r w:rsidR="007236BF" w:rsidRPr="00F977DD">
              <w:rPr>
                <w:rFonts w:asciiTheme="minorHAnsi" w:hAnsiTheme="minorHAnsi"/>
                <w:highlight w:val="yellow"/>
              </w:rPr>
              <w:t xml:space="preserve"> mahdollisen</w:t>
            </w:r>
            <w:r w:rsidR="004D3CB2" w:rsidRPr="00F977DD">
              <w:rPr>
                <w:rFonts w:asciiTheme="minorHAnsi" w:hAnsiTheme="minorHAnsi"/>
                <w:highlight w:val="yellow"/>
              </w:rPr>
              <w:t xml:space="preserve"> arkaluonteisen aineiston säilytys</w:t>
            </w:r>
            <w:r w:rsidR="007236BF" w:rsidRPr="00F977DD">
              <w:rPr>
                <w:rFonts w:asciiTheme="minorHAnsi" w:hAnsiTheme="minorHAnsi"/>
                <w:highlight w:val="yellow"/>
              </w:rPr>
              <w:t>suunnitelma</w:t>
            </w:r>
            <w:r w:rsidR="004D3CB2" w:rsidRPr="00F977DD">
              <w:rPr>
                <w:rFonts w:asciiTheme="minorHAnsi" w:hAnsiTheme="minorHAnsi"/>
                <w:highlight w:val="yellow"/>
              </w:rPr>
              <w:t xml:space="preserve"> kohdassa 5.2.</w:t>
            </w:r>
          </w:p>
          <w:p w14:paraId="42149DCA" w14:textId="01EB5E32" w:rsidR="007236BF" w:rsidRPr="00F977DD" w:rsidRDefault="0094251C" w:rsidP="00876B8B">
            <w:pPr>
              <w:pStyle w:val="NormalWeb"/>
              <w:rPr>
                <w:rFonts w:asciiTheme="minorHAnsi" w:hAnsiTheme="minorHAnsi"/>
                <w:highlight w:val="yellow"/>
              </w:rPr>
            </w:pPr>
            <w:r w:rsidRPr="00F977DD">
              <w:rPr>
                <w:rStyle w:val="Strong"/>
                <w:rFonts w:asciiTheme="minorHAnsi" w:hAnsiTheme="minorHAnsi"/>
                <w:highlight w:val="yellow"/>
              </w:rPr>
              <w:t>Vinkkejä hyvistä käytännöistä</w:t>
            </w:r>
          </w:p>
          <w:p w14:paraId="2C5C593F" w14:textId="26B805A5" w:rsidR="00103650" w:rsidRPr="00F977DD" w:rsidRDefault="009D4AB2" w:rsidP="004D3CB2">
            <w:pPr>
              <w:numPr>
                <w:ilvl w:val="0"/>
                <w:numId w:val="25"/>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 xml:space="preserve">Huom! Tutkimusaineiston julkaiseminen on eri asia kuin tutkimusartikkelin julkaiseminen. </w:t>
            </w:r>
            <w:r w:rsidR="00D06553" w:rsidRPr="00F977DD">
              <w:rPr>
                <w:rFonts w:asciiTheme="minorHAnsi" w:hAnsiTheme="minorHAnsi"/>
                <w:highlight w:val="yellow"/>
              </w:rPr>
              <w:t xml:space="preserve">Käytä </w:t>
            </w:r>
            <w:r w:rsidR="001F32A0" w:rsidRPr="00F977DD">
              <w:rPr>
                <w:rFonts w:asciiTheme="minorHAnsi" w:hAnsiTheme="minorHAnsi"/>
                <w:highlight w:val="yellow"/>
              </w:rPr>
              <w:t xml:space="preserve">julkaisemiseen </w:t>
            </w:r>
            <w:r w:rsidR="00D06553" w:rsidRPr="00F977DD">
              <w:rPr>
                <w:rFonts w:asciiTheme="minorHAnsi" w:hAnsiTheme="minorHAnsi"/>
                <w:highlight w:val="yellow"/>
              </w:rPr>
              <w:t>vai</w:t>
            </w:r>
            <w:r w:rsidR="001F32A0" w:rsidRPr="00F977DD">
              <w:rPr>
                <w:rFonts w:asciiTheme="minorHAnsi" w:hAnsiTheme="minorHAnsi"/>
                <w:highlight w:val="yellow"/>
              </w:rPr>
              <w:t>n</w:t>
            </w:r>
            <w:r w:rsidR="00D06553" w:rsidRPr="00F977DD">
              <w:rPr>
                <w:rFonts w:asciiTheme="minorHAnsi" w:hAnsiTheme="minorHAnsi"/>
                <w:highlight w:val="yellow"/>
              </w:rPr>
              <w:t xml:space="preserve"> sellaista data-arkistoa</w:t>
            </w:r>
            <w:r w:rsidR="001F32A0" w:rsidRPr="00F977DD">
              <w:rPr>
                <w:rFonts w:asciiTheme="minorHAnsi" w:hAnsiTheme="minorHAnsi"/>
                <w:highlight w:val="yellow"/>
              </w:rPr>
              <w:t xml:space="preserve"> tai datajournaalia</w:t>
            </w:r>
            <w:r w:rsidR="00D06553" w:rsidRPr="00F977DD">
              <w:rPr>
                <w:rFonts w:asciiTheme="minorHAnsi" w:hAnsiTheme="minorHAnsi"/>
                <w:highlight w:val="yellow"/>
              </w:rPr>
              <w:t xml:space="preserve">, joka tarjoaa aineistolle </w:t>
            </w:r>
            <w:r w:rsidR="001F32A0" w:rsidRPr="00F977DD">
              <w:rPr>
                <w:rFonts w:asciiTheme="minorHAnsi" w:hAnsiTheme="minorHAnsi"/>
                <w:b/>
                <w:bCs/>
                <w:highlight w:val="yellow"/>
              </w:rPr>
              <w:t xml:space="preserve">oman </w:t>
            </w:r>
            <w:r w:rsidR="00D06553" w:rsidRPr="00F977DD">
              <w:rPr>
                <w:rFonts w:asciiTheme="minorHAnsi" w:hAnsiTheme="minorHAnsi"/>
                <w:b/>
                <w:bCs/>
                <w:highlight w:val="yellow"/>
              </w:rPr>
              <w:t>pysyvän tunnisteen, linkin</w:t>
            </w:r>
            <w:r w:rsidR="007701D4" w:rsidRPr="00F977DD">
              <w:rPr>
                <w:rFonts w:asciiTheme="minorHAnsi" w:hAnsiTheme="minorHAnsi"/>
                <w:b/>
                <w:bCs/>
                <w:highlight w:val="yellow"/>
              </w:rPr>
              <w:t xml:space="preserve"> ja käyttölisenssin</w:t>
            </w:r>
            <w:r w:rsidR="00D06553" w:rsidRPr="00F977DD">
              <w:rPr>
                <w:rFonts w:asciiTheme="minorHAnsi" w:hAnsiTheme="minorHAnsi"/>
                <w:highlight w:val="yellow"/>
              </w:rPr>
              <w:t xml:space="preserve">. </w:t>
            </w:r>
            <w:r w:rsidR="00103650" w:rsidRPr="00F977DD">
              <w:rPr>
                <w:rFonts w:asciiTheme="minorHAnsi" w:hAnsiTheme="minorHAnsi"/>
                <w:highlight w:val="yellow"/>
              </w:rPr>
              <w:t xml:space="preserve">Voit selata ja etsiä sopivaa data-arkistoa esim. </w:t>
            </w:r>
            <w:hyperlink r:id="rId36" w:history="1">
              <w:r w:rsidR="00103650" w:rsidRPr="00F977DD">
                <w:rPr>
                  <w:rStyle w:val="Hyperlink"/>
                  <w:rFonts w:asciiTheme="minorHAnsi" w:hAnsiTheme="minorHAnsi"/>
                  <w:highlight w:val="yellow"/>
                </w:rPr>
                <w:t>Fairsharing-portaalissa</w:t>
              </w:r>
            </w:hyperlink>
            <w:r w:rsidR="00103650" w:rsidRPr="00F977DD">
              <w:rPr>
                <w:rFonts w:asciiTheme="minorHAnsi" w:hAnsiTheme="minorHAnsi"/>
                <w:highlight w:val="yellow"/>
              </w:rPr>
              <w:t>.</w:t>
            </w:r>
            <w:r w:rsidR="001D1FDB" w:rsidRPr="00F977DD">
              <w:rPr>
                <w:rFonts w:asciiTheme="minorHAnsi" w:hAnsiTheme="minorHAnsi"/>
                <w:highlight w:val="yellow"/>
              </w:rPr>
              <w:t xml:space="preserve"> </w:t>
            </w:r>
            <w:r w:rsidR="0099191A" w:rsidRPr="00F977DD">
              <w:rPr>
                <w:rFonts w:asciiTheme="minorHAnsi" w:hAnsiTheme="minorHAnsi"/>
                <w:highlight w:val="yellow"/>
              </w:rPr>
              <w:t xml:space="preserve">Ihmistieteiden anonyymeille tekstiaineistoille suositeltava arkisto on </w:t>
            </w:r>
            <w:hyperlink r:id="rId37" w:history="1">
              <w:r w:rsidR="0099191A" w:rsidRPr="00F977DD">
                <w:rPr>
                  <w:rStyle w:val="Hyperlink"/>
                  <w:rFonts w:asciiTheme="minorHAnsi" w:hAnsiTheme="minorHAnsi"/>
                  <w:highlight w:val="yellow"/>
                </w:rPr>
                <w:t>Tietoarkisto</w:t>
              </w:r>
            </w:hyperlink>
            <w:r w:rsidR="0099191A" w:rsidRPr="00F977DD">
              <w:rPr>
                <w:rFonts w:asciiTheme="minorHAnsi" w:hAnsiTheme="minorHAnsi"/>
                <w:highlight w:val="yellow"/>
              </w:rPr>
              <w:t xml:space="preserve">. </w:t>
            </w:r>
          </w:p>
          <w:p w14:paraId="2FCB760B" w14:textId="25F1FB61" w:rsidR="003E2C54" w:rsidRPr="00F977DD" w:rsidRDefault="00FE2D06" w:rsidP="004D3CB2">
            <w:pPr>
              <w:numPr>
                <w:ilvl w:val="0"/>
                <w:numId w:val="25"/>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 xml:space="preserve">Jos aineistosi on anonyymiä ja ei-arkaluonteista tai ei salassa pidettävää, voit julkaista sen myös JYXissä </w:t>
            </w:r>
            <w:r w:rsidR="009A4DDA" w:rsidRPr="00F977DD">
              <w:rPr>
                <w:rFonts w:asciiTheme="minorHAnsi" w:hAnsiTheme="minorHAnsi"/>
                <w:highlight w:val="yellow"/>
              </w:rPr>
              <w:t xml:space="preserve">yhdessä Converikseen kirjaamiesi </w:t>
            </w:r>
            <w:r w:rsidRPr="00F977DD">
              <w:rPr>
                <w:rFonts w:asciiTheme="minorHAnsi" w:hAnsiTheme="minorHAnsi"/>
                <w:highlight w:val="yellow"/>
              </w:rPr>
              <w:t xml:space="preserve">metatietojen kanssa. Tällöin aineisto </w:t>
            </w:r>
            <w:r w:rsidR="00B13ADE" w:rsidRPr="00F977DD">
              <w:rPr>
                <w:rFonts w:asciiTheme="minorHAnsi" w:hAnsiTheme="minorHAnsi"/>
                <w:highlight w:val="yellow"/>
              </w:rPr>
              <w:t xml:space="preserve">avataan ladattavassa muodossa metatietojen yhteyteen. </w:t>
            </w:r>
            <w:hyperlink r:id="rId38" w:anchor="autotoc-item-autotoc-2" w:history="1">
              <w:r w:rsidR="00B13ADE" w:rsidRPr="00F977DD">
                <w:rPr>
                  <w:rStyle w:val="Hyperlink"/>
                  <w:rFonts w:asciiTheme="minorHAnsi" w:hAnsiTheme="minorHAnsi"/>
                  <w:highlight w:val="yellow"/>
                </w:rPr>
                <w:t xml:space="preserve">Ohje </w:t>
              </w:r>
              <w:r w:rsidR="00FE49AD" w:rsidRPr="00F977DD">
                <w:rPr>
                  <w:rStyle w:val="Hyperlink"/>
                  <w:rFonts w:asciiTheme="minorHAnsi" w:hAnsiTheme="minorHAnsi"/>
                  <w:highlight w:val="yellow"/>
                </w:rPr>
                <w:t>aineiston julkaisemiseen JYXissä löytyy täältä</w:t>
              </w:r>
            </w:hyperlink>
            <w:r w:rsidR="00FE49AD" w:rsidRPr="00F977DD">
              <w:rPr>
                <w:rFonts w:asciiTheme="minorHAnsi" w:hAnsiTheme="minorHAnsi"/>
                <w:highlight w:val="yellow"/>
              </w:rPr>
              <w:t xml:space="preserve">. </w:t>
            </w:r>
            <w:r w:rsidR="005D4C0F" w:rsidRPr="00F977DD">
              <w:rPr>
                <w:rFonts w:asciiTheme="minorHAnsi" w:hAnsiTheme="minorHAnsi"/>
                <w:highlight w:val="yellow"/>
              </w:rPr>
              <w:t>Tämä ratkaisu soveltuu hyvin mm. luonnonti</w:t>
            </w:r>
            <w:r w:rsidR="006050C8" w:rsidRPr="00F977DD">
              <w:rPr>
                <w:rFonts w:asciiTheme="minorHAnsi" w:hAnsiTheme="minorHAnsi"/>
                <w:highlight w:val="yellow"/>
              </w:rPr>
              <w:t>eteiden ta</w:t>
            </w:r>
            <w:r w:rsidR="004D7713" w:rsidRPr="00F977DD">
              <w:rPr>
                <w:rFonts w:asciiTheme="minorHAnsi" w:hAnsiTheme="minorHAnsi"/>
                <w:highlight w:val="yellow"/>
              </w:rPr>
              <w:t xml:space="preserve">ulukkomuotoisille </w:t>
            </w:r>
            <w:r w:rsidR="006050C8" w:rsidRPr="00F977DD">
              <w:rPr>
                <w:rFonts w:asciiTheme="minorHAnsi" w:hAnsiTheme="minorHAnsi"/>
                <w:highlight w:val="yellow"/>
              </w:rPr>
              <w:t xml:space="preserve">aineistoille. </w:t>
            </w:r>
          </w:p>
          <w:p w14:paraId="3FF64DD5" w14:textId="464D7D87" w:rsidR="0094251C" w:rsidRPr="001F32A0" w:rsidRDefault="009A4DDA" w:rsidP="001F32A0">
            <w:pPr>
              <w:numPr>
                <w:ilvl w:val="0"/>
                <w:numId w:val="25"/>
              </w:numPr>
              <w:spacing w:before="100" w:beforeAutospacing="1" w:after="100" w:afterAutospacing="1"/>
              <w:rPr>
                <w:rFonts w:asciiTheme="minorHAnsi" w:eastAsia="Times New Roman" w:hAnsiTheme="minorHAnsi"/>
              </w:rPr>
            </w:pPr>
            <w:r w:rsidRPr="00F977DD">
              <w:rPr>
                <w:rFonts w:asciiTheme="minorHAnsi" w:hAnsiTheme="minorHAnsi"/>
                <w:highlight w:val="yellow"/>
              </w:rPr>
              <w:t>T</w:t>
            </w:r>
            <w:r w:rsidR="004D3CB2" w:rsidRPr="00F977DD">
              <w:rPr>
                <w:rFonts w:asciiTheme="minorHAnsi" w:hAnsiTheme="minorHAnsi"/>
                <w:highlight w:val="yellow"/>
              </w:rPr>
              <w:t>arkista rahoittaja</w:t>
            </w:r>
            <w:r w:rsidRPr="00F977DD">
              <w:rPr>
                <w:rFonts w:asciiTheme="minorHAnsi" w:hAnsiTheme="minorHAnsi"/>
                <w:highlight w:val="yellow"/>
              </w:rPr>
              <w:t xml:space="preserve">si mahdolliset ehdot </w:t>
            </w:r>
            <w:r w:rsidR="00C20AD5" w:rsidRPr="00F977DD">
              <w:rPr>
                <w:rFonts w:asciiTheme="minorHAnsi" w:hAnsiTheme="minorHAnsi"/>
                <w:highlight w:val="yellow"/>
              </w:rPr>
              <w:t>data-arkiston valintaan liittyen</w:t>
            </w:r>
            <w:r w:rsidR="004D3CB2" w:rsidRPr="00F977DD">
              <w:rPr>
                <w:rFonts w:asciiTheme="minorHAnsi" w:hAnsiTheme="minorHAnsi"/>
                <w:highlight w:val="yellow"/>
              </w:rPr>
              <w:t>.</w:t>
            </w:r>
          </w:p>
        </w:tc>
      </w:tr>
      <w:tr w:rsidR="0094251C" w:rsidRPr="0094251C" w14:paraId="726F12FF"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17F53" w14:textId="5F6BB847" w:rsidR="0094251C" w:rsidRDefault="0094251C">
            <w:pPr>
              <w:pStyle w:val="NormalWeb"/>
              <w:rPr>
                <w:rFonts w:asciiTheme="minorHAnsi" w:hAnsiTheme="minorHAnsi"/>
              </w:rPr>
            </w:pPr>
            <w:r>
              <w:rPr>
                <w:rStyle w:val="Strong"/>
                <w:rFonts w:asciiTheme="minorHAnsi" w:hAnsiTheme="minorHAnsi"/>
              </w:rPr>
              <w:lastRenderedPageBreak/>
              <w:t xml:space="preserve">5.2 Mihin pitkällä aikavälillä arvokkaat tiedot </w:t>
            </w:r>
            <w:r w:rsidR="00ED7E4B">
              <w:rPr>
                <w:rStyle w:val="Strong"/>
                <w:rFonts w:asciiTheme="minorHAnsi" w:hAnsiTheme="minorHAnsi"/>
              </w:rPr>
              <w:t>sijoitetaan</w:t>
            </w:r>
            <w:r>
              <w:rPr>
                <w:rStyle w:val="Strong"/>
                <w:rFonts w:asciiTheme="minorHAnsi" w:hAnsiTheme="minorHAnsi"/>
              </w:rPr>
              <w:t xml:space="preserve"> ja kuinka pitkäksi ajaksi?</w:t>
            </w:r>
          </w:p>
          <w:p w14:paraId="003E52B2" w14:textId="7578EB52" w:rsidR="004D2827" w:rsidRPr="00F977DD" w:rsidRDefault="004D2827" w:rsidP="004D2827">
            <w:pPr>
              <w:pStyle w:val="NormalWeb"/>
              <w:rPr>
                <w:rFonts w:asciiTheme="minorHAnsi" w:hAnsiTheme="minorHAnsi"/>
                <w:highlight w:val="yellow"/>
              </w:rPr>
            </w:pPr>
            <w:r w:rsidRPr="00F977DD">
              <w:rPr>
                <w:rFonts w:asciiTheme="minorHAnsi" w:hAnsiTheme="minorHAnsi"/>
                <w:highlight w:val="yellow"/>
              </w:rPr>
              <w:t>Kuva</w:t>
            </w:r>
            <w:r w:rsidR="00ED7E4B">
              <w:rPr>
                <w:rFonts w:asciiTheme="minorHAnsi" w:hAnsiTheme="minorHAnsi"/>
                <w:highlight w:val="yellow"/>
              </w:rPr>
              <w:t>ile</w:t>
            </w:r>
            <w:r w:rsidRPr="00F977DD">
              <w:rPr>
                <w:rFonts w:asciiTheme="minorHAnsi" w:hAnsiTheme="minorHAnsi"/>
                <w:highlight w:val="yellow"/>
              </w:rPr>
              <w:t>, mitkä osat aineistostasi aiot säilyttää</w:t>
            </w:r>
            <w:r w:rsidR="00810BCA" w:rsidRPr="00F977DD">
              <w:rPr>
                <w:rFonts w:asciiTheme="minorHAnsi" w:hAnsiTheme="minorHAnsi"/>
                <w:highlight w:val="yellow"/>
              </w:rPr>
              <w:t xml:space="preserve">, </w:t>
            </w:r>
            <w:r w:rsidR="005A7643" w:rsidRPr="00F977DD">
              <w:rPr>
                <w:rFonts w:asciiTheme="minorHAnsi" w:hAnsiTheme="minorHAnsi"/>
                <w:highlight w:val="yellow"/>
              </w:rPr>
              <w:t xml:space="preserve">miksi, </w:t>
            </w:r>
            <w:r w:rsidR="00810BCA" w:rsidRPr="00F977DD">
              <w:rPr>
                <w:rFonts w:asciiTheme="minorHAnsi" w:hAnsiTheme="minorHAnsi"/>
                <w:highlight w:val="yellow"/>
              </w:rPr>
              <w:t>missä,</w:t>
            </w:r>
            <w:r w:rsidRPr="00F977DD">
              <w:rPr>
                <w:rFonts w:asciiTheme="minorHAnsi" w:hAnsiTheme="minorHAnsi"/>
                <w:highlight w:val="yellow"/>
              </w:rPr>
              <w:t xml:space="preserve"> ja kuinka pitkään</w:t>
            </w:r>
            <w:r w:rsidR="00BC54D4" w:rsidRPr="00F977DD">
              <w:rPr>
                <w:rFonts w:asciiTheme="minorHAnsi" w:hAnsiTheme="minorHAnsi"/>
                <w:highlight w:val="yellow"/>
              </w:rPr>
              <w:t xml:space="preserve">. </w:t>
            </w:r>
            <w:r w:rsidRPr="00F977DD">
              <w:rPr>
                <w:rFonts w:asciiTheme="minorHAnsi" w:hAnsiTheme="minorHAnsi"/>
                <w:highlight w:val="yellow"/>
              </w:rPr>
              <w:t>L</w:t>
            </w:r>
            <w:r w:rsidR="00CF6769" w:rsidRPr="00F977DD">
              <w:rPr>
                <w:rFonts w:asciiTheme="minorHAnsi" w:hAnsiTheme="minorHAnsi"/>
                <w:highlight w:val="yellow"/>
              </w:rPr>
              <w:t xml:space="preserve">aadi jäsentely </w:t>
            </w:r>
            <w:r w:rsidRPr="00F977DD">
              <w:rPr>
                <w:rFonts w:asciiTheme="minorHAnsi" w:hAnsiTheme="minorHAnsi"/>
                <w:highlight w:val="yellow"/>
              </w:rPr>
              <w:t>ennakoidun säilytysajan mukaan:</w:t>
            </w:r>
          </w:p>
          <w:p w14:paraId="71F72B56" w14:textId="15FE5D51" w:rsidR="004D2827" w:rsidRDefault="004D2827" w:rsidP="004D2827">
            <w:pPr>
              <w:pStyle w:val="NormalWeb"/>
              <w:rPr>
                <w:rFonts w:asciiTheme="minorHAnsi" w:hAnsiTheme="minorHAnsi"/>
              </w:rPr>
            </w:pPr>
            <w:r w:rsidRPr="00F977DD">
              <w:rPr>
                <w:rFonts w:asciiTheme="minorHAnsi" w:hAnsiTheme="minorHAnsi"/>
                <w:highlight w:val="yellow"/>
              </w:rPr>
              <w:t xml:space="preserve">A) Hankkeen päättyessä </w:t>
            </w:r>
            <w:r w:rsidR="00810BCA" w:rsidRPr="00F977DD">
              <w:rPr>
                <w:rFonts w:asciiTheme="minorHAnsi" w:hAnsiTheme="minorHAnsi"/>
                <w:highlight w:val="yellow"/>
              </w:rPr>
              <w:t>hävitettävä</w:t>
            </w:r>
            <w:r w:rsidR="00ED7E4B">
              <w:rPr>
                <w:rFonts w:asciiTheme="minorHAnsi" w:hAnsiTheme="minorHAnsi"/>
                <w:highlight w:val="yellow"/>
              </w:rPr>
              <w:t xml:space="preserve"> </w:t>
            </w:r>
            <w:r w:rsidRPr="00F977DD">
              <w:rPr>
                <w:rFonts w:asciiTheme="minorHAnsi" w:hAnsiTheme="minorHAnsi"/>
                <w:highlight w:val="yellow"/>
              </w:rPr>
              <w:t>aineisto</w:t>
            </w:r>
            <w:r w:rsidRPr="00F977DD">
              <w:rPr>
                <w:rFonts w:asciiTheme="minorHAnsi" w:hAnsiTheme="minorHAnsi"/>
                <w:highlight w:val="yellow"/>
              </w:rPr>
              <w:br/>
              <w:t>B) Aineisto, jo</w:t>
            </w:r>
            <w:r w:rsidR="004169B2" w:rsidRPr="00F977DD">
              <w:rPr>
                <w:rFonts w:asciiTheme="minorHAnsi" w:hAnsiTheme="minorHAnsi"/>
                <w:highlight w:val="yellow"/>
              </w:rPr>
              <w:t>ta</w:t>
            </w:r>
            <w:r w:rsidR="008F1CFB">
              <w:rPr>
                <w:rFonts w:asciiTheme="minorHAnsi" w:hAnsiTheme="minorHAnsi"/>
                <w:highlight w:val="yellow"/>
              </w:rPr>
              <w:t xml:space="preserve"> </w:t>
            </w:r>
            <w:r w:rsidR="00ED7E4B">
              <w:rPr>
                <w:rFonts w:asciiTheme="minorHAnsi" w:hAnsiTheme="minorHAnsi"/>
                <w:highlight w:val="yellow"/>
              </w:rPr>
              <w:t>tulet</w:t>
            </w:r>
            <w:r w:rsidR="008F1CFB">
              <w:rPr>
                <w:rFonts w:asciiTheme="minorHAnsi" w:hAnsiTheme="minorHAnsi"/>
                <w:highlight w:val="yellow"/>
              </w:rPr>
              <w:t xml:space="preserve"> säilyttämään m</w:t>
            </w:r>
            <w:r w:rsidR="00712522" w:rsidRPr="00F977DD">
              <w:rPr>
                <w:rFonts w:asciiTheme="minorHAnsi" w:hAnsiTheme="minorHAnsi"/>
                <w:highlight w:val="yellow"/>
              </w:rPr>
              <w:t>ääräajan</w:t>
            </w:r>
            <w:r w:rsidR="008F1CFB">
              <w:rPr>
                <w:rFonts w:asciiTheme="minorHAnsi" w:hAnsiTheme="minorHAnsi"/>
                <w:highlight w:val="yellow"/>
              </w:rPr>
              <w:t xml:space="preserve"> (</w:t>
            </w:r>
            <w:r w:rsidR="00ED7E4B">
              <w:rPr>
                <w:rFonts w:asciiTheme="minorHAnsi" w:hAnsiTheme="minorHAnsi"/>
                <w:highlight w:val="yellow"/>
              </w:rPr>
              <w:t xml:space="preserve">tieteenalan käytännöistä riippuen </w:t>
            </w:r>
            <w:r w:rsidR="008F1CFB">
              <w:rPr>
                <w:rFonts w:asciiTheme="minorHAnsi" w:hAnsiTheme="minorHAnsi"/>
                <w:highlight w:val="yellow"/>
              </w:rPr>
              <w:t>esim. 2-5 vuotta)</w:t>
            </w:r>
            <w:r w:rsidR="004A16F5" w:rsidRPr="00F977DD">
              <w:rPr>
                <w:rFonts w:asciiTheme="minorHAnsi" w:hAnsiTheme="minorHAnsi"/>
                <w:highlight w:val="yellow"/>
              </w:rPr>
              <w:t xml:space="preserve"> Jyväskylän</w:t>
            </w:r>
            <w:r w:rsidR="004169B2" w:rsidRPr="00F977DD">
              <w:rPr>
                <w:rFonts w:asciiTheme="minorHAnsi" w:hAnsiTheme="minorHAnsi"/>
                <w:highlight w:val="yellow"/>
              </w:rPr>
              <w:t xml:space="preserve"> yliopiston </w:t>
            </w:r>
            <w:r w:rsidR="00712522" w:rsidRPr="00F977DD">
              <w:rPr>
                <w:rFonts w:asciiTheme="minorHAnsi" w:hAnsiTheme="minorHAnsi"/>
                <w:highlight w:val="yellow"/>
              </w:rPr>
              <w:t xml:space="preserve">tietoturvallisissa </w:t>
            </w:r>
            <w:r w:rsidR="004169B2" w:rsidRPr="00F977DD">
              <w:rPr>
                <w:rFonts w:asciiTheme="minorHAnsi" w:hAnsiTheme="minorHAnsi"/>
                <w:highlight w:val="yellow"/>
              </w:rPr>
              <w:t>tallennusjärjestelmissä</w:t>
            </w:r>
            <w:r w:rsidR="00810BCA" w:rsidRPr="00F977DD">
              <w:rPr>
                <w:rFonts w:asciiTheme="minorHAnsi" w:hAnsiTheme="minorHAnsi"/>
                <w:highlight w:val="yellow"/>
              </w:rPr>
              <w:t xml:space="preserve"> tutkimustulosten</w:t>
            </w:r>
            <w:r w:rsidRPr="00F977DD">
              <w:rPr>
                <w:rFonts w:asciiTheme="minorHAnsi" w:hAnsiTheme="minorHAnsi"/>
                <w:highlight w:val="yellow"/>
              </w:rPr>
              <w:t xml:space="preserve"> </w:t>
            </w:r>
            <w:r w:rsidR="00C20AD5" w:rsidRPr="00F977DD">
              <w:rPr>
                <w:rFonts w:asciiTheme="minorHAnsi" w:hAnsiTheme="minorHAnsi"/>
                <w:highlight w:val="yellow"/>
              </w:rPr>
              <w:t>verifioin</w:t>
            </w:r>
            <w:r w:rsidR="00712522" w:rsidRPr="00F977DD">
              <w:rPr>
                <w:rFonts w:asciiTheme="minorHAnsi" w:hAnsiTheme="minorHAnsi"/>
                <w:highlight w:val="yellow"/>
              </w:rPr>
              <w:t>tia varte</w:t>
            </w:r>
            <w:r w:rsidR="004169B2" w:rsidRPr="00F977DD">
              <w:rPr>
                <w:rFonts w:asciiTheme="minorHAnsi" w:hAnsiTheme="minorHAnsi"/>
                <w:highlight w:val="yellow"/>
              </w:rPr>
              <w:t>n</w:t>
            </w:r>
            <w:r w:rsidRPr="00F977DD">
              <w:rPr>
                <w:rFonts w:asciiTheme="minorHAnsi" w:hAnsiTheme="minorHAnsi"/>
                <w:highlight w:val="yellow"/>
              </w:rPr>
              <w:t xml:space="preserve"> </w:t>
            </w:r>
            <w:r w:rsidRPr="00F977DD">
              <w:rPr>
                <w:rFonts w:asciiTheme="minorHAnsi" w:hAnsiTheme="minorHAnsi"/>
                <w:highlight w:val="yellow"/>
              </w:rPr>
              <w:br/>
              <w:t xml:space="preserve">C) </w:t>
            </w:r>
            <w:r w:rsidR="00ED7E4B">
              <w:rPr>
                <w:rFonts w:asciiTheme="minorHAnsi" w:hAnsiTheme="minorHAnsi"/>
                <w:highlight w:val="yellow"/>
              </w:rPr>
              <w:t>U</w:t>
            </w:r>
            <w:r w:rsidRPr="00F977DD">
              <w:rPr>
                <w:rFonts w:asciiTheme="minorHAnsi" w:hAnsiTheme="minorHAnsi"/>
                <w:highlight w:val="yellow"/>
              </w:rPr>
              <w:t xml:space="preserve">udelleenkäyttöä varten </w:t>
            </w:r>
            <w:r w:rsidR="004169B2" w:rsidRPr="00F977DD">
              <w:rPr>
                <w:rFonts w:asciiTheme="minorHAnsi" w:hAnsiTheme="minorHAnsi"/>
                <w:highlight w:val="yellow"/>
              </w:rPr>
              <w:t>data-arkistoon</w:t>
            </w:r>
            <w:r w:rsidR="00ED7E4B">
              <w:rPr>
                <w:rFonts w:asciiTheme="minorHAnsi" w:hAnsiTheme="minorHAnsi"/>
                <w:highlight w:val="yellow"/>
              </w:rPr>
              <w:t xml:space="preserve"> tarjoamasi aineisto </w:t>
            </w:r>
            <w:r w:rsidR="004771DB" w:rsidRPr="00F977DD">
              <w:rPr>
                <w:rFonts w:asciiTheme="minorHAnsi" w:hAnsiTheme="minorHAnsi"/>
                <w:highlight w:val="yellow"/>
              </w:rPr>
              <w:t xml:space="preserve">(Tietoarkisto, JYX, Kielipankki jne.) </w:t>
            </w:r>
            <w:r w:rsidR="004169B2" w:rsidRPr="00F977DD">
              <w:rPr>
                <w:rFonts w:asciiTheme="minorHAnsi" w:hAnsiTheme="minorHAnsi"/>
                <w:highlight w:val="yellow"/>
              </w:rPr>
              <w:t xml:space="preserve">sijoitettava </w:t>
            </w:r>
            <w:r w:rsidRPr="00F977DD">
              <w:rPr>
                <w:rFonts w:asciiTheme="minorHAnsi" w:hAnsiTheme="minorHAnsi"/>
                <w:highlight w:val="yellow"/>
              </w:rPr>
              <w:t>aineisto</w:t>
            </w:r>
            <w:r w:rsidRPr="00F977DD">
              <w:rPr>
                <w:rFonts w:asciiTheme="minorHAnsi" w:hAnsiTheme="minorHAnsi"/>
                <w:highlight w:val="yellow"/>
              </w:rPr>
              <w:br/>
              <w:t>D) Pitkällä aikavälillä arvokas aineisto, jo</w:t>
            </w:r>
            <w:r w:rsidR="00ED7E4B">
              <w:rPr>
                <w:rFonts w:asciiTheme="minorHAnsi" w:hAnsiTheme="minorHAnsi"/>
                <w:highlight w:val="yellow"/>
              </w:rPr>
              <w:t xml:space="preserve">nka tarjoat arkistoitavaksi </w:t>
            </w:r>
            <w:r w:rsidRPr="00F977DD">
              <w:rPr>
                <w:rFonts w:asciiTheme="minorHAnsi" w:hAnsiTheme="minorHAnsi"/>
                <w:highlight w:val="yellow"/>
              </w:rPr>
              <w:t xml:space="preserve"> kuratoidussa ympäristössä kymmeniksi tai sadoiksi vuosiksi tulevia sukupolvia varten</w:t>
            </w:r>
            <w:r w:rsidR="00A47B95" w:rsidRPr="00F977DD">
              <w:rPr>
                <w:rFonts w:asciiTheme="minorHAnsi" w:hAnsiTheme="minorHAnsi"/>
                <w:highlight w:val="yellow"/>
              </w:rPr>
              <w:t xml:space="preserve"> </w:t>
            </w:r>
            <w:r w:rsidR="00A47B95" w:rsidRPr="00F977DD">
              <w:rPr>
                <w:rFonts w:asciiTheme="minorHAnsi" w:hAnsiTheme="minorHAnsi"/>
                <w:b/>
                <w:bCs/>
                <w:highlight w:val="cyan"/>
              </w:rPr>
              <w:t>(koskee</w:t>
            </w:r>
            <w:r w:rsidR="004771DB" w:rsidRPr="00F977DD">
              <w:rPr>
                <w:rFonts w:asciiTheme="minorHAnsi" w:hAnsiTheme="minorHAnsi"/>
                <w:b/>
                <w:bCs/>
                <w:highlight w:val="cyan"/>
              </w:rPr>
              <w:t xml:space="preserve"> toistaiseksi</w:t>
            </w:r>
            <w:r w:rsidR="00A47B95" w:rsidRPr="00F977DD">
              <w:rPr>
                <w:rFonts w:asciiTheme="minorHAnsi" w:hAnsiTheme="minorHAnsi"/>
                <w:b/>
                <w:bCs/>
                <w:highlight w:val="cyan"/>
              </w:rPr>
              <w:t xml:space="preserve"> vain Tietoarkistoon sijoitettavaa aineistoa</w:t>
            </w:r>
            <w:r w:rsidR="008255E5" w:rsidRPr="00F977DD">
              <w:rPr>
                <w:rFonts w:asciiTheme="minorHAnsi" w:hAnsiTheme="minorHAnsi"/>
                <w:b/>
                <w:bCs/>
                <w:highlight w:val="cyan"/>
              </w:rPr>
              <w:t>.</w:t>
            </w:r>
            <w:r w:rsidR="004A4D0B" w:rsidRPr="00F977DD">
              <w:rPr>
                <w:rFonts w:asciiTheme="minorHAnsi" w:hAnsiTheme="minorHAnsi"/>
                <w:b/>
                <w:bCs/>
                <w:highlight w:val="cyan"/>
              </w:rPr>
              <w:t xml:space="preserve"> Tietoarkistolla on prosessi aineistojen siirtämiseen Fairdata-PAS-palveluun.</w:t>
            </w:r>
            <w:r w:rsidR="00A47B95" w:rsidRPr="00F977DD">
              <w:rPr>
                <w:rFonts w:asciiTheme="minorHAnsi" w:hAnsiTheme="minorHAnsi"/>
                <w:b/>
                <w:bCs/>
                <w:highlight w:val="cyan"/>
              </w:rPr>
              <w:t xml:space="preserve"> JYUn prosessi aineiston valikoimiseen Fairdata-PAS-pitkäaikaissäilytyspalveluun on kehityksen alla vuonna 2022).</w:t>
            </w:r>
            <w:r w:rsidR="00A47B95">
              <w:rPr>
                <w:rFonts w:asciiTheme="minorHAnsi" w:hAnsiTheme="minorHAnsi"/>
              </w:rPr>
              <w:t xml:space="preserve"> </w:t>
            </w:r>
          </w:p>
          <w:p w14:paraId="5443E3C6" w14:textId="55ADEBE5" w:rsidR="0094251C" w:rsidRPr="00F977DD" w:rsidRDefault="008F1CFB">
            <w:pPr>
              <w:pStyle w:val="NormalWeb"/>
              <w:rPr>
                <w:rFonts w:asciiTheme="minorHAnsi" w:hAnsiTheme="minorHAnsi"/>
                <w:highlight w:val="yellow"/>
              </w:rPr>
            </w:pPr>
            <w:r>
              <w:rPr>
                <w:rStyle w:val="Strong"/>
                <w:rFonts w:asciiTheme="minorHAnsi" w:hAnsiTheme="minorHAnsi"/>
                <w:highlight w:val="yellow"/>
              </w:rPr>
              <w:t xml:space="preserve">Hyviä </w:t>
            </w:r>
            <w:r w:rsidR="0094251C" w:rsidRPr="00F977DD">
              <w:rPr>
                <w:rStyle w:val="Strong"/>
                <w:rFonts w:asciiTheme="minorHAnsi" w:hAnsiTheme="minorHAnsi"/>
                <w:highlight w:val="yellow"/>
              </w:rPr>
              <w:t>käytän</w:t>
            </w:r>
            <w:r>
              <w:rPr>
                <w:rStyle w:val="Strong"/>
                <w:rFonts w:asciiTheme="minorHAnsi" w:hAnsiTheme="minorHAnsi"/>
                <w:highlight w:val="yellow"/>
              </w:rPr>
              <w:t xml:space="preserve">töjä </w:t>
            </w:r>
          </w:p>
          <w:p w14:paraId="7D42FF34" w14:textId="1DBADCB4" w:rsidR="008F1CFB" w:rsidRPr="008F1CFB" w:rsidRDefault="008F1CFB" w:rsidP="0017329E">
            <w:pPr>
              <w:numPr>
                <w:ilvl w:val="0"/>
                <w:numId w:val="28"/>
              </w:numPr>
              <w:spacing w:before="100" w:beforeAutospacing="1" w:after="100" w:afterAutospacing="1"/>
              <w:rPr>
                <w:rFonts w:asciiTheme="minorHAnsi" w:eastAsia="Times New Roman" w:hAnsiTheme="minorHAnsi"/>
                <w:highlight w:val="yellow"/>
              </w:rPr>
            </w:pPr>
          </w:p>
          <w:p w14:paraId="04A976F4" w14:textId="0C3F8E4E" w:rsidR="004A4D0B" w:rsidRPr="00F977DD" w:rsidRDefault="00A671D3" w:rsidP="0017329E">
            <w:pPr>
              <w:numPr>
                <w:ilvl w:val="0"/>
                <w:numId w:val="28"/>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Kuvaile, missä vaiheessa joko hävität henkilötietoja sisältävät aineiston osat tai arvioit niiden säilytyksen tarpeellisuutta jatkotoimia varten (esim. 2—5 vuoden välein).</w:t>
            </w:r>
            <w:r w:rsidR="004A4D0B" w:rsidRPr="00F977DD">
              <w:rPr>
                <w:rFonts w:asciiTheme="minorHAnsi" w:hAnsiTheme="minorHAnsi"/>
                <w:highlight w:val="yellow"/>
              </w:rPr>
              <w:t xml:space="preserve"> </w:t>
            </w:r>
            <w:r w:rsidR="00BC54D4" w:rsidRPr="00F977DD">
              <w:rPr>
                <w:rFonts w:asciiTheme="minorHAnsi" w:hAnsiTheme="minorHAnsi"/>
                <w:highlight w:val="yellow"/>
              </w:rPr>
              <w:t xml:space="preserve">Henkilötietojen säilytykselle on rajoittamisperiaatteen mukaisesti määriteltävä arvioitu päätepiste myös seurantatutkimusten kohdalla. </w:t>
            </w:r>
          </w:p>
          <w:p w14:paraId="1845F636" w14:textId="7EFDDAA0" w:rsidR="00A671D3" w:rsidRPr="00F977DD" w:rsidRDefault="003F77D8" w:rsidP="0017329E">
            <w:pPr>
              <w:numPr>
                <w:ilvl w:val="0"/>
                <w:numId w:val="28"/>
              </w:numPr>
              <w:spacing w:before="100" w:beforeAutospacing="1" w:after="100" w:afterAutospacing="1"/>
              <w:rPr>
                <w:rFonts w:asciiTheme="minorHAnsi" w:eastAsia="Times New Roman" w:hAnsiTheme="minorHAnsi"/>
                <w:highlight w:val="yellow"/>
              </w:rPr>
            </w:pPr>
            <w:r w:rsidRPr="00F977DD">
              <w:rPr>
                <w:rFonts w:asciiTheme="minorHAnsi" w:hAnsiTheme="minorHAnsi"/>
                <w:b/>
                <w:bCs/>
                <w:highlight w:val="yellow"/>
              </w:rPr>
              <w:t>Varmista</w:t>
            </w:r>
            <w:r w:rsidR="00BC54D4" w:rsidRPr="00F977DD">
              <w:rPr>
                <w:rFonts w:asciiTheme="minorHAnsi" w:hAnsiTheme="minorHAnsi"/>
                <w:b/>
                <w:bCs/>
                <w:highlight w:val="yellow"/>
              </w:rPr>
              <w:t xml:space="preserve">, että kuvaus </w:t>
            </w:r>
            <w:r w:rsidRPr="00F977DD">
              <w:rPr>
                <w:rFonts w:asciiTheme="minorHAnsi" w:hAnsiTheme="minorHAnsi"/>
                <w:b/>
                <w:bCs/>
                <w:highlight w:val="yellow"/>
              </w:rPr>
              <w:t>on yhdenmukainen</w:t>
            </w:r>
            <w:r w:rsidR="00BC54D4" w:rsidRPr="00F977DD">
              <w:rPr>
                <w:rFonts w:asciiTheme="minorHAnsi" w:hAnsiTheme="minorHAnsi"/>
                <w:b/>
                <w:bCs/>
                <w:highlight w:val="yellow"/>
              </w:rPr>
              <w:t xml:space="preserve"> tietosuojainformoin</w:t>
            </w:r>
            <w:r w:rsidRPr="00F977DD">
              <w:rPr>
                <w:rFonts w:asciiTheme="minorHAnsi" w:hAnsiTheme="minorHAnsi"/>
                <w:b/>
                <w:bCs/>
                <w:highlight w:val="yellow"/>
              </w:rPr>
              <w:t xml:space="preserve">nin kanssa. </w:t>
            </w:r>
          </w:p>
          <w:p w14:paraId="525091D1" w14:textId="6CD9F1E9" w:rsidR="00BC54D4" w:rsidRPr="00F977DD" w:rsidRDefault="00BC54D4">
            <w:pPr>
              <w:numPr>
                <w:ilvl w:val="0"/>
                <w:numId w:val="28"/>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 xml:space="preserve">Jos sinulla on perusteltu tarve säilyttää erityisiin henkilötietoryhmiin kuuluvia pseudonyymejä henkilötietoja esimerkiksi jatkotutkimusta varten, erittele </w:t>
            </w:r>
            <w:r w:rsidR="008255E5" w:rsidRPr="00F977DD">
              <w:rPr>
                <w:rFonts w:asciiTheme="minorHAnsi" w:hAnsiTheme="minorHAnsi"/>
                <w:highlight w:val="yellow"/>
              </w:rPr>
              <w:t>perustelut ja kuvaile säilytyssuunnitelma</w:t>
            </w:r>
            <w:r w:rsidRPr="00F977DD">
              <w:rPr>
                <w:rFonts w:asciiTheme="minorHAnsi" w:hAnsiTheme="minorHAnsi"/>
                <w:highlight w:val="yellow"/>
              </w:rPr>
              <w:t xml:space="preserve"> tässä.</w:t>
            </w:r>
          </w:p>
          <w:p w14:paraId="4B8618B7" w14:textId="1BC318E3" w:rsidR="0094251C" w:rsidRPr="0094251C" w:rsidRDefault="0094251C" w:rsidP="004A4D0B">
            <w:pPr>
              <w:spacing w:before="100" w:beforeAutospacing="1" w:after="100" w:afterAutospacing="1"/>
              <w:ind w:left="720"/>
              <w:rPr>
                <w:rFonts w:asciiTheme="minorHAnsi" w:eastAsia="Times New Roman" w:hAnsiTheme="minorHAnsi"/>
              </w:rPr>
            </w:pPr>
          </w:p>
        </w:tc>
      </w:tr>
      <w:tr w:rsidR="0094251C" w:rsidRPr="0094251C" w14:paraId="5DD4EF3A"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shd w:val="clear" w:color="auto" w:fill="FCDCD8" w:themeFill="accent1" w:themeFillTint="33"/>
            <w:tcMar>
              <w:top w:w="75" w:type="dxa"/>
              <w:left w:w="75" w:type="dxa"/>
              <w:bottom w:w="75" w:type="dxa"/>
              <w:right w:w="75" w:type="dxa"/>
            </w:tcMar>
            <w:vAlign w:val="center"/>
            <w:hideMark/>
          </w:tcPr>
          <w:p w14:paraId="2A38BDC5" w14:textId="77777777" w:rsidR="0094251C" w:rsidRPr="0094251C" w:rsidRDefault="0094251C">
            <w:pPr>
              <w:rPr>
                <w:rFonts w:asciiTheme="minorHAnsi" w:eastAsia="Times New Roman" w:hAnsiTheme="minorHAnsi"/>
              </w:rPr>
            </w:pPr>
            <w:r>
              <w:rPr>
                <w:rStyle w:val="Strong"/>
                <w:rFonts w:asciiTheme="minorHAnsi" w:hAnsiTheme="minorHAnsi"/>
              </w:rPr>
              <w:lastRenderedPageBreak/>
              <w:t>6. Aineistonhallintaa koskevat vastuut ja resurssit</w:t>
            </w:r>
          </w:p>
        </w:tc>
      </w:tr>
      <w:tr w:rsidR="0094251C" w:rsidRPr="0094251C" w14:paraId="3E1CCFB8"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A7AE8" w14:textId="0B145BD8" w:rsidR="0094251C" w:rsidRDefault="0094251C">
            <w:pPr>
              <w:pStyle w:val="NormalWeb"/>
              <w:rPr>
                <w:rFonts w:asciiTheme="minorHAnsi" w:hAnsiTheme="minorHAnsi"/>
              </w:rPr>
            </w:pPr>
            <w:r>
              <w:rPr>
                <w:rStyle w:val="Strong"/>
                <w:rFonts w:asciiTheme="minorHAnsi" w:hAnsiTheme="minorHAnsi"/>
              </w:rPr>
              <w:t>6.1 Kuka vastaa aineistonhallinnasta</w:t>
            </w:r>
            <w:r w:rsidR="00D34B0F">
              <w:rPr>
                <w:rStyle w:val="Strong"/>
                <w:rFonts w:asciiTheme="minorHAnsi" w:hAnsiTheme="minorHAnsi"/>
              </w:rPr>
              <w:t xml:space="preserve"> tutkimuksessasi</w:t>
            </w:r>
            <w:r>
              <w:rPr>
                <w:rStyle w:val="Strong"/>
                <w:rFonts w:asciiTheme="minorHAnsi" w:hAnsiTheme="minorHAnsi"/>
              </w:rPr>
              <w:t>?</w:t>
            </w:r>
          </w:p>
          <w:p w14:paraId="5A79F344" w14:textId="37EF6A06" w:rsidR="0094251C" w:rsidRPr="00F977DD" w:rsidRDefault="00C20AD5">
            <w:pPr>
              <w:pStyle w:val="NormalWeb"/>
              <w:rPr>
                <w:rFonts w:asciiTheme="minorHAnsi" w:hAnsiTheme="minorHAnsi" w:cstheme="minorHAnsi"/>
                <w:highlight w:val="yellow"/>
              </w:rPr>
            </w:pPr>
            <w:r w:rsidRPr="00F977DD">
              <w:rPr>
                <w:rFonts w:asciiTheme="minorHAnsi" w:hAnsiTheme="minorHAnsi" w:cstheme="minorHAnsi"/>
                <w:noProof/>
                <w:highlight w:val="yellow"/>
              </w:rPr>
              <w:t>Kerro</w:t>
            </w:r>
            <w:r w:rsidR="004D2827" w:rsidRPr="00F977DD">
              <w:rPr>
                <w:rFonts w:asciiTheme="minorHAnsi" w:hAnsiTheme="minorHAnsi" w:cstheme="minorHAnsi"/>
                <w:highlight w:val="yellow"/>
              </w:rPr>
              <w:t xml:space="preserve"> tässä lyhyesti</w:t>
            </w:r>
            <w:r w:rsidRPr="00F977DD">
              <w:rPr>
                <w:rFonts w:asciiTheme="minorHAnsi" w:hAnsiTheme="minorHAnsi" w:cstheme="minorHAnsi"/>
                <w:noProof/>
                <w:highlight w:val="yellow"/>
              </w:rPr>
              <w:t>, miten</w:t>
            </w:r>
            <w:r w:rsidR="004D2827" w:rsidRPr="00F977DD">
              <w:rPr>
                <w:rFonts w:asciiTheme="minorHAnsi" w:hAnsiTheme="minorHAnsi" w:cstheme="minorHAnsi"/>
                <w:highlight w:val="yellow"/>
              </w:rPr>
              <w:t xml:space="preserve"> edellisissä vastauksissa</w:t>
            </w:r>
            <w:r w:rsidRPr="00F977DD">
              <w:rPr>
                <w:rFonts w:asciiTheme="minorHAnsi" w:hAnsiTheme="minorHAnsi" w:cstheme="minorHAnsi"/>
                <w:noProof/>
                <w:highlight w:val="yellow"/>
              </w:rPr>
              <w:t xml:space="preserve"> kuva</w:t>
            </w:r>
            <w:r w:rsidR="003F77D8" w:rsidRPr="00F977DD">
              <w:rPr>
                <w:rFonts w:asciiTheme="minorHAnsi" w:hAnsiTheme="minorHAnsi" w:cstheme="minorHAnsi"/>
                <w:noProof/>
                <w:highlight w:val="yellow"/>
              </w:rPr>
              <w:t xml:space="preserve">amasi </w:t>
            </w:r>
            <w:r w:rsidRPr="00F977DD">
              <w:rPr>
                <w:rFonts w:asciiTheme="minorHAnsi" w:hAnsiTheme="minorHAnsi" w:cstheme="minorHAnsi"/>
                <w:noProof/>
                <w:highlight w:val="yellow"/>
              </w:rPr>
              <w:t>tehtävät ja vastuut on jaettu</w:t>
            </w:r>
            <w:r w:rsidR="003F77D8" w:rsidRPr="00F977DD">
              <w:rPr>
                <w:rFonts w:asciiTheme="minorHAnsi" w:hAnsiTheme="minorHAnsi" w:cstheme="minorHAnsi"/>
                <w:noProof/>
                <w:highlight w:val="yellow"/>
              </w:rPr>
              <w:t xml:space="preserve">. Jos olet jo kuvannut kaiken edeltävissä kohdissa, voit viitata niihin. </w:t>
            </w:r>
          </w:p>
          <w:p w14:paraId="13766181" w14:textId="1176ED7C" w:rsidR="0094251C" w:rsidRPr="00F977DD" w:rsidRDefault="00ED7E4B">
            <w:pPr>
              <w:pStyle w:val="NormalWeb"/>
              <w:rPr>
                <w:rFonts w:asciiTheme="minorHAnsi" w:hAnsiTheme="minorHAnsi"/>
                <w:highlight w:val="yellow"/>
              </w:rPr>
            </w:pPr>
            <w:r>
              <w:rPr>
                <w:rStyle w:val="Strong"/>
                <w:rFonts w:asciiTheme="minorHAnsi" w:hAnsiTheme="minorHAnsi"/>
                <w:highlight w:val="yellow"/>
              </w:rPr>
              <w:t xml:space="preserve">Hyviä </w:t>
            </w:r>
            <w:r w:rsidR="0094251C" w:rsidRPr="00F977DD">
              <w:rPr>
                <w:rStyle w:val="Strong"/>
                <w:rFonts w:asciiTheme="minorHAnsi" w:hAnsiTheme="minorHAnsi"/>
                <w:highlight w:val="yellow"/>
              </w:rPr>
              <w:t>käytän</w:t>
            </w:r>
            <w:r>
              <w:rPr>
                <w:rStyle w:val="Strong"/>
                <w:rFonts w:asciiTheme="minorHAnsi" w:hAnsiTheme="minorHAnsi"/>
                <w:highlight w:val="yellow"/>
              </w:rPr>
              <w:t>töjä</w:t>
            </w:r>
          </w:p>
          <w:p w14:paraId="3F87579F" w14:textId="29318081" w:rsidR="004D2827" w:rsidRPr="00F977DD" w:rsidRDefault="004D2827" w:rsidP="004D2827">
            <w:pPr>
              <w:numPr>
                <w:ilvl w:val="0"/>
                <w:numId w:val="31"/>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Hahmottele aineistonhallintaa</w:t>
            </w:r>
            <w:r w:rsidR="00D34B0F" w:rsidRPr="00F977DD">
              <w:rPr>
                <w:rFonts w:asciiTheme="minorHAnsi" w:hAnsiTheme="minorHAnsi"/>
                <w:highlight w:val="yellow"/>
              </w:rPr>
              <w:t>n</w:t>
            </w:r>
            <w:r w:rsidRPr="00F977DD">
              <w:rPr>
                <w:rFonts w:asciiTheme="minorHAnsi" w:hAnsiTheme="minorHAnsi"/>
                <w:highlight w:val="yellow"/>
              </w:rPr>
              <w:t xml:space="preserve"> liittyvät tehtävät ja vastuut, jotka liittyvät esimerkiksi </w:t>
            </w:r>
            <w:r w:rsidR="00D34B0F" w:rsidRPr="00F977DD">
              <w:rPr>
                <w:rFonts w:asciiTheme="minorHAnsi" w:hAnsiTheme="minorHAnsi"/>
                <w:highlight w:val="yellow"/>
              </w:rPr>
              <w:t xml:space="preserve">aineiston </w:t>
            </w:r>
            <w:r w:rsidRPr="00F977DD">
              <w:rPr>
                <w:rFonts w:asciiTheme="minorHAnsi" w:hAnsiTheme="minorHAnsi"/>
                <w:highlight w:val="yellow"/>
              </w:rPr>
              <w:t xml:space="preserve">keruuseen, metatietojen </w:t>
            </w:r>
            <w:r w:rsidR="00BD2E0B" w:rsidRPr="00F977DD">
              <w:rPr>
                <w:rFonts w:asciiTheme="minorHAnsi" w:hAnsiTheme="minorHAnsi"/>
                <w:highlight w:val="yellow"/>
              </w:rPr>
              <w:t>kirjaamiseen</w:t>
            </w:r>
            <w:r w:rsidRPr="00F977DD">
              <w:rPr>
                <w:rFonts w:asciiTheme="minorHAnsi" w:hAnsiTheme="minorHAnsi"/>
                <w:highlight w:val="yellow"/>
              </w:rPr>
              <w:t>, aineiston laa</w:t>
            </w:r>
            <w:r w:rsidR="00BD2E0B" w:rsidRPr="00F977DD">
              <w:rPr>
                <w:rFonts w:asciiTheme="minorHAnsi" w:hAnsiTheme="minorHAnsi"/>
                <w:highlight w:val="yellow"/>
              </w:rPr>
              <w:t>dun varmistamiseen</w:t>
            </w:r>
            <w:r w:rsidRPr="00F977DD">
              <w:rPr>
                <w:rFonts w:asciiTheme="minorHAnsi" w:hAnsiTheme="minorHAnsi"/>
                <w:highlight w:val="yellow"/>
              </w:rPr>
              <w:t xml:space="preserve">, </w:t>
            </w:r>
            <w:r w:rsidR="00BD2E0B" w:rsidRPr="00F977DD">
              <w:rPr>
                <w:rFonts w:asciiTheme="minorHAnsi" w:hAnsiTheme="minorHAnsi"/>
                <w:highlight w:val="yellow"/>
              </w:rPr>
              <w:t xml:space="preserve">pääsynhallintaan </w:t>
            </w:r>
            <w:r w:rsidRPr="00F977DD">
              <w:rPr>
                <w:rFonts w:asciiTheme="minorHAnsi" w:hAnsiTheme="minorHAnsi"/>
                <w:highlight w:val="yellow"/>
              </w:rPr>
              <w:t xml:space="preserve">sekä aineiston </w:t>
            </w:r>
            <w:r w:rsidR="00BD2E0B" w:rsidRPr="00F977DD">
              <w:rPr>
                <w:rFonts w:asciiTheme="minorHAnsi" w:hAnsiTheme="minorHAnsi"/>
                <w:highlight w:val="yellow"/>
              </w:rPr>
              <w:t>lisensointiin ja toimittamiseen arkistoitavaksi</w:t>
            </w:r>
            <w:r w:rsidRPr="00F977DD">
              <w:rPr>
                <w:rFonts w:asciiTheme="minorHAnsi" w:hAnsiTheme="minorHAnsi"/>
                <w:highlight w:val="yellow"/>
              </w:rPr>
              <w:t>. Jos mahdollista, nimeä vastuuhenkilö(t).</w:t>
            </w:r>
            <w:r w:rsidR="00BD2E0B" w:rsidRPr="00F977DD">
              <w:rPr>
                <w:rFonts w:asciiTheme="minorHAnsi" w:hAnsiTheme="minorHAnsi"/>
                <w:highlight w:val="yellow"/>
              </w:rPr>
              <w:t xml:space="preserve"> </w:t>
            </w:r>
          </w:p>
          <w:p w14:paraId="46394CB9" w14:textId="7F72CFB3" w:rsidR="004D2827" w:rsidRPr="00F977DD" w:rsidRDefault="004D2827" w:rsidP="004D2827">
            <w:pPr>
              <w:numPr>
                <w:ilvl w:val="0"/>
                <w:numId w:val="31"/>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Yhteistyöhankkeissa kuvaa kumppaneiden aineistonhallintavastuut.</w:t>
            </w:r>
          </w:p>
          <w:p w14:paraId="1F412682" w14:textId="49ACF6BE" w:rsidR="004D2827" w:rsidRPr="00F977DD" w:rsidRDefault="004D2827" w:rsidP="004D2827">
            <w:pPr>
              <w:numPr>
                <w:ilvl w:val="0"/>
                <w:numId w:val="31"/>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Määrittele, kuka</w:t>
            </w:r>
            <w:r w:rsidR="00D34B0F" w:rsidRPr="00F977DD">
              <w:rPr>
                <w:rFonts w:asciiTheme="minorHAnsi" w:hAnsiTheme="minorHAnsi"/>
                <w:highlight w:val="yellow"/>
              </w:rPr>
              <w:t xml:space="preserve"> (JYUssa pääsääntöisesti PI) </w:t>
            </w:r>
            <w:r w:rsidRPr="00F977DD">
              <w:rPr>
                <w:rFonts w:asciiTheme="minorHAnsi" w:hAnsiTheme="minorHAnsi"/>
                <w:highlight w:val="yellow"/>
              </w:rPr>
              <w:t>vastaa aineistonhallintasuunnitelman toteuttamisesta ja varmistaa, että suunnitelma tarkastetaan ja tarvittaessa korjataan.</w:t>
            </w:r>
          </w:p>
          <w:p w14:paraId="6BEE6B93" w14:textId="77777777" w:rsidR="00D34B0F" w:rsidRPr="00F977DD" w:rsidRDefault="00D34B0F" w:rsidP="00D34B0F">
            <w:pPr>
              <w:numPr>
                <w:ilvl w:val="0"/>
                <w:numId w:val="31"/>
              </w:numPr>
              <w:spacing w:before="100" w:beforeAutospacing="1" w:after="100" w:afterAutospacing="1"/>
              <w:rPr>
                <w:rFonts w:asciiTheme="minorHAnsi" w:eastAsia="Times New Roman" w:hAnsiTheme="minorHAnsi"/>
                <w:highlight w:val="yellow"/>
              </w:rPr>
            </w:pPr>
            <w:r w:rsidRPr="00F977DD">
              <w:rPr>
                <w:rFonts w:asciiTheme="minorHAnsi" w:hAnsiTheme="minorHAnsi"/>
                <w:highlight w:val="yellow"/>
              </w:rPr>
              <w:t>Suunnittele aikavälit aineisto</w:t>
            </w:r>
            <w:r w:rsidR="004D2827" w:rsidRPr="00F977DD">
              <w:rPr>
                <w:rFonts w:asciiTheme="minorHAnsi" w:hAnsiTheme="minorHAnsi"/>
                <w:highlight w:val="yellow"/>
              </w:rPr>
              <w:t>nhallintasuunnitelman</w:t>
            </w:r>
            <w:r w:rsidRPr="00F977DD">
              <w:rPr>
                <w:rFonts w:asciiTheme="minorHAnsi" w:hAnsiTheme="minorHAnsi"/>
                <w:highlight w:val="yellow"/>
              </w:rPr>
              <w:t xml:space="preserve"> tarkistamiselle ja päivittämiselle. </w:t>
            </w:r>
          </w:p>
          <w:p w14:paraId="3A5731C3" w14:textId="34A1DD51" w:rsidR="0094251C" w:rsidRPr="00D34B0F" w:rsidRDefault="0094251C" w:rsidP="00D34B0F">
            <w:pPr>
              <w:spacing w:before="100" w:beforeAutospacing="1" w:after="100" w:afterAutospacing="1"/>
              <w:rPr>
                <w:rFonts w:asciiTheme="minorHAnsi" w:eastAsia="Times New Roman" w:hAnsiTheme="minorHAnsi"/>
              </w:rPr>
            </w:pPr>
          </w:p>
        </w:tc>
      </w:tr>
      <w:tr w:rsidR="004D2827" w:rsidRPr="0094251C" w14:paraId="1F96A843" w14:textId="77777777" w:rsidTr="0516B8C6">
        <w:trPr>
          <w:divId w:val="180708482"/>
        </w:trPr>
        <w:tc>
          <w:tcPr>
            <w:tcW w:w="500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59A36D" w14:textId="77777777" w:rsidR="004D2827" w:rsidRDefault="004D2827">
            <w:pPr>
              <w:pStyle w:val="NormalWeb"/>
              <w:rPr>
                <w:rStyle w:val="Strong"/>
                <w:rFonts w:asciiTheme="minorHAnsi" w:hAnsiTheme="minorHAnsi"/>
              </w:rPr>
            </w:pPr>
            <w:r>
              <w:rPr>
                <w:rStyle w:val="Strong"/>
                <w:rFonts w:asciiTheme="minorHAnsi" w:hAnsiTheme="minorHAnsi"/>
              </w:rPr>
              <w:t>6.2 Mitä resursseja aineistonhallinta edellyttää, jotta voit varmistaa, että aineisto voidaan avata ja säilyttää FAIR-periaatteiden (ks. edellä) mukaan?</w:t>
            </w:r>
          </w:p>
          <w:p w14:paraId="73DF87C7" w14:textId="4BCE0AE9" w:rsidR="004D2827" w:rsidRPr="00F977DD" w:rsidRDefault="009174E6" w:rsidP="004D2827">
            <w:pPr>
              <w:pStyle w:val="NormalWeb"/>
              <w:rPr>
                <w:rStyle w:val="Strong"/>
                <w:rFonts w:asciiTheme="minorHAnsi" w:hAnsiTheme="minorHAnsi"/>
                <w:b w:val="0"/>
                <w:highlight w:val="yellow"/>
              </w:rPr>
            </w:pPr>
            <w:r w:rsidRPr="00F977DD">
              <w:rPr>
                <w:rStyle w:val="Strong"/>
                <w:rFonts w:asciiTheme="minorHAnsi" w:hAnsiTheme="minorHAnsi"/>
                <w:b w:val="0"/>
                <w:highlight w:val="yellow"/>
              </w:rPr>
              <w:t xml:space="preserve">Tämän kohdan tarkoitus on lähinnä </w:t>
            </w:r>
            <w:r w:rsidR="00DB5D46" w:rsidRPr="00F977DD">
              <w:rPr>
                <w:rStyle w:val="Strong"/>
                <w:rFonts w:asciiTheme="minorHAnsi" w:hAnsiTheme="minorHAnsi"/>
                <w:b w:val="0"/>
                <w:highlight w:val="yellow"/>
              </w:rPr>
              <w:t xml:space="preserve">osoittaa, että olet tietoinen siitä, että aineiston hallinta ja käsittely vaatii työaikaa ja muita resursseja. </w:t>
            </w:r>
            <w:r w:rsidR="00B64A40" w:rsidRPr="00F977DD">
              <w:rPr>
                <w:rStyle w:val="Strong"/>
                <w:rFonts w:asciiTheme="minorHAnsi" w:hAnsiTheme="minorHAnsi"/>
                <w:b w:val="0"/>
                <w:highlight w:val="yellow"/>
              </w:rPr>
              <w:t xml:space="preserve">Jos </w:t>
            </w:r>
            <w:r w:rsidR="00B24755" w:rsidRPr="00F977DD">
              <w:rPr>
                <w:rStyle w:val="Strong"/>
                <w:rFonts w:asciiTheme="minorHAnsi" w:hAnsiTheme="minorHAnsi"/>
                <w:b w:val="0"/>
                <w:highlight w:val="yellow"/>
              </w:rPr>
              <w:t>tutkimuksee</w:t>
            </w:r>
            <w:r w:rsidR="00D141BA" w:rsidRPr="00F977DD">
              <w:rPr>
                <w:rStyle w:val="Strong"/>
                <w:rFonts w:asciiTheme="minorHAnsi" w:hAnsiTheme="minorHAnsi"/>
                <w:b w:val="0"/>
                <w:highlight w:val="yellow"/>
              </w:rPr>
              <w:t>si</w:t>
            </w:r>
            <w:r w:rsidR="00B24755" w:rsidRPr="00F977DD">
              <w:rPr>
                <w:rStyle w:val="Strong"/>
                <w:rFonts w:asciiTheme="minorHAnsi" w:hAnsiTheme="minorHAnsi"/>
                <w:b w:val="0"/>
                <w:highlight w:val="yellow"/>
              </w:rPr>
              <w:t xml:space="preserve"> on rekrytoitu aineistonhallintavastaava</w:t>
            </w:r>
            <w:r w:rsidR="00D141BA" w:rsidRPr="00F977DD">
              <w:rPr>
                <w:rStyle w:val="Strong"/>
                <w:rFonts w:asciiTheme="minorHAnsi" w:hAnsiTheme="minorHAnsi"/>
                <w:b w:val="0"/>
                <w:highlight w:val="yellow"/>
              </w:rPr>
              <w:t xml:space="preserve"> (data manager)</w:t>
            </w:r>
            <w:r w:rsidR="00B24755" w:rsidRPr="00F977DD">
              <w:rPr>
                <w:rStyle w:val="Strong"/>
                <w:rFonts w:asciiTheme="minorHAnsi" w:hAnsiTheme="minorHAnsi"/>
                <w:b w:val="0"/>
                <w:highlight w:val="yellow"/>
              </w:rPr>
              <w:t xml:space="preserve">, voit kuvata sen tässä. </w:t>
            </w:r>
            <w:r w:rsidR="004D2827" w:rsidRPr="00F977DD">
              <w:rPr>
                <w:rStyle w:val="Strong"/>
                <w:rFonts w:asciiTheme="minorHAnsi" w:hAnsiTheme="minorHAnsi"/>
                <w:b w:val="0"/>
                <w:highlight w:val="yellow"/>
              </w:rPr>
              <w:t xml:space="preserve">Arvioi </w:t>
            </w:r>
            <w:r w:rsidR="00D141BA" w:rsidRPr="00F977DD">
              <w:rPr>
                <w:rStyle w:val="Strong"/>
                <w:rFonts w:asciiTheme="minorHAnsi" w:hAnsiTheme="minorHAnsi"/>
                <w:b w:val="0"/>
                <w:highlight w:val="yellow"/>
              </w:rPr>
              <w:t xml:space="preserve">karkeasti </w:t>
            </w:r>
            <w:r w:rsidR="004D2827" w:rsidRPr="00F977DD">
              <w:rPr>
                <w:rStyle w:val="Strong"/>
                <w:rFonts w:asciiTheme="minorHAnsi" w:hAnsiTheme="minorHAnsi"/>
                <w:b w:val="0"/>
                <w:highlight w:val="yellow"/>
              </w:rPr>
              <w:t xml:space="preserve">resurssit (esim. </w:t>
            </w:r>
            <w:r w:rsidR="00D141BA" w:rsidRPr="00F977DD">
              <w:rPr>
                <w:rStyle w:val="Strong"/>
                <w:rFonts w:asciiTheme="minorHAnsi" w:hAnsiTheme="minorHAnsi"/>
                <w:b w:val="0"/>
                <w:highlight w:val="yellow"/>
              </w:rPr>
              <w:t>työ</w:t>
            </w:r>
            <w:r w:rsidR="004D2827" w:rsidRPr="00F977DD">
              <w:rPr>
                <w:rStyle w:val="Strong"/>
                <w:rFonts w:asciiTheme="minorHAnsi" w:hAnsiTheme="minorHAnsi"/>
                <w:b w:val="0"/>
                <w:highlight w:val="yellow"/>
              </w:rPr>
              <w:t xml:space="preserve">aika), joita </w:t>
            </w:r>
            <w:r w:rsidR="00D141BA" w:rsidRPr="00F977DD">
              <w:rPr>
                <w:rStyle w:val="Strong"/>
                <w:rFonts w:asciiTheme="minorHAnsi" w:hAnsiTheme="minorHAnsi"/>
                <w:b w:val="0"/>
                <w:highlight w:val="yellow"/>
              </w:rPr>
              <w:t>sinun on hyvä varata</w:t>
            </w:r>
            <w:r w:rsidR="004D2827" w:rsidRPr="00F977DD">
              <w:rPr>
                <w:rStyle w:val="Strong"/>
                <w:rFonts w:asciiTheme="minorHAnsi" w:hAnsiTheme="minorHAnsi"/>
                <w:b w:val="0"/>
                <w:highlight w:val="yellow"/>
              </w:rPr>
              <w:t xml:space="preserve"> aineiston hallintaan, säilyttämiseen ja</w:t>
            </w:r>
            <w:r w:rsidR="00D141BA" w:rsidRPr="00F977DD">
              <w:rPr>
                <w:rStyle w:val="Strong"/>
                <w:rFonts w:asciiTheme="minorHAnsi" w:hAnsiTheme="minorHAnsi"/>
                <w:b w:val="0"/>
                <w:highlight w:val="yellow"/>
              </w:rPr>
              <w:t xml:space="preserve"> saattamiseen julkaistavaksi</w:t>
            </w:r>
            <w:r w:rsidR="004D2827" w:rsidRPr="00F977DD">
              <w:rPr>
                <w:rStyle w:val="Strong"/>
                <w:rFonts w:asciiTheme="minorHAnsi" w:hAnsiTheme="minorHAnsi"/>
                <w:b w:val="0"/>
                <w:highlight w:val="yellow"/>
              </w:rPr>
              <w:t xml:space="preserve">. Pohdi, </w:t>
            </w:r>
            <w:r w:rsidR="004D6093" w:rsidRPr="00F977DD">
              <w:rPr>
                <w:rStyle w:val="Strong"/>
                <w:rFonts w:asciiTheme="minorHAnsi" w:hAnsiTheme="minorHAnsi"/>
                <w:b w:val="0"/>
                <w:highlight w:val="yellow"/>
              </w:rPr>
              <w:t>tarvitsetko t</w:t>
            </w:r>
            <w:r w:rsidR="004D2827" w:rsidRPr="00F977DD">
              <w:rPr>
                <w:rStyle w:val="Strong"/>
                <w:rFonts w:asciiTheme="minorHAnsi" w:hAnsiTheme="minorHAnsi"/>
                <w:b w:val="0"/>
                <w:highlight w:val="yellow"/>
              </w:rPr>
              <w:t xml:space="preserve">äydentäviä tietoteknisiä tiloja ja resursseja </w:t>
            </w:r>
            <w:r w:rsidR="004D6093" w:rsidRPr="00F977DD">
              <w:rPr>
                <w:rStyle w:val="Strong"/>
                <w:rFonts w:asciiTheme="minorHAnsi" w:hAnsiTheme="minorHAnsi"/>
                <w:b w:val="0"/>
                <w:highlight w:val="yellow"/>
              </w:rPr>
              <w:t xml:space="preserve">aineiston käsittelyyn ja säilytykseen, ja </w:t>
            </w:r>
            <w:r w:rsidR="004D2827" w:rsidRPr="00F977DD">
              <w:rPr>
                <w:rStyle w:val="Strong"/>
                <w:rFonts w:asciiTheme="minorHAnsi" w:hAnsiTheme="minorHAnsi"/>
                <w:b w:val="0"/>
                <w:highlight w:val="yellow"/>
              </w:rPr>
              <w:t>mitkä niiden kustannukset ovat</w:t>
            </w:r>
            <w:r w:rsidR="004D6093" w:rsidRPr="00F977DD">
              <w:rPr>
                <w:rStyle w:val="Strong"/>
                <w:rFonts w:asciiTheme="minorHAnsi" w:hAnsiTheme="minorHAnsi"/>
                <w:b w:val="0"/>
                <w:highlight w:val="yellow"/>
              </w:rPr>
              <w:t xml:space="preserve"> (koskee lähinnä isoja, useiden teratavujen aineistoja). </w:t>
            </w:r>
          </w:p>
          <w:p w14:paraId="6168CECF" w14:textId="58847597" w:rsidR="004D2827" w:rsidRPr="00F977DD" w:rsidRDefault="00ED7E4B" w:rsidP="004D2827">
            <w:pPr>
              <w:pStyle w:val="NormalWeb"/>
              <w:rPr>
                <w:rStyle w:val="Strong"/>
                <w:rFonts w:asciiTheme="minorHAnsi" w:hAnsiTheme="minorHAnsi"/>
                <w:highlight w:val="yellow"/>
              </w:rPr>
            </w:pPr>
            <w:r>
              <w:rPr>
                <w:rStyle w:val="Strong"/>
                <w:rFonts w:asciiTheme="minorHAnsi" w:hAnsiTheme="minorHAnsi"/>
                <w:highlight w:val="yellow"/>
              </w:rPr>
              <w:t>Hyviä käytäntöjä</w:t>
            </w:r>
          </w:p>
          <w:p w14:paraId="20B821A4" w14:textId="77777777" w:rsidR="004D6093" w:rsidRPr="00F977DD" w:rsidRDefault="004D6093" w:rsidP="0054485A">
            <w:pPr>
              <w:pStyle w:val="NormalWeb"/>
              <w:numPr>
                <w:ilvl w:val="0"/>
                <w:numId w:val="41"/>
              </w:numPr>
              <w:rPr>
                <w:rStyle w:val="Strong"/>
                <w:rFonts w:asciiTheme="minorHAnsi" w:hAnsiTheme="minorHAnsi"/>
                <w:b w:val="0"/>
                <w:highlight w:val="yellow"/>
              </w:rPr>
            </w:pPr>
            <w:r w:rsidRPr="00F977DD">
              <w:rPr>
                <w:rStyle w:val="Strong"/>
                <w:rFonts w:asciiTheme="minorHAnsi" w:hAnsiTheme="minorHAnsi"/>
                <w:b w:val="0"/>
                <w:highlight w:val="yellow"/>
              </w:rPr>
              <w:t>Riittää, kun e</w:t>
            </w:r>
            <w:r w:rsidR="004D2827" w:rsidRPr="00F977DD">
              <w:rPr>
                <w:rStyle w:val="Strong"/>
                <w:rFonts w:asciiTheme="minorHAnsi" w:hAnsiTheme="minorHAnsi"/>
                <w:b w:val="0"/>
                <w:highlight w:val="yellow"/>
              </w:rPr>
              <w:t>rittele</w:t>
            </w:r>
            <w:r w:rsidRPr="00F977DD">
              <w:rPr>
                <w:rStyle w:val="Strong"/>
                <w:rFonts w:asciiTheme="minorHAnsi" w:hAnsiTheme="minorHAnsi"/>
                <w:b w:val="0"/>
                <w:highlight w:val="yellow"/>
              </w:rPr>
              <w:t>t</w:t>
            </w:r>
            <w:r w:rsidR="004D2827" w:rsidRPr="00F977DD">
              <w:rPr>
                <w:rStyle w:val="Strong"/>
                <w:rFonts w:asciiTheme="minorHAnsi" w:hAnsiTheme="minorHAnsi"/>
                <w:b w:val="0"/>
                <w:highlight w:val="yellow"/>
              </w:rPr>
              <w:t xml:space="preserve"> aineistonhallintakustannukset budjetissa</w:t>
            </w:r>
            <w:r w:rsidRPr="00F977DD">
              <w:rPr>
                <w:rStyle w:val="Strong"/>
                <w:rFonts w:asciiTheme="minorHAnsi" w:hAnsiTheme="minorHAnsi"/>
                <w:b w:val="0"/>
                <w:highlight w:val="yellow"/>
              </w:rPr>
              <w:t xml:space="preserve">, voit tässä viitata siihen. </w:t>
            </w:r>
          </w:p>
          <w:p w14:paraId="15CAC93B" w14:textId="571F38A1" w:rsidR="004D2827" w:rsidRPr="0094251C" w:rsidRDefault="004D6093" w:rsidP="0063176F">
            <w:pPr>
              <w:pStyle w:val="NormalWeb"/>
              <w:numPr>
                <w:ilvl w:val="0"/>
                <w:numId w:val="41"/>
              </w:numPr>
              <w:rPr>
                <w:rStyle w:val="Strong"/>
                <w:rFonts w:asciiTheme="minorHAnsi" w:hAnsiTheme="minorHAnsi"/>
              </w:rPr>
            </w:pPr>
            <w:r w:rsidRPr="00F977DD">
              <w:rPr>
                <w:rStyle w:val="Strong"/>
                <w:rFonts w:asciiTheme="minorHAnsi" w:hAnsiTheme="minorHAnsi"/>
                <w:b w:val="0"/>
                <w:highlight w:val="yellow"/>
              </w:rPr>
              <w:t>Pohdi ennakoivasti</w:t>
            </w:r>
            <w:r w:rsidR="004D2827" w:rsidRPr="00F977DD">
              <w:rPr>
                <w:rStyle w:val="Strong"/>
                <w:rFonts w:asciiTheme="minorHAnsi" w:hAnsiTheme="minorHAnsi"/>
                <w:b w:val="0"/>
                <w:highlight w:val="yellow"/>
              </w:rPr>
              <w:t xml:space="preserve">, mitä resursseja </w:t>
            </w:r>
            <w:r w:rsidRPr="00F977DD">
              <w:rPr>
                <w:rStyle w:val="Strong"/>
                <w:rFonts w:asciiTheme="minorHAnsi" w:hAnsiTheme="minorHAnsi"/>
                <w:b w:val="0"/>
                <w:highlight w:val="yellow"/>
              </w:rPr>
              <w:t>tulet mahdollisesti tarvitsemaan</w:t>
            </w:r>
            <w:r w:rsidR="004D2827" w:rsidRPr="00F977DD">
              <w:rPr>
                <w:rStyle w:val="Strong"/>
                <w:rFonts w:asciiTheme="minorHAnsi" w:hAnsiTheme="minorHAnsi"/>
                <w:b w:val="0"/>
                <w:highlight w:val="yellow"/>
              </w:rPr>
              <w:t xml:space="preserve"> aineiston jakamiseen, </w:t>
            </w:r>
            <w:r w:rsidR="009C661A" w:rsidRPr="00F977DD">
              <w:rPr>
                <w:rStyle w:val="Strong"/>
                <w:rFonts w:asciiTheme="minorHAnsi" w:hAnsiTheme="minorHAnsi"/>
                <w:b w:val="0"/>
                <w:highlight w:val="yellow"/>
              </w:rPr>
              <w:t xml:space="preserve">säilyttämiseen ja </w:t>
            </w:r>
            <w:r w:rsidR="0063176F" w:rsidRPr="00F977DD">
              <w:rPr>
                <w:rStyle w:val="Strong"/>
                <w:rFonts w:asciiTheme="minorHAnsi" w:hAnsiTheme="minorHAnsi"/>
                <w:b w:val="0"/>
                <w:highlight w:val="yellow"/>
              </w:rPr>
              <w:t>käsittelyyn, jollet voi esimerkiksi aineiston suuren koon vuoksi käyttää yliopiston tai CSC:n maksuttomia palveluja</w:t>
            </w:r>
            <w:r w:rsidR="009C661A" w:rsidRPr="00F977DD">
              <w:rPr>
                <w:rStyle w:val="Strong"/>
                <w:rFonts w:asciiTheme="minorHAnsi" w:hAnsiTheme="minorHAnsi"/>
                <w:b w:val="0"/>
                <w:highlight w:val="yellow"/>
              </w:rPr>
              <w:t xml:space="preserve">. </w:t>
            </w:r>
            <w:r w:rsidR="0063176F" w:rsidRPr="00F977DD">
              <w:rPr>
                <w:rStyle w:val="Strong"/>
                <w:rFonts w:asciiTheme="minorHAnsi" w:hAnsiTheme="minorHAnsi"/>
                <w:b w:val="0"/>
                <w:highlight w:val="yellow"/>
              </w:rPr>
              <w:t>Mahdollisia t</w:t>
            </w:r>
            <w:r w:rsidR="009C661A" w:rsidRPr="00F977DD">
              <w:rPr>
                <w:rStyle w:val="Strong"/>
                <w:rFonts w:asciiTheme="minorHAnsi" w:hAnsiTheme="minorHAnsi"/>
                <w:b w:val="0"/>
                <w:highlight w:val="yellow"/>
              </w:rPr>
              <w:t>arvittavia resursseja ovat</w:t>
            </w:r>
            <w:r w:rsidR="004D2827" w:rsidRPr="00F977DD">
              <w:rPr>
                <w:rStyle w:val="Strong"/>
                <w:rFonts w:asciiTheme="minorHAnsi" w:hAnsiTheme="minorHAnsi"/>
                <w:b w:val="0"/>
                <w:highlight w:val="yellow"/>
              </w:rPr>
              <w:t xml:space="preserve"> esimerkiksi säilytyskustannukset, laitteet, työaika</w:t>
            </w:r>
            <w:r w:rsidR="009C661A" w:rsidRPr="00F977DD">
              <w:rPr>
                <w:rStyle w:val="Strong"/>
                <w:rFonts w:asciiTheme="minorHAnsi" w:hAnsiTheme="minorHAnsi"/>
                <w:b w:val="0"/>
                <w:highlight w:val="yellow"/>
              </w:rPr>
              <w:t xml:space="preserve"> sekä mahdolliset </w:t>
            </w:r>
            <w:r w:rsidR="009C661A" w:rsidRPr="00F977DD">
              <w:rPr>
                <w:rStyle w:val="Strong"/>
                <w:rFonts w:asciiTheme="minorHAnsi" w:hAnsiTheme="minorHAnsi"/>
                <w:b w:val="0"/>
                <w:highlight w:val="yellow"/>
              </w:rPr>
              <w:lastRenderedPageBreak/>
              <w:t>data-arkiston tallennuskustannukset. Huomio</w:t>
            </w:r>
            <w:r w:rsidRPr="00F977DD">
              <w:rPr>
                <w:rStyle w:val="Strong"/>
                <w:rFonts w:asciiTheme="minorHAnsi" w:hAnsiTheme="minorHAnsi"/>
                <w:b w:val="0"/>
                <w:highlight w:val="yellow"/>
              </w:rPr>
              <w:t>i</w:t>
            </w:r>
            <w:r w:rsidR="009C661A" w:rsidRPr="00F977DD">
              <w:rPr>
                <w:rStyle w:val="Strong"/>
                <w:rFonts w:asciiTheme="minorHAnsi" w:hAnsiTheme="minorHAnsi"/>
                <w:b w:val="0"/>
                <w:highlight w:val="yellow"/>
              </w:rPr>
              <w:t>, että myös</w:t>
            </w:r>
            <w:r w:rsidR="004D2827" w:rsidRPr="00F977DD">
              <w:rPr>
                <w:rStyle w:val="Strong"/>
                <w:rFonts w:asciiTheme="minorHAnsi" w:hAnsiTheme="minorHAnsi"/>
                <w:b w:val="0"/>
                <w:highlight w:val="yellow"/>
              </w:rPr>
              <w:t xml:space="preserve"> aineiston saataville </w:t>
            </w:r>
            <w:r w:rsidR="009C661A" w:rsidRPr="00F977DD">
              <w:rPr>
                <w:rStyle w:val="Strong"/>
                <w:rFonts w:asciiTheme="minorHAnsi" w:hAnsiTheme="minorHAnsi"/>
                <w:b w:val="0"/>
                <w:highlight w:val="yellow"/>
              </w:rPr>
              <w:t>asettamisen valmistelusta aiheutuu kustannuksia</w:t>
            </w:r>
            <w:r w:rsidR="0063176F" w:rsidRPr="00F977DD">
              <w:rPr>
                <w:rStyle w:val="Strong"/>
                <w:rFonts w:asciiTheme="minorHAnsi" w:hAnsiTheme="minorHAnsi"/>
                <w:b w:val="0"/>
                <w:highlight w:val="yellow"/>
              </w:rPr>
              <w:t xml:space="preserve"> vähintään työajan muodossa.</w:t>
            </w:r>
            <w:r w:rsidR="0063176F">
              <w:rPr>
                <w:rStyle w:val="Strong"/>
                <w:rFonts w:asciiTheme="minorHAnsi" w:hAnsiTheme="minorHAnsi"/>
                <w:b w:val="0"/>
              </w:rPr>
              <w:t xml:space="preserve"> </w:t>
            </w:r>
          </w:p>
        </w:tc>
      </w:tr>
    </w:tbl>
    <w:p w14:paraId="71C1E548" w14:textId="77777777" w:rsidR="00F0491C" w:rsidRPr="00A8165D" w:rsidRDefault="00F0491C">
      <w:pPr>
        <w:divId w:val="180708482"/>
        <w:rPr>
          <w:rFonts w:asciiTheme="minorHAnsi" w:eastAsia="Times New Roman" w:hAnsiTheme="minorHAnsi"/>
        </w:rPr>
      </w:pPr>
    </w:p>
    <w:sectPr w:rsidR="00F0491C" w:rsidRPr="00A8165D" w:rsidSect="005303BA">
      <w:footerReference w:type="default" r:id="rId39"/>
      <w:pgSz w:w="11907" w:h="16839" w:code="9"/>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0366" w14:textId="77777777" w:rsidR="005E5CE3" w:rsidRDefault="005E5CE3" w:rsidP="0094251C">
      <w:r>
        <w:separator/>
      </w:r>
    </w:p>
  </w:endnote>
  <w:endnote w:type="continuationSeparator" w:id="0">
    <w:p w14:paraId="62D5F2C3" w14:textId="77777777" w:rsidR="005E5CE3" w:rsidRDefault="005E5CE3" w:rsidP="0094251C">
      <w:r>
        <w:continuationSeparator/>
      </w:r>
    </w:p>
  </w:endnote>
  <w:endnote w:type="continuationNotice" w:id="1">
    <w:p w14:paraId="55A91AE5" w14:textId="77777777" w:rsidR="005E5CE3" w:rsidRDefault="005E5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
    <w:panose1 w:val="020F0802020204030203"/>
    <w:charset w:val="00"/>
    <w:family w:val="swiss"/>
    <w:notTrueType/>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9AE4" w14:textId="612C1499" w:rsidR="004651B5" w:rsidRPr="0094251C" w:rsidRDefault="004651B5" w:rsidP="0094251C">
    <w:pPr>
      <w:pStyle w:val="Footer"/>
      <w:tabs>
        <w:tab w:val="center" w:pos="4513"/>
        <w:tab w:val="right" w:pos="9027"/>
      </w:tabs>
      <w:rPr>
        <w:rFonts w:asciiTheme="minorHAnsi" w:hAnsiTheme="minorHAnsi"/>
        <w:i/>
        <w:iCs/>
        <w:color w:val="F1563F" w:themeColor="accent1"/>
        <w:sz w:val="22"/>
        <w:szCs w:val="22"/>
      </w:rPr>
    </w:pPr>
    <w:r>
      <w:rPr>
        <w:rFonts w:asciiTheme="minorHAnsi" w:hAnsiTheme="minorHAnsi"/>
        <w:i/>
        <w:iCs/>
        <w:color w:val="F1563F" w:themeColor="accent1"/>
        <w:sz w:val="22"/>
        <w:szCs w:val="22"/>
      </w:rPr>
      <w:tab/>
    </w:r>
    <w:r>
      <w:rPr>
        <w:rFonts w:asciiTheme="minorHAnsi" w:hAnsiTheme="minorHAnsi"/>
        <w:i/>
        <w:iCs/>
        <w:color w:val="F1563F" w:themeColor="accent1"/>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25BE" w14:textId="77777777" w:rsidR="005E5CE3" w:rsidRDefault="005E5CE3" w:rsidP="0094251C">
      <w:r>
        <w:separator/>
      </w:r>
    </w:p>
  </w:footnote>
  <w:footnote w:type="continuationSeparator" w:id="0">
    <w:p w14:paraId="61EE931D" w14:textId="77777777" w:rsidR="005E5CE3" w:rsidRDefault="005E5CE3" w:rsidP="0094251C">
      <w:r>
        <w:continuationSeparator/>
      </w:r>
    </w:p>
  </w:footnote>
  <w:footnote w:type="continuationNotice" w:id="1">
    <w:p w14:paraId="321D43DC" w14:textId="77777777" w:rsidR="005E5CE3" w:rsidRDefault="005E5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F7"/>
    <w:multiLevelType w:val="multilevel"/>
    <w:tmpl w:val="44D4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EE7"/>
    <w:multiLevelType w:val="multilevel"/>
    <w:tmpl w:val="210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C58BB"/>
    <w:multiLevelType w:val="multilevel"/>
    <w:tmpl w:val="94A0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65580"/>
    <w:multiLevelType w:val="multilevel"/>
    <w:tmpl w:val="A62E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4847"/>
    <w:multiLevelType w:val="multilevel"/>
    <w:tmpl w:val="94A05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F51E2D"/>
    <w:multiLevelType w:val="multilevel"/>
    <w:tmpl w:val="B8B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F3886"/>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E746A"/>
    <w:multiLevelType w:val="multilevel"/>
    <w:tmpl w:val="CE2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02B57"/>
    <w:multiLevelType w:val="hybridMultilevel"/>
    <w:tmpl w:val="CC9E7E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FE5B49"/>
    <w:multiLevelType w:val="multilevel"/>
    <w:tmpl w:val="797E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E1409"/>
    <w:multiLevelType w:val="hybridMultilevel"/>
    <w:tmpl w:val="B82274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B01119"/>
    <w:multiLevelType w:val="multilevel"/>
    <w:tmpl w:val="3FB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C3329"/>
    <w:multiLevelType w:val="multilevel"/>
    <w:tmpl w:val="BDE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E52E5"/>
    <w:multiLevelType w:val="multilevel"/>
    <w:tmpl w:val="E95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C6CA1"/>
    <w:multiLevelType w:val="multilevel"/>
    <w:tmpl w:val="94A0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0308B"/>
    <w:multiLevelType w:val="multilevel"/>
    <w:tmpl w:val="2522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3A5EC9"/>
    <w:multiLevelType w:val="multilevel"/>
    <w:tmpl w:val="2AC4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90977"/>
    <w:multiLevelType w:val="multilevel"/>
    <w:tmpl w:val="AF5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86F07"/>
    <w:multiLevelType w:val="hybridMultilevel"/>
    <w:tmpl w:val="5D9CB6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BD33C1A"/>
    <w:multiLevelType w:val="multilevel"/>
    <w:tmpl w:val="DF3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44FEC"/>
    <w:multiLevelType w:val="multilevel"/>
    <w:tmpl w:val="8FAC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CB2986"/>
    <w:multiLevelType w:val="multilevel"/>
    <w:tmpl w:val="5FB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F72E00"/>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C42A7"/>
    <w:multiLevelType w:val="multilevel"/>
    <w:tmpl w:val="72D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26350F"/>
    <w:multiLevelType w:val="multilevel"/>
    <w:tmpl w:val="7ED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F0215"/>
    <w:multiLevelType w:val="multilevel"/>
    <w:tmpl w:val="1F6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B5257"/>
    <w:multiLevelType w:val="multilevel"/>
    <w:tmpl w:val="2CE2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040A7"/>
    <w:multiLevelType w:val="multilevel"/>
    <w:tmpl w:val="108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53227"/>
    <w:multiLevelType w:val="multilevel"/>
    <w:tmpl w:val="9CB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70EC0"/>
    <w:multiLevelType w:val="multilevel"/>
    <w:tmpl w:val="002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C94EB5"/>
    <w:multiLevelType w:val="multilevel"/>
    <w:tmpl w:val="92BA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5845C3"/>
    <w:multiLevelType w:val="multilevel"/>
    <w:tmpl w:val="3C8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C441A"/>
    <w:multiLevelType w:val="hybridMultilevel"/>
    <w:tmpl w:val="CD84C6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B505647"/>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DC2CAB"/>
    <w:multiLevelType w:val="multilevel"/>
    <w:tmpl w:val="C7B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C6A18"/>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8A19A5"/>
    <w:multiLevelType w:val="hybridMultilevel"/>
    <w:tmpl w:val="149AC45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66B62910"/>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CC1307"/>
    <w:multiLevelType w:val="multilevel"/>
    <w:tmpl w:val="499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A22D9"/>
    <w:multiLevelType w:val="multilevel"/>
    <w:tmpl w:val="2D4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16342"/>
    <w:multiLevelType w:val="multilevel"/>
    <w:tmpl w:val="4448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71283"/>
    <w:multiLevelType w:val="multilevel"/>
    <w:tmpl w:val="BF3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1A2254"/>
    <w:multiLevelType w:val="multilevel"/>
    <w:tmpl w:val="67A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026C07"/>
    <w:multiLevelType w:val="hybridMultilevel"/>
    <w:tmpl w:val="143C8C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8036B9C"/>
    <w:multiLevelType w:val="multilevel"/>
    <w:tmpl w:val="067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72C1B"/>
    <w:multiLevelType w:val="hybridMultilevel"/>
    <w:tmpl w:val="4AE0C63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AAD158C"/>
    <w:multiLevelType w:val="multilevel"/>
    <w:tmpl w:val="F7A6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63730">
    <w:abstractNumId w:val="13"/>
  </w:num>
  <w:num w:numId="2" w16cid:durableId="1342274350">
    <w:abstractNumId w:val="31"/>
  </w:num>
  <w:num w:numId="3" w16cid:durableId="1289049388">
    <w:abstractNumId w:val="19"/>
  </w:num>
  <w:num w:numId="4" w16cid:durableId="293945566">
    <w:abstractNumId w:val="22"/>
  </w:num>
  <w:num w:numId="5" w16cid:durableId="675694344">
    <w:abstractNumId w:val="25"/>
  </w:num>
  <w:num w:numId="6" w16cid:durableId="2043625468">
    <w:abstractNumId w:val="0"/>
  </w:num>
  <w:num w:numId="7" w16cid:durableId="928853813">
    <w:abstractNumId w:val="34"/>
  </w:num>
  <w:num w:numId="8" w16cid:durableId="499349679">
    <w:abstractNumId w:val="1"/>
  </w:num>
  <w:num w:numId="9" w16cid:durableId="632440886">
    <w:abstractNumId w:val="42"/>
  </w:num>
  <w:num w:numId="10" w16cid:durableId="1176043556">
    <w:abstractNumId w:val="27"/>
  </w:num>
  <w:num w:numId="11" w16cid:durableId="475413914">
    <w:abstractNumId w:val="26"/>
  </w:num>
  <w:num w:numId="12" w16cid:durableId="1964115940">
    <w:abstractNumId w:val="9"/>
  </w:num>
  <w:num w:numId="13" w16cid:durableId="1120689033">
    <w:abstractNumId w:val="24"/>
  </w:num>
  <w:num w:numId="14" w16cid:durableId="1355956558">
    <w:abstractNumId w:val="44"/>
  </w:num>
  <w:num w:numId="15" w16cid:durableId="707142537">
    <w:abstractNumId w:val="41"/>
  </w:num>
  <w:num w:numId="16" w16cid:durableId="571551741">
    <w:abstractNumId w:val="2"/>
  </w:num>
  <w:num w:numId="17" w16cid:durableId="1067075418">
    <w:abstractNumId w:val="28"/>
  </w:num>
  <w:num w:numId="18" w16cid:durableId="1833713759">
    <w:abstractNumId w:val="11"/>
  </w:num>
  <w:num w:numId="19" w16cid:durableId="936449113">
    <w:abstractNumId w:val="15"/>
  </w:num>
  <w:num w:numId="20" w16cid:durableId="1233809598">
    <w:abstractNumId w:val="39"/>
  </w:num>
  <w:num w:numId="21" w16cid:durableId="791287239">
    <w:abstractNumId w:val="3"/>
  </w:num>
  <w:num w:numId="22" w16cid:durableId="401755600">
    <w:abstractNumId w:val="21"/>
  </w:num>
  <w:num w:numId="23" w16cid:durableId="2121605201">
    <w:abstractNumId w:val="23"/>
  </w:num>
  <w:num w:numId="24" w16cid:durableId="214242422">
    <w:abstractNumId w:val="30"/>
  </w:num>
  <w:num w:numId="25" w16cid:durableId="2131970729">
    <w:abstractNumId w:val="5"/>
  </w:num>
  <w:num w:numId="26" w16cid:durableId="1536845711">
    <w:abstractNumId w:val="40"/>
  </w:num>
  <w:num w:numId="27" w16cid:durableId="437608193">
    <w:abstractNumId w:val="7"/>
  </w:num>
  <w:num w:numId="28" w16cid:durableId="1342901629">
    <w:abstractNumId w:val="12"/>
  </w:num>
  <w:num w:numId="29" w16cid:durableId="2038461618">
    <w:abstractNumId w:val="38"/>
  </w:num>
  <w:num w:numId="30" w16cid:durableId="1069963568">
    <w:abstractNumId w:val="29"/>
  </w:num>
  <w:num w:numId="31" w16cid:durableId="1144469104">
    <w:abstractNumId w:val="16"/>
  </w:num>
  <w:num w:numId="32" w16cid:durableId="1065954689">
    <w:abstractNumId w:val="20"/>
  </w:num>
  <w:num w:numId="33" w16cid:durableId="2012640923">
    <w:abstractNumId w:val="17"/>
  </w:num>
  <w:num w:numId="34" w16cid:durableId="1863394761">
    <w:abstractNumId w:val="10"/>
  </w:num>
  <w:num w:numId="35" w16cid:durableId="1915701566">
    <w:abstractNumId w:val="32"/>
  </w:num>
  <w:num w:numId="36" w16cid:durableId="1692800223">
    <w:abstractNumId w:val="6"/>
  </w:num>
  <w:num w:numId="37" w16cid:durableId="2096635070">
    <w:abstractNumId w:val="37"/>
  </w:num>
  <w:num w:numId="38" w16cid:durableId="1866825617">
    <w:abstractNumId w:val="35"/>
  </w:num>
  <w:num w:numId="39" w16cid:durableId="1242564324">
    <w:abstractNumId w:val="46"/>
  </w:num>
  <w:num w:numId="40" w16cid:durableId="11802285">
    <w:abstractNumId w:val="4"/>
  </w:num>
  <w:num w:numId="41" w16cid:durableId="1596479911">
    <w:abstractNumId w:val="14"/>
  </w:num>
  <w:num w:numId="42" w16cid:durableId="1837380187">
    <w:abstractNumId w:val="18"/>
  </w:num>
  <w:num w:numId="43" w16cid:durableId="439035284">
    <w:abstractNumId w:val="33"/>
  </w:num>
  <w:num w:numId="44" w16cid:durableId="2075539678">
    <w:abstractNumId w:val="36"/>
  </w:num>
  <w:num w:numId="45" w16cid:durableId="1280644568">
    <w:abstractNumId w:val="43"/>
  </w:num>
  <w:num w:numId="46" w16cid:durableId="1285964689">
    <w:abstractNumId w:val="8"/>
  </w:num>
  <w:num w:numId="47" w16cid:durableId="192868485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4C"/>
    <w:rsid w:val="00001556"/>
    <w:rsid w:val="00007E4C"/>
    <w:rsid w:val="000106FF"/>
    <w:rsid w:val="000172CA"/>
    <w:rsid w:val="00026A96"/>
    <w:rsid w:val="000350E1"/>
    <w:rsid w:val="000367AB"/>
    <w:rsid w:val="000422FE"/>
    <w:rsid w:val="000512CC"/>
    <w:rsid w:val="0005689C"/>
    <w:rsid w:val="00060F72"/>
    <w:rsid w:val="00063997"/>
    <w:rsid w:val="000872DB"/>
    <w:rsid w:val="000A0EDE"/>
    <w:rsid w:val="000A6DD1"/>
    <w:rsid w:val="000B4D0E"/>
    <w:rsid w:val="000B69F4"/>
    <w:rsid w:val="000D17BF"/>
    <w:rsid w:val="000D3DEC"/>
    <w:rsid w:val="000D4B88"/>
    <w:rsid w:val="000E0A69"/>
    <w:rsid w:val="000E439D"/>
    <w:rsid w:val="000F3642"/>
    <w:rsid w:val="00103650"/>
    <w:rsid w:val="001117F3"/>
    <w:rsid w:val="00112B2B"/>
    <w:rsid w:val="0011330F"/>
    <w:rsid w:val="00120FF8"/>
    <w:rsid w:val="00132058"/>
    <w:rsid w:val="00144993"/>
    <w:rsid w:val="00145E97"/>
    <w:rsid w:val="00146574"/>
    <w:rsid w:val="001555CA"/>
    <w:rsid w:val="00155D34"/>
    <w:rsid w:val="00156102"/>
    <w:rsid w:val="00170C36"/>
    <w:rsid w:val="001742CF"/>
    <w:rsid w:val="0018479A"/>
    <w:rsid w:val="001940FB"/>
    <w:rsid w:val="00194E47"/>
    <w:rsid w:val="00196F49"/>
    <w:rsid w:val="001A63FB"/>
    <w:rsid w:val="001B0D64"/>
    <w:rsid w:val="001B618D"/>
    <w:rsid w:val="001C253E"/>
    <w:rsid w:val="001C6DEC"/>
    <w:rsid w:val="001D1FDB"/>
    <w:rsid w:val="001D1FFD"/>
    <w:rsid w:val="001E0015"/>
    <w:rsid w:val="001E19BF"/>
    <w:rsid w:val="001E589D"/>
    <w:rsid w:val="001F2B19"/>
    <w:rsid w:val="001F32A0"/>
    <w:rsid w:val="002050EB"/>
    <w:rsid w:val="00211839"/>
    <w:rsid w:val="0021283E"/>
    <w:rsid w:val="0021486F"/>
    <w:rsid w:val="00224CB6"/>
    <w:rsid w:val="002254D6"/>
    <w:rsid w:val="00225718"/>
    <w:rsid w:val="00234B01"/>
    <w:rsid w:val="002400A6"/>
    <w:rsid w:val="00241D0C"/>
    <w:rsid w:val="00254829"/>
    <w:rsid w:val="002610D9"/>
    <w:rsid w:val="0026512C"/>
    <w:rsid w:val="00265315"/>
    <w:rsid w:val="002738C3"/>
    <w:rsid w:val="002759D5"/>
    <w:rsid w:val="002C53F4"/>
    <w:rsid w:val="002C6CAD"/>
    <w:rsid w:val="002D634C"/>
    <w:rsid w:val="002F4504"/>
    <w:rsid w:val="00310DBB"/>
    <w:rsid w:val="003140B0"/>
    <w:rsid w:val="0031515B"/>
    <w:rsid w:val="00324014"/>
    <w:rsid w:val="00341761"/>
    <w:rsid w:val="00350DBD"/>
    <w:rsid w:val="00351C3C"/>
    <w:rsid w:val="0035363D"/>
    <w:rsid w:val="00370EC5"/>
    <w:rsid w:val="00375454"/>
    <w:rsid w:val="003A084E"/>
    <w:rsid w:val="003A15F3"/>
    <w:rsid w:val="003B4F4C"/>
    <w:rsid w:val="003C04EC"/>
    <w:rsid w:val="003D21F4"/>
    <w:rsid w:val="003D528E"/>
    <w:rsid w:val="003E2C54"/>
    <w:rsid w:val="003F0C44"/>
    <w:rsid w:val="003F213D"/>
    <w:rsid w:val="003F3669"/>
    <w:rsid w:val="003F4B75"/>
    <w:rsid w:val="003F77D8"/>
    <w:rsid w:val="00413845"/>
    <w:rsid w:val="004169B2"/>
    <w:rsid w:val="00422573"/>
    <w:rsid w:val="00434891"/>
    <w:rsid w:val="00440418"/>
    <w:rsid w:val="00440908"/>
    <w:rsid w:val="004424DB"/>
    <w:rsid w:val="0044403A"/>
    <w:rsid w:val="0045599E"/>
    <w:rsid w:val="004618C3"/>
    <w:rsid w:val="00462BAF"/>
    <w:rsid w:val="004651B5"/>
    <w:rsid w:val="004720C5"/>
    <w:rsid w:val="004771DB"/>
    <w:rsid w:val="00482B8A"/>
    <w:rsid w:val="004970EB"/>
    <w:rsid w:val="004A1235"/>
    <w:rsid w:val="004A16F5"/>
    <w:rsid w:val="004A4D0B"/>
    <w:rsid w:val="004A7625"/>
    <w:rsid w:val="004B35C4"/>
    <w:rsid w:val="004C08CE"/>
    <w:rsid w:val="004C1D08"/>
    <w:rsid w:val="004C7932"/>
    <w:rsid w:val="004D0B93"/>
    <w:rsid w:val="004D2827"/>
    <w:rsid w:val="004D3CB2"/>
    <w:rsid w:val="004D6093"/>
    <w:rsid w:val="004D7713"/>
    <w:rsid w:val="004E1130"/>
    <w:rsid w:val="004E44F3"/>
    <w:rsid w:val="005023DB"/>
    <w:rsid w:val="0051241C"/>
    <w:rsid w:val="00514752"/>
    <w:rsid w:val="00517927"/>
    <w:rsid w:val="005303BA"/>
    <w:rsid w:val="00543A79"/>
    <w:rsid w:val="005577BF"/>
    <w:rsid w:val="005724B5"/>
    <w:rsid w:val="00573D15"/>
    <w:rsid w:val="00580E73"/>
    <w:rsid w:val="00587C16"/>
    <w:rsid w:val="00596FC1"/>
    <w:rsid w:val="005A35B5"/>
    <w:rsid w:val="005A7643"/>
    <w:rsid w:val="005A7F9F"/>
    <w:rsid w:val="005B38EF"/>
    <w:rsid w:val="005B612E"/>
    <w:rsid w:val="005C4CEB"/>
    <w:rsid w:val="005C7B2A"/>
    <w:rsid w:val="005D4C0F"/>
    <w:rsid w:val="005D50BA"/>
    <w:rsid w:val="005E04EA"/>
    <w:rsid w:val="005E5CE3"/>
    <w:rsid w:val="005E5F73"/>
    <w:rsid w:val="005E7548"/>
    <w:rsid w:val="005F04EE"/>
    <w:rsid w:val="005F211F"/>
    <w:rsid w:val="005F2A52"/>
    <w:rsid w:val="005F4DED"/>
    <w:rsid w:val="00600F7A"/>
    <w:rsid w:val="006050C8"/>
    <w:rsid w:val="00607A6F"/>
    <w:rsid w:val="0063006B"/>
    <w:rsid w:val="0063176F"/>
    <w:rsid w:val="00644482"/>
    <w:rsid w:val="0065311D"/>
    <w:rsid w:val="00653765"/>
    <w:rsid w:val="00660B47"/>
    <w:rsid w:val="00664098"/>
    <w:rsid w:val="00671D1C"/>
    <w:rsid w:val="0067206D"/>
    <w:rsid w:val="00672DF5"/>
    <w:rsid w:val="00677E0D"/>
    <w:rsid w:val="006A3356"/>
    <w:rsid w:val="006B2DBC"/>
    <w:rsid w:val="006B31D5"/>
    <w:rsid w:val="006B348B"/>
    <w:rsid w:val="006B4060"/>
    <w:rsid w:val="006C7FF5"/>
    <w:rsid w:val="006D04A5"/>
    <w:rsid w:val="006D50F8"/>
    <w:rsid w:val="006F086C"/>
    <w:rsid w:val="006F12B6"/>
    <w:rsid w:val="007018E2"/>
    <w:rsid w:val="00703E6F"/>
    <w:rsid w:val="00712522"/>
    <w:rsid w:val="00716BC0"/>
    <w:rsid w:val="007236BF"/>
    <w:rsid w:val="0076189D"/>
    <w:rsid w:val="00762449"/>
    <w:rsid w:val="007701D4"/>
    <w:rsid w:val="0077135E"/>
    <w:rsid w:val="00771503"/>
    <w:rsid w:val="007764E0"/>
    <w:rsid w:val="007809F3"/>
    <w:rsid w:val="00782214"/>
    <w:rsid w:val="00787EDA"/>
    <w:rsid w:val="00790F6E"/>
    <w:rsid w:val="007910C6"/>
    <w:rsid w:val="007913B1"/>
    <w:rsid w:val="007B152A"/>
    <w:rsid w:val="007C1D74"/>
    <w:rsid w:val="007E259E"/>
    <w:rsid w:val="007F697A"/>
    <w:rsid w:val="00804AB0"/>
    <w:rsid w:val="00810BCA"/>
    <w:rsid w:val="008123B4"/>
    <w:rsid w:val="00820C71"/>
    <w:rsid w:val="008230B9"/>
    <w:rsid w:val="0082390C"/>
    <w:rsid w:val="008255E5"/>
    <w:rsid w:val="008327B5"/>
    <w:rsid w:val="00836F7F"/>
    <w:rsid w:val="00837BA4"/>
    <w:rsid w:val="00843D41"/>
    <w:rsid w:val="0085263C"/>
    <w:rsid w:val="00854329"/>
    <w:rsid w:val="00860F0A"/>
    <w:rsid w:val="00870EFD"/>
    <w:rsid w:val="00876B8B"/>
    <w:rsid w:val="00876CB6"/>
    <w:rsid w:val="00877284"/>
    <w:rsid w:val="00883EB6"/>
    <w:rsid w:val="0089452F"/>
    <w:rsid w:val="008A4DEA"/>
    <w:rsid w:val="008A7290"/>
    <w:rsid w:val="008B136E"/>
    <w:rsid w:val="008B1E0B"/>
    <w:rsid w:val="008B612A"/>
    <w:rsid w:val="008B6C8E"/>
    <w:rsid w:val="008C1890"/>
    <w:rsid w:val="008C736E"/>
    <w:rsid w:val="008D229B"/>
    <w:rsid w:val="008E5FA5"/>
    <w:rsid w:val="008E6D45"/>
    <w:rsid w:val="008F1BC3"/>
    <w:rsid w:val="008F1CFB"/>
    <w:rsid w:val="008F49DB"/>
    <w:rsid w:val="009031E2"/>
    <w:rsid w:val="0091231E"/>
    <w:rsid w:val="00916CAD"/>
    <w:rsid w:val="009174E6"/>
    <w:rsid w:val="00925E8C"/>
    <w:rsid w:val="0092720F"/>
    <w:rsid w:val="0094251C"/>
    <w:rsid w:val="009463AC"/>
    <w:rsid w:val="00946CCC"/>
    <w:rsid w:val="0095232A"/>
    <w:rsid w:val="00955DEE"/>
    <w:rsid w:val="0096162A"/>
    <w:rsid w:val="0097526F"/>
    <w:rsid w:val="00980D1F"/>
    <w:rsid w:val="0099191A"/>
    <w:rsid w:val="009A02C1"/>
    <w:rsid w:val="009A4DDA"/>
    <w:rsid w:val="009B34F0"/>
    <w:rsid w:val="009B4006"/>
    <w:rsid w:val="009C24AC"/>
    <w:rsid w:val="009C661A"/>
    <w:rsid w:val="009C7C8D"/>
    <w:rsid w:val="009D4AB2"/>
    <w:rsid w:val="009D734D"/>
    <w:rsid w:val="009E2E47"/>
    <w:rsid w:val="009E51A1"/>
    <w:rsid w:val="009F04B8"/>
    <w:rsid w:val="00A0593C"/>
    <w:rsid w:val="00A251AA"/>
    <w:rsid w:val="00A25411"/>
    <w:rsid w:val="00A26A5B"/>
    <w:rsid w:val="00A27054"/>
    <w:rsid w:val="00A32FBF"/>
    <w:rsid w:val="00A331F0"/>
    <w:rsid w:val="00A47B95"/>
    <w:rsid w:val="00A54127"/>
    <w:rsid w:val="00A671D3"/>
    <w:rsid w:val="00A76BF9"/>
    <w:rsid w:val="00A77AA6"/>
    <w:rsid w:val="00A8165D"/>
    <w:rsid w:val="00A81FB7"/>
    <w:rsid w:val="00A84EEE"/>
    <w:rsid w:val="00AB0DF1"/>
    <w:rsid w:val="00AB5218"/>
    <w:rsid w:val="00AD4FFF"/>
    <w:rsid w:val="00AE1821"/>
    <w:rsid w:val="00AE3408"/>
    <w:rsid w:val="00AF6DF3"/>
    <w:rsid w:val="00B13ADE"/>
    <w:rsid w:val="00B1504C"/>
    <w:rsid w:val="00B2420F"/>
    <w:rsid w:val="00B24755"/>
    <w:rsid w:val="00B25165"/>
    <w:rsid w:val="00B4165D"/>
    <w:rsid w:val="00B64A40"/>
    <w:rsid w:val="00B72109"/>
    <w:rsid w:val="00B7743D"/>
    <w:rsid w:val="00B82E7F"/>
    <w:rsid w:val="00B86FC9"/>
    <w:rsid w:val="00B90476"/>
    <w:rsid w:val="00B92C15"/>
    <w:rsid w:val="00B93991"/>
    <w:rsid w:val="00BA11DC"/>
    <w:rsid w:val="00BA2167"/>
    <w:rsid w:val="00BA5844"/>
    <w:rsid w:val="00BB40E9"/>
    <w:rsid w:val="00BB4EF5"/>
    <w:rsid w:val="00BC54D4"/>
    <w:rsid w:val="00BD2E0B"/>
    <w:rsid w:val="00BD6D10"/>
    <w:rsid w:val="00BD705D"/>
    <w:rsid w:val="00BF75C9"/>
    <w:rsid w:val="00C128E1"/>
    <w:rsid w:val="00C166E0"/>
    <w:rsid w:val="00C20AD5"/>
    <w:rsid w:val="00C2132B"/>
    <w:rsid w:val="00C234FD"/>
    <w:rsid w:val="00C3448A"/>
    <w:rsid w:val="00C43A9E"/>
    <w:rsid w:val="00C44387"/>
    <w:rsid w:val="00C44DA3"/>
    <w:rsid w:val="00C46DBA"/>
    <w:rsid w:val="00C640B9"/>
    <w:rsid w:val="00C71353"/>
    <w:rsid w:val="00C93BC4"/>
    <w:rsid w:val="00C9420D"/>
    <w:rsid w:val="00CA005F"/>
    <w:rsid w:val="00CA24E5"/>
    <w:rsid w:val="00CC0D88"/>
    <w:rsid w:val="00CC1E3E"/>
    <w:rsid w:val="00CC6BA0"/>
    <w:rsid w:val="00CC7D0B"/>
    <w:rsid w:val="00CD0A0F"/>
    <w:rsid w:val="00CE30DD"/>
    <w:rsid w:val="00CE3F35"/>
    <w:rsid w:val="00CF6769"/>
    <w:rsid w:val="00D0582C"/>
    <w:rsid w:val="00D06553"/>
    <w:rsid w:val="00D06AD3"/>
    <w:rsid w:val="00D141BA"/>
    <w:rsid w:val="00D1630A"/>
    <w:rsid w:val="00D237AA"/>
    <w:rsid w:val="00D3468B"/>
    <w:rsid w:val="00D34B0F"/>
    <w:rsid w:val="00D40262"/>
    <w:rsid w:val="00D63250"/>
    <w:rsid w:val="00D72296"/>
    <w:rsid w:val="00D9451B"/>
    <w:rsid w:val="00D94BFB"/>
    <w:rsid w:val="00D9574F"/>
    <w:rsid w:val="00DB23F9"/>
    <w:rsid w:val="00DB5D46"/>
    <w:rsid w:val="00DC20FD"/>
    <w:rsid w:val="00DD2C34"/>
    <w:rsid w:val="00DF2FC9"/>
    <w:rsid w:val="00E135E8"/>
    <w:rsid w:val="00E1472A"/>
    <w:rsid w:val="00E1550D"/>
    <w:rsid w:val="00E17C90"/>
    <w:rsid w:val="00E2007B"/>
    <w:rsid w:val="00E24B71"/>
    <w:rsid w:val="00E262C3"/>
    <w:rsid w:val="00E269D7"/>
    <w:rsid w:val="00E31C28"/>
    <w:rsid w:val="00E3239F"/>
    <w:rsid w:val="00E33DB1"/>
    <w:rsid w:val="00E40D86"/>
    <w:rsid w:val="00E5085B"/>
    <w:rsid w:val="00E523BC"/>
    <w:rsid w:val="00E7015D"/>
    <w:rsid w:val="00E7130B"/>
    <w:rsid w:val="00E73A60"/>
    <w:rsid w:val="00E9493E"/>
    <w:rsid w:val="00EA7ECC"/>
    <w:rsid w:val="00EB4FC0"/>
    <w:rsid w:val="00ED363F"/>
    <w:rsid w:val="00ED5F7F"/>
    <w:rsid w:val="00ED75AB"/>
    <w:rsid w:val="00ED7E4B"/>
    <w:rsid w:val="00F0250B"/>
    <w:rsid w:val="00F0491C"/>
    <w:rsid w:val="00F1108A"/>
    <w:rsid w:val="00F123AE"/>
    <w:rsid w:val="00F14BAD"/>
    <w:rsid w:val="00F15D93"/>
    <w:rsid w:val="00F207E2"/>
    <w:rsid w:val="00F21D05"/>
    <w:rsid w:val="00F30FF2"/>
    <w:rsid w:val="00F3165E"/>
    <w:rsid w:val="00F37616"/>
    <w:rsid w:val="00F4374A"/>
    <w:rsid w:val="00F47B4E"/>
    <w:rsid w:val="00F50361"/>
    <w:rsid w:val="00F5112B"/>
    <w:rsid w:val="00F529DC"/>
    <w:rsid w:val="00F72C55"/>
    <w:rsid w:val="00F740D6"/>
    <w:rsid w:val="00F7535B"/>
    <w:rsid w:val="00F90938"/>
    <w:rsid w:val="00F967E2"/>
    <w:rsid w:val="00F977DD"/>
    <w:rsid w:val="00FA0526"/>
    <w:rsid w:val="00FA2F70"/>
    <w:rsid w:val="00FB4F16"/>
    <w:rsid w:val="00FB5652"/>
    <w:rsid w:val="00FB74F0"/>
    <w:rsid w:val="00FC0F5E"/>
    <w:rsid w:val="00FC38B7"/>
    <w:rsid w:val="00FC4B98"/>
    <w:rsid w:val="00FC5133"/>
    <w:rsid w:val="00FC5984"/>
    <w:rsid w:val="00FD3EFD"/>
    <w:rsid w:val="00FE076B"/>
    <w:rsid w:val="00FE2D06"/>
    <w:rsid w:val="00FE49AD"/>
    <w:rsid w:val="0516B8C6"/>
    <w:rsid w:val="22BF8348"/>
    <w:rsid w:val="5EB1E5EA"/>
    <w:rsid w:val="7868F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0385B"/>
  <w15:chartTrackingRefBased/>
  <w15:docId w15:val="{C54842EB-888E-406F-8151-F67B6589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577BF"/>
    <w:pPr>
      <w:keepNext/>
      <w:keepLines/>
      <w:spacing w:before="40"/>
      <w:outlineLvl w:val="1"/>
    </w:pPr>
    <w:rPr>
      <w:rFonts w:asciiTheme="majorHAnsi" w:eastAsiaTheme="majorEastAsia" w:hAnsiTheme="majorHAnsi" w:cstheme="majorBidi"/>
      <w:color w:val="D4280F" w:themeColor="accent1" w:themeShade="BF"/>
      <w:sz w:val="26"/>
      <w:szCs w:val="26"/>
    </w:rPr>
  </w:style>
  <w:style w:type="paragraph" w:styleId="Heading3">
    <w:name w:val="heading 3"/>
    <w:basedOn w:val="Normal"/>
    <w:next w:val="Normal"/>
    <w:link w:val="Heading3Char"/>
    <w:uiPriority w:val="9"/>
    <w:semiHidden/>
    <w:unhideWhenUsed/>
    <w:qFormat/>
    <w:rsid w:val="00E3239F"/>
    <w:pPr>
      <w:keepNext/>
      <w:keepLines/>
      <w:spacing w:before="40"/>
      <w:outlineLvl w:val="2"/>
    </w:pPr>
    <w:rPr>
      <w:rFonts w:asciiTheme="majorHAnsi" w:eastAsiaTheme="majorEastAsia" w:hAnsiTheme="majorHAnsi" w:cstheme="majorBidi"/>
      <w:color w:val="8D1A0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D4280F"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confluence-embedded-file-wrapper">
    <w:name w:val="confluence-embedded-file-wrapper"/>
    <w:basedOn w:val="DefaultParagraphFont"/>
  </w:style>
  <w:style w:type="character" w:customStyle="1" w:styleId="ng-binding">
    <w:name w:val="ng-binding"/>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94251C"/>
    <w:pPr>
      <w:tabs>
        <w:tab w:val="center" w:pos="4819"/>
        <w:tab w:val="right" w:pos="9638"/>
      </w:tabs>
    </w:pPr>
  </w:style>
  <w:style w:type="character" w:customStyle="1" w:styleId="HeaderChar">
    <w:name w:val="Header Char"/>
    <w:basedOn w:val="DefaultParagraphFont"/>
    <w:link w:val="Header"/>
    <w:uiPriority w:val="99"/>
    <w:rsid w:val="0094251C"/>
    <w:rPr>
      <w:rFonts w:eastAsiaTheme="minorEastAsia"/>
      <w:sz w:val="24"/>
      <w:szCs w:val="24"/>
    </w:rPr>
  </w:style>
  <w:style w:type="paragraph" w:styleId="Footer">
    <w:name w:val="footer"/>
    <w:basedOn w:val="Normal"/>
    <w:link w:val="FooterChar"/>
    <w:uiPriority w:val="99"/>
    <w:unhideWhenUsed/>
    <w:rsid w:val="0094251C"/>
    <w:pPr>
      <w:tabs>
        <w:tab w:val="center" w:pos="4819"/>
        <w:tab w:val="right" w:pos="9638"/>
      </w:tabs>
    </w:pPr>
  </w:style>
  <w:style w:type="character" w:customStyle="1" w:styleId="FooterChar">
    <w:name w:val="Footer Char"/>
    <w:basedOn w:val="DefaultParagraphFont"/>
    <w:link w:val="Footer"/>
    <w:uiPriority w:val="99"/>
    <w:rsid w:val="0094251C"/>
    <w:rPr>
      <w:rFonts w:eastAsiaTheme="minorEastAsia"/>
      <w:sz w:val="24"/>
      <w:szCs w:val="24"/>
    </w:rPr>
  </w:style>
  <w:style w:type="character" w:styleId="IntenseEmphasis">
    <w:name w:val="Intense Emphasis"/>
    <w:basedOn w:val="DefaultParagraphFont"/>
    <w:uiPriority w:val="21"/>
    <w:qFormat/>
    <w:rsid w:val="0094251C"/>
    <w:rPr>
      <w:i/>
      <w:iCs/>
      <w:color w:val="F1563F" w:themeColor="accent1"/>
    </w:rPr>
  </w:style>
  <w:style w:type="paragraph" w:styleId="ListParagraph">
    <w:name w:val="List Paragraph"/>
    <w:basedOn w:val="Normal"/>
    <w:uiPriority w:val="34"/>
    <w:qFormat/>
    <w:rsid w:val="000B69F4"/>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6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62449"/>
    <w:rPr>
      <w:b/>
      <w:bCs/>
    </w:rPr>
  </w:style>
  <w:style w:type="character" w:customStyle="1" w:styleId="CommentTextChar">
    <w:name w:val="Comment Text Char"/>
    <w:basedOn w:val="DefaultParagraphFont"/>
    <w:link w:val="CommentText"/>
    <w:uiPriority w:val="99"/>
    <w:semiHidden/>
    <w:rsid w:val="00762449"/>
    <w:rPr>
      <w:rFonts w:eastAsiaTheme="minorEastAsia"/>
    </w:rPr>
  </w:style>
  <w:style w:type="character" w:customStyle="1" w:styleId="CommentSubjectChar">
    <w:name w:val="Comment Subject Char"/>
    <w:basedOn w:val="CommentTextChar"/>
    <w:link w:val="CommentSubject"/>
    <w:uiPriority w:val="99"/>
    <w:semiHidden/>
    <w:rsid w:val="00762449"/>
    <w:rPr>
      <w:rFonts w:eastAsiaTheme="minorEastAsia"/>
      <w:b/>
      <w:bCs/>
    </w:rPr>
  </w:style>
  <w:style w:type="paragraph" w:styleId="Revision">
    <w:name w:val="Revision"/>
    <w:hidden/>
    <w:uiPriority w:val="99"/>
    <w:semiHidden/>
    <w:rsid w:val="00860F0A"/>
    <w:rPr>
      <w:rFonts w:eastAsiaTheme="minorEastAsia"/>
      <w:sz w:val="24"/>
      <w:szCs w:val="24"/>
    </w:rPr>
  </w:style>
  <w:style w:type="character" w:customStyle="1" w:styleId="Heading2Char">
    <w:name w:val="Heading 2 Char"/>
    <w:basedOn w:val="DefaultParagraphFont"/>
    <w:link w:val="Heading2"/>
    <w:uiPriority w:val="9"/>
    <w:rsid w:val="005577BF"/>
    <w:rPr>
      <w:rFonts w:asciiTheme="majorHAnsi" w:eastAsiaTheme="majorEastAsia" w:hAnsiTheme="majorHAnsi" w:cstheme="majorBidi"/>
      <w:color w:val="D4280F" w:themeColor="accent1" w:themeShade="BF"/>
      <w:sz w:val="26"/>
      <w:szCs w:val="26"/>
    </w:rPr>
  </w:style>
  <w:style w:type="paragraph" w:styleId="Title">
    <w:name w:val="Title"/>
    <w:basedOn w:val="Normal"/>
    <w:next w:val="Normal"/>
    <w:link w:val="TitleChar"/>
    <w:uiPriority w:val="10"/>
    <w:qFormat/>
    <w:rsid w:val="00026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A9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F04EE"/>
    <w:rPr>
      <w:color w:val="605E5C"/>
      <w:shd w:val="clear" w:color="auto" w:fill="E1DFDD"/>
    </w:rPr>
  </w:style>
  <w:style w:type="character" w:customStyle="1" w:styleId="Heading3Char">
    <w:name w:val="Heading 3 Char"/>
    <w:basedOn w:val="DefaultParagraphFont"/>
    <w:link w:val="Heading3"/>
    <w:uiPriority w:val="9"/>
    <w:semiHidden/>
    <w:rsid w:val="00E3239F"/>
    <w:rPr>
      <w:rFonts w:asciiTheme="majorHAnsi" w:eastAsiaTheme="majorEastAsia" w:hAnsiTheme="majorHAnsi" w:cstheme="majorBidi"/>
      <w:color w:val="8D1A0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902">
      <w:bodyDiv w:val="1"/>
      <w:marLeft w:val="0"/>
      <w:marRight w:val="0"/>
      <w:marTop w:val="0"/>
      <w:marBottom w:val="0"/>
      <w:divBdr>
        <w:top w:val="none" w:sz="0" w:space="0" w:color="auto"/>
        <w:left w:val="none" w:sz="0" w:space="0" w:color="auto"/>
        <w:bottom w:val="none" w:sz="0" w:space="0" w:color="auto"/>
        <w:right w:val="none" w:sz="0" w:space="0" w:color="auto"/>
      </w:divBdr>
    </w:div>
    <w:div w:id="180708482">
      <w:marLeft w:val="0"/>
      <w:marRight w:val="0"/>
      <w:marTop w:val="0"/>
      <w:marBottom w:val="0"/>
      <w:divBdr>
        <w:top w:val="none" w:sz="0" w:space="0" w:color="auto"/>
        <w:left w:val="none" w:sz="0" w:space="0" w:color="auto"/>
        <w:bottom w:val="none" w:sz="0" w:space="0" w:color="auto"/>
        <w:right w:val="none" w:sz="0" w:space="0" w:color="auto"/>
      </w:divBdr>
    </w:div>
    <w:div w:id="239677434">
      <w:bodyDiv w:val="1"/>
      <w:marLeft w:val="0"/>
      <w:marRight w:val="0"/>
      <w:marTop w:val="0"/>
      <w:marBottom w:val="0"/>
      <w:divBdr>
        <w:top w:val="none" w:sz="0" w:space="0" w:color="auto"/>
        <w:left w:val="none" w:sz="0" w:space="0" w:color="auto"/>
        <w:bottom w:val="none" w:sz="0" w:space="0" w:color="auto"/>
        <w:right w:val="none" w:sz="0" w:space="0" w:color="auto"/>
      </w:divBdr>
    </w:div>
    <w:div w:id="264965808">
      <w:bodyDiv w:val="1"/>
      <w:marLeft w:val="0"/>
      <w:marRight w:val="0"/>
      <w:marTop w:val="0"/>
      <w:marBottom w:val="0"/>
      <w:divBdr>
        <w:top w:val="none" w:sz="0" w:space="0" w:color="auto"/>
        <w:left w:val="none" w:sz="0" w:space="0" w:color="auto"/>
        <w:bottom w:val="none" w:sz="0" w:space="0" w:color="auto"/>
        <w:right w:val="none" w:sz="0" w:space="0" w:color="auto"/>
      </w:divBdr>
    </w:div>
    <w:div w:id="268708507">
      <w:bodyDiv w:val="1"/>
      <w:marLeft w:val="0"/>
      <w:marRight w:val="0"/>
      <w:marTop w:val="0"/>
      <w:marBottom w:val="0"/>
      <w:divBdr>
        <w:top w:val="none" w:sz="0" w:space="0" w:color="auto"/>
        <w:left w:val="none" w:sz="0" w:space="0" w:color="auto"/>
        <w:bottom w:val="none" w:sz="0" w:space="0" w:color="auto"/>
        <w:right w:val="none" w:sz="0" w:space="0" w:color="auto"/>
      </w:divBdr>
    </w:div>
    <w:div w:id="292755366">
      <w:bodyDiv w:val="1"/>
      <w:marLeft w:val="0"/>
      <w:marRight w:val="0"/>
      <w:marTop w:val="0"/>
      <w:marBottom w:val="0"/>
      <w:divBdr>
        <w:top w:val="none" w:sz="0" w:space="0" w:color="auto"/>
        <w:left w:val="none" w:sz="0" w:space="0" w:color="auto"/>
        <w:bottom w:val="none" w:sz="0" w:space="0" w:color="auto"/>
        <w:right w:val="none" w:sz="0" w:space="0" w:color="auto"/>
      </w:divBdr>
    </w:div>
    <w:div w:id="838156372">
      <w:bodyDiv w:val="1"/>
      <w:marLeft w:val="0"/>
      <w:marRight w:val="0"/>
      <w:marTop w:val="0"/>
      <w:marBottom w:val="0"/>
      <w:divBdr>
        <w:top w:val="none" w:sz="0" w:space="0" w:color="auto"/>
        <w:left w:val="none" w:sz="0" w:space="0" w:color="auto"/>
        <w:bottom w:val="none" w:sz="0" w:space="0" w:color="auto"/>
        <w:right w:val="none" w:sz="0" w:space="0" w:color="auto"/>
      </w:divBdr>
    </w:div>
    <w:div w:id="1002396935">
      <w:bodyDiv w:val="1"/>
      <w:marLeft w:val="0"/>
      <w:marRight w:val="0"/>
      <w:marTop w:val="0"/>
      <w:marBottom w:val="0"/>
      <w:divBdr>
        <w:top w:val="none" w:sz="0" w:space="0" w:color="auto"/>
        <w:left w:val="none" w:sz="0" w:space="0" w:color="auto"/>
        <w:bottom w:val="none" w:sz="0" w:space="0" w:color="auto"/>
        <w:right w:val="none" w:sz="0" w:space="0" w:color="auto"/>
      </w:divBdr>
    </w:div>
    <w:div w:id="1017267992">
      <w:bodyDiv w:val="1"/>
      <w:marLeft w:val="0"/>
      <w:marRight w:val="0"/>
      <w:marTop w:val="0"/>
      <w:marBottom w:val="0"/>
      <w:divBdr>
        <w:top w:val="none" w:sz="0" w:space="0" w:color="auto"/>
        <w:left w:val="none" w:sz="0" w:space="0" w:color="auto"/>
        <w:bottom w:val="none" w:sz="0" w:space="0" w:color="auto"/>
        <w:right w:val="none" w:sz="0" w:space="0" w:color="auto"/>
      </w:divBdr>
    </w:div>
    <w:div w:id="1126967752">
      <w:bodyDiv w:val="1"/>
      <w:marLeft w:val="0"/>
      <w:marRight w:val="0"/>
      <w:marTop w:val="0"/>
      <w:marBottom w:val="0"/>
      <w:divBdr>
        <w:top w:val="none" w:sz="0" w:space="0" w:color="auto"/>
        <w:left w:val="none" w:sz="0" w:space="0" w:color="auto"/>
        <w:bottom w:val="none" w:sz="0" w:space="0" w:color="auto"/>
        <w:right w:val="none" w:sz="0" w:space="0" w:color="auto"/>
      </w:divBdr>
    </w:div>
    <w:div w:id="1133982861">
      <w:bodyDiv w:val="1"/>
      <w:marLeft w:val="0"/>
      <w:marRight w:val="0"/>
      <w:marTop w:val="0"/>
      <w:marBottom w:val="0"/>
      <w:divBdr>
        <w:top w:val="none" w:sz="0" w:space="0" w:color="auto"/>
        <w:left w:val="none" w:sz="0" w:space="0" w:color="auto"/>
        <w:bottom w:val="none" w:sz="0" w:space="0" w:color="auto"/>
        <w:right w:val="none" w:sz="0" w:space="0" w:color="auto"/>
      </w:divBdr>
    </w:div>
    <w:div w:id="1259214088">
      <w:bodyDiv w:val="1"/>
      <w:marLeft w:val="0"/>
      <w:marRight w:val="0"/>
      <w:marTop w:val="0"/>
      <w:marBottom w:val="0"/>
      <w:divBdr>
        <w:top w:val="none" w:sz="0" w:space="0" w:color="auto"/>
        <w:left w:val="none" w:sz="0" w:space="0" w:color="auto"/>
        <w:bottom w:val="none" w:sz="0" w:space="0" w:color="auto"/>
        <w:right w:val="none" w:sz="0" w:space="0" w:color="auto"/>
      </w:divBdr>
    </w:div>
    <w:div w:id="1425300678">
      <w:bodyDiv w:val="1"/>
      <w:marLeft w:val="0"/>
      <w:marRight w:val="0"/>
      <w:marTop w:val="0"/>
      <w:marBottom w:val="0"/>
      <w:divBdr>
        <w:top w:val="none" w:sz="0" w:space="0" w:color="auto"/>
        <w:left w:val="none" w:sz="0" w:space="0" w:color="auto"/>
        <w:bottom w:val="none" w:sz="0" w:space="0" w:color="auto"/>
        <w:right w:val="none" w:sz="0" w:space="0" w:color="auto"/>
      </w:divBdr>
    </w:div>
    <w:div w:id="1468858458">
      <w:bodyDiv w:val="1"/>
      <w:marLeft w:val="0"/>
      <w:marRight w:val="0"/>
      <w:marTop w:val="0"/>
      <w:marBottom w:val="0"/>
      <w:divBdr>
        <w:top w:val="none" w:sz="0" w:space="0" w:color="auto"/>
        <w:left w:val="none" w:sz="0" w:space="0" w:color="auto"/>
        <w:bottom w:val="none" w:sz="0" w:space="0" w:color="auto"/>
        <w:right w:val="none" w:sz="0" w:space="0" w:color="auto"/>
      </w:divBdr>
    </w:div>
    <w:div w:id="1485975769">
      <w:bodyDiv w:val="1"/>
      <w:marLeft w:val="0"/>
      <w:marRight w:val="0"/>
      <w:marTop w:val="0"/>
      <w:marBottom w:val="0"/>
      <w:divBdr>
        <w:top w:val="none" w:sz="0" w:space="0" w:color="auto"/>
        <w:left w:val="none" w:sz="0" w:space="0" w:color="auto"/>
        <w:bottom w:val="none" w:sz="0" w:space="0" w:color="auto"/>
        <w:right w:val="none" w:sz="0" w:space="0" w:color="auto"/>
      </w:divBdr>
    </w:div>
    <w:div w:id="1582638513">
      <w:bodyDiv w:val="1"/>
      <w:marLeft w:val="0"/>
      <w:marRight w:val="0"/>
      <w:marTop w:val="0"/>
      <w:marBottom w:val="0"/>
      <w:divBdr>
        <w:top w:val="none" w:sz="0" w:space="0" w:color="auto"/>
        <w:left w:val="none" w:sz="0" w:space="0" w:color="auto"/>
        <w:bottom w:val="none" w:sz="0" w:space="0" w:color="auto"/>
        <w:right w:val="none" w:sz="0" w:space="0" w:color="auto"/>
      </w:divBdr>
    </w:div>
    <w:div w:id="21255354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sd.tuni.fi/fi/palvelut/aineistonhallinta/tunnisteellisuus-ja-anonymisointi/" TargetMode="External"/><Relationship Id="rId18" Type="http://schemas.openxmlformats.org/officeDocument/2006/relationships/hyperlink" Target="https://www.gnu.org/licenses/gpl-3.0.en.html" TargetMode="External"/><Relationship Id="rId26" Type="http://schemas.openxmlformats.org/officeDocument/2006/relationships/hyperlink" Target="https://help.jyu.fi/jp?id=kb_article&amp;sys_id=c47b9faf979dc5507d42b1b3f153af9d" TargetMode="External"/><Relationship Id="rId39" Type="http://schemas.openxmlformats.org/officeDocument/2006/relationships/footer" Target="footer1.xml"/><Relationship Id="rId21" Type="http://schemas.openxmlformats.org/officeDocument/2006/relationships/hyperlink" Target="https://uno.jyu.fi/fi/ohjeet/it-ohjeet/jarjestelmat/converis/aineiston-metatiedot/aineistotietojen-lisays" TargetMode="External"/><Relationship Id="rId34" Type="http://schemas.openxmlformats.org/officeDocument/2006/relationships/hyperlink" Target="https://etsin.fairdata.fi/" TargetMode="External"/><Relationship Id="rId7" Type="http://schemas.openxmlformats.org/officeDocument/2006/relationships/hyperlink" Target="https://doi.org/10.5281/zenodo.4729832" TargetMode="External"/><Relationship Id="rId2" Type="http://schemas.openxmlformats.org/officeDocument/2006/relationships/styles" Target="styles.xml"/><Relationship Id="rId16" Type="http://schemas.openxmlformats.org/officeDocument/2006/relationships/hyperlink" Target="mailto:researchsupport-osc@jyu.fi" TargetMode="External"/><Relationship Id="rId20" Type="http://schemas.openxmlformats.org/officeDocument/2006/relationships/hyperlink" Target="https://uno.jyu.fi/fi/ohjeet/it-ohjeet/jarjestelmat/converis/aineistoprosessi" TargetMode="External"/><Relationship Id="rId29" Type="http://schemas.openxmlformats.org/officeDocument/2006/relationships/hyperlink" Target="https://www.google.fi/url?sa=t&amp;rct=j&amp;q=&amp;esrc=s&amp;source=web&amp;cd=&amp;cad=rja&amp;uact=8&amp;ved=2ahUKEwj1pd-84ZD3AhVRAxAIHRcYATIQFnoECAcQAQ&amp;url=https%3A%2F%2Fgitlab.jyu.fi%2F&amp;usg=AOvVaw22UDK1Qq6GYbgA2QQ32P7_"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yu.fi/fi/tietosuoja/tutkijan-tietosuojaohjeet" TargetMode="External"/><Relationship Id="rId24" Type="http://schemas.openxmlformats.org/officeDocument/2006/relationships/hyperlink" Target="https://help.jyu.fi/jp?id=kb_article&amp;sys_id=f6d25736470d799025931141e36d4317" TargetMode="External"/><Relationship Id="rId32" Type="http://schemas.openxmlformats.org/officeDocument/2006/relationships/hyperlink" Target="https://www.jyu.fi/digipalvelut/fi/ohjeet/email/turvasahkoposti" TargetMode="External"/><Relationship Id="rId37" Type="http://schemas.openxmlformats.org/officeDocument/2006/relationships/hyperlink" Target="https://www.fsd.tuni.fi/fi/palvelut/arkistointi/"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sd.tuni.fi/fi/palvelut/aineistonhallinta/tunnisteellisuus-ja-anonymisointi/" TargetMode="External"/><Relationship Id="rId23" Type="http://schemas.openxmlformats.org/officeDocument/2006/relationships/hyperlink" Target="https://www.jyu.fi/digipalvelut/fi/ohjeet/nextcloud/kayttoohjeet" TargetMode="External"/><Relationship Id="rId28" Type="http://schemas.openxmlformats.org/officeDocument/2006/relationships/hyperlink" Target="https://uno.jyu.fi/fi/ohjeet/it-ohjeet/jarjestelmat/collabroom/kayttoohje" TargetMode="External"/><Relationship Id="rId36" Type="http://schemas.openxmlformats.org/officeDocument/2006/relationships/hyperlink" Target="https://fairsharing.org/" TargetMode="External"/><Relationship Id="rId10" Type="http://schemas.openxmlformats.org/officeDocument/2006/relationships/hyperlink" Target="https://www.jyu.fi/fi/tutkimus/vastuullinen-tiede-jyvaskylan-yliopistossa/ihmistieteiden-eettinen-toimikunta" TargetMode="External"/><Relationship Id="rId19" Type="http://schemas.openxmlformats.org/officeDocument/2006/relationships/hyperlink" Target="https://www.gnu.org/licenses/gpl-3.0.en.html" TargetMode="External"/><Relationship Id="rId31" Type="http://schemas.openxmlformats.org/officeDocument/2006/relationships/hyperlink" Target="https://www.jyu.fi/digipalvelut/fi/ohjeet/nextcloud/kayttoohjeet" TargetMode="External"/><Relationship Id="rId4" Type="http://schemas.openxmlformats.org/officeDocument/2006/relationships/webSettings" Target="webSettings.xml"/><Relationship Id="rId9" Type="http://schemas.openxmlformats.org/officeDocument/2006/relationships/hyperlink" Target="https://openscience.jyu.fi/fi/tutkimusdata/aineistonhallinnan-suunnittelu" TargetMode="External"/><Relationship Id="rId14" Type="http://schemas.openxmlformats.org/officeDocument/2006/relationships/hyperlink" Target="https://www.fsd.tuni.fi/fi/palvelut/aineistonhallinta/tunnisteellisuus-ja-anonymisointi/" TargetMode="External"/><Relationship Id="rId22" Type="http://schemas.openxmlformats.org/officeDocument/2006/relationships/hyperlink" Target="https://openscience.jyu.fi/fi/tutkimusdata/tutkimusaineistojen-hallinta/dokumentaatio-opas" TargetMode="External"/><Relationship Id="rId27" Type="http://schemas.openxmlformats.org/officeDocument/2006/relationships/hyperlink" Target="https://help.jyu.fi/jp?sys_kb_id=da8fe3b64781b99025931141e36d43af&amp;id=kb_article_view&amp;sysparm_rank=1&amp;sysparm_tsqueryId=10b0e40f478d31d00ead1711e36d43e8" TargetMode="External"/><Relationship Id="rId30" Type="http://schemas.openxmlformats.org/officeDocument/2006/relationships/hyperlink" Target="https://uno.jyu.fi/fi/ohjeet/turvallisuus-tietoturva-ja-tietosuoja/tietoturva/tietoturvaohjeet" TargetMode="External"/><Relationship Id="rId35" Type="http://schemas.openxmlformats.org/officeDocument/2006/relationships/hyperlink" Target="https://tiedejatutkimus.fi/fi/results/datasets" TargetMode="External"/><Relationship Id="rId8" Type="http://schemas.openxmlformats.org/officeDocument/2006/relationships/hyperlink" Target="https://openscience.jyu.fi/fi/tutkimusdata/tutkimusdatapolitiikka" TargetMode="External"/><Relationship Id="rId3" Type="http://schemas.openxmlformats.org/officeDocument/2006/relationships/settings" Target="settings.xml"/><Relationship Id="rId12" Type="http://schemas.openxmlformats.org/officeDocument/2006/relationships/hyperlink" Target="https://uno.jyu.fi/fi/ohjeet/turvallisuus-tietoturva-ja-tietosuoja/tietoturva/tietoturvaohjeet/tutkimushaastattelujen-tallentaminen-ja-kasittely-1/teams-tallentimena" TargetMode="External"/><Relationship Id="rId17" Type="http://schemas.openxmlformats.org/officeDocument/2006/relationships/hyperlink" Target="https://creativecommons.org/choose/" TargetMode="External"/><Relationship Id="rId25" Type="http://schemas.openxmlformats.org/officeDocument/2006/relationships/hyperlink" Target="https://www.jyu.fi/digipalvelut/fi/ohjeet/internet/vpn-windows/verkkolevyt" TargetMode="External"/><Relationship Id="rId33" Type="http://schemas.openxmlformats.org/officeDocument/2006/relationships/hyperlink" Target="https://uno.jyu.fi/fi/ohjeet/it-ohjeet/jarjestelmat/converis/aineistoprosessi/tutkija-aineistoprosessi" TargetMode="External"/><Relationship Id="rId38" Type="http://schemas.openxmlformats.org/officeDocument/2006/relationships/hyperlink" Target="https://openscience.jyu.fi/fi/tutkimusdata/tutkimusaineistojen-hallinta/aineiston-avaaminen-tutkimuksenjalkeinen-sailytys-ja-havittaminen" TargetMode="External"/></Relationships>
</file>

<file path=word/theme/theme1.xml><?xml version="1.0" encoding="utf-8"?>
<a:theme xmlns:a="http://schemas.openxmlformats.org/drawingml/2006/main" name="jyo">
  <a:themeElements>
    <a:clrScheme name="JYO 2020">
      <a:dk1>
        <a:srgbClr val="000000"/>
      </a:dk1>
      <a:lt1>
        <a:sysClr val="window" lastClr="FFFFFF"/>
      </a:lt1>
      <a:dk2>
        <a:srgbClr val="002957"/>
      </a:dk2>
      <a:lt2>
        <a:srgbClr val="EFEFEF"/>
      </a:lt2>
      <a:accent1>
        <a:srgbClr val="F1563F"/>
      </a:accent1>
      <a:accent2>
        <a:srgbClr val="002957"/>
      </a:accent2>
      <a:accent3>
        <a:srgbClr val="C29A5B"/>
      </a:accent3>
      <a:accent4>
        <a:srgbClr val="C7C9C8"/>
      </a:accent4>
      <a:accent5>
        <a:srgbClr val="E3E4E4"/>
      </a:accent5>
      <a:accent6>
        <a:srgbClr val="8094AB"/>
      </a:accent6>
      <a:hlink>
        <a:srgbClr val="F1563F"/>
      </a:hlink>
      <a:folHlink>
        <a:srgbClr val="F1563F"/>
      </a:folHlink>
    </a:clrScheme>
    <a:fontScheme name="JYO brand">
      <a:majorFont>
        <a:latin typeface="Ale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jyo" id="{F81D2DF1-862A-45CA-BF9A-2BE83EFD0923}" vid="{3A2E4FA6-D77B-4FF8-9815-6E5EF911CB31}"/>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2646</Words>
  <Characters>21435</Characters>
  <Application>Microsoft Office Word</Application>
  <DocSecurity>0</DocSecurity>
  <Lines>178</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General Finnish DMP guidance 2019</vt:lpstr>
      <vt:lpstr>General Finnish DMP guidance 2019</vt:lpstr>
    </vt:vector>
  </TitlesOfParts>
  <Company>University of Helsinki</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Finnish DMP guidance 2019</dc:title>
  <dc:subject/>
  <dc:creator>Kuusniemi, Mari Elisa</dc:creator>
  <cp:keywords/>
  <dc:description/>
  <cp:lastModifiedBy>Salmi, Anna</cp:lastModifiedBy>
  <cp:revision>3</cp:revision>
  <dcterms:created xsi:type="dcterms:W3CDTF">2024-02-14T06:04:00Z</dcterms:created>
  <dcterms:modified xsi:type="dcterms:W3CDTF">2024-02-14T06:10:00Z</dcterms:modified>
</cp:coreProperties>
</file>