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607F1" w14:textId="77777777" w:rsidR="006B1344" w:rsidRPr="00FE7E5A" w:rsidRDefault="006B1344" w:rsidP="00607605">
      <w:pPr>
        <w:jc w:val="center"/>
        <w:rPr>
          <w:noProof/>
          <w:sz w:val="28"/>
          <w:szCs w:val="28"/>
          <w:lang w:val="fi-FI"/>
        </w:rPr>
      </w:pPr>
      <w:bookmarkStart w:id="0" w:name="_Hlk126145554"/>
      <w:r w:rsidRPr="00BD4758">
        <w:rPr>
          <w:sz w:val="32"/>
          <w:szCs w:val="32"/>
          <w:lang w:val="en-GB"/>
        </w:rPr>
        <w:t>Tämä tiedosto on luotu osana Erasmus+ -projektia</w:t>
      </w:r>
      <w:r w:rsidRPr="00F51C0C">
        <w:rPr>
          <w:sz w:val="32"/>
          <w:szCs w:val="32"/>
        </w:rPr>
        <w:t xml:space="preserve"> ”</w:t>
      </w:r>
      <w:r>
        <w:rPr>
          <w:sz w:val="32"/>
          <w:szCs w:val="32"/>
        </w:rPr>
        <w:t>Developing Digital Physics Laboratory Work for Distance Learning</w:t>
      </w:r>
      <w:r w:rsidRPr="00F51C0C">
        <w:rPr>
          <w:sz w:val="32"/>
          <w:szCs w:val="32"/>
        </w:rPr>
        <w:t xml:space="preserve">” (DigiPhysLab). </w:t>
      </w:r>
      <w:r w:rsidRPr="00FE7E5A">
        <w:rPr>
          <w:sz w:val="32"/>
          <w:szCs w:val="32"/>
          <w:lang w:val="fi-FI"/>
        </w:rPr>
        <w:t xml:space="preserve">Lisää tietoa:  </w:t>
      </w:r>
      <w:hyperlink r:id="rId11" w:history="1">
        <w:r w:rsidRPr="00FE7E5A">
          <w:rPr>
            <w:rStyle w:val="Hyperlink"/>
            <w:sz w:val="32"/>
            <w:szCs w:val="32"/>
            <w:lang w:val="fi-FI"/>
          </w:rPr>
          <w:t>www.jyu.fi/digiphyslab</w:t>
        </w:r>
      </w:hyperlink>
    </w:p>
    <w:p w14:paraId="2B4C80C5" w14:textId="77777777" w:rsidR="00A115A2" w:rsidRPr="00431896" w:rsidRDefault="00A115A2" w:rsidP="00A115A2">
      <w:pPr>
        <w:jc w:val="center"/>
        <w:rPr>
          <w:noProof/>
          <w:lang w:val="fi-FI"/>
        </w:rPr>
      </w:pPr>
    </w:p>
    <w:p w14:paraId="30F4CC4D" w14:textId="77777777" w:rsidR="00A115A2" w:rsidRPr="00431896" w:rsidRDefault="00A115A2" w:rsidP="00A115A2">
      <w:pPr>
        <w:jc w:val="center"/>
        <w:rPr>
          <w:sz w:val="24"/>
          <w:szCs w:val="24"/>
          <w:lang w:val="fi-FI"/>
        </w:rPr>
      </w:pPr>
    </w:p>
    <w:p w14:paraId="3A4E6B6F" w14:textId="69E0B9A9" w:rsidR="00A115A2" w:rsidRDefault="00A115A2" w:rsidP="00A115A2">
      <w:pPr>
        <w:rPr>
          <w:sz w:val="24"/>
          <w:szCs w:val="24"/>
          <w:lang w:val="fi-FI"/>
        </w:rPr>
      </w:pPr>
    </w:p>
    <w:p w14:paraId="6D3F6574" w14:textId="77777777" w:rsidR="00730776" w:rsidRPr="00431896" w:rsidRDefault="00730776" w:rsidP="00A115A2">
      <w:pPr>
        <w:rPr>
          <w:sz w:val="24"/>
          <w:szCs w:val="24"/>
          <w:lang w:val="fi-FI"/>
        </w:rPr>
      </w:pPr>
    </w:p>
    <w:p w14:paraId="6D7C4369" w14:textId="77777777" w:rsidR="00A115A2" w:rsidRPr="00431896" w:rsidRDefault="00A115A2" w:rsidP="00A115A2">
      <w:pPr>
        <w:rPr>
          <w:sz w:val="40"/>
          <w:szCs w:val="40"/>
          <w:lang w:val="fi-FI"/>
        </w:rPr>
      </w:pPr>
    </w:p>
    <w:p w14:paraId="5332F4ED" w14:textId="30899481" w:rsidR="00A115A2" w:rsidRPr="0080166B" w:rsidRDefault="00BD4758" w:rsidP="00A115A2">
      <w:pPr>
        <w:jc w:val="center"/>
        <w:rPr>
          <w:sz w:val="48"/>
          <w:szCs w:val="48"/>
          <w:lang w:val="fi-FI"/>
        </w:rPr>
      </w:pPr>
      <w:r>
        <w:rPr>
          <w:sz w:val="48"/>
          <w:szCs w:val="48"/>
          <w:lang w:val="fi-FI"/>
        </w:rPr>
        <w:t>Vierimis</w:t>
      </w:r>
      <w:r w:rsidR="00594CAC">
        <w:rPr>
          <w:sz w:val="48"/>
          <w:szCs w:val="48"/>
          <w:lang w:val="fi-FI"/>
        </w:rPr>
        <w:t>liike ja ä</w:t>
      </w:r>
      <w:r w:rsidR="00A115A2">
        <w:rPr>
          <w:sz w:val="48"/>
          <w:szCs w:val="48"/>
          <w:lang w:val="fi-FI"/>
        </w:rPr>
        <w:t>lypuheli</w:t>
      </w:r>
      <w:r w:rsidR="00594CAC">
        <w:rPr>
          <w:sz w:val="48"/>
          <w:szCs w:val="48"/>
          <w:lang w:val="fi-FI"/>
        </w:rPr>
        <w:t>n</w:t>
      </w:r>
    </w:p>
    <w:p w14:paraId="64EB0395" w14:textId="35BCBFA4" w:rsidR="00A115A2" w:rsidRPr="0080166B" w:rsidRDefault="00A115A2" w:rsidP="00A115A2">
      <w:pPr>
        <w:jc w:val="center"/>
        <w:rPr>
          <w:sz w:val="28"/>
          <w:szCs w:val="28"/>
          <w:lang w:val="fi-FI"/>
        </w:rPr>
      </w:pPr>
      <w:r w:rsidRPr="0080166B">
        <w:rPr>
          <w:sz w:val="28"/>
          <w:szCs w:val="28"/>
          <w:lang w:val="fi-FI"/>
        </w:rPr>
        <w:t>O</w:t>
      </w:r>
      <w:r>
        <w:rPr>
          <w:sz w:val="28"/>
          <w:szCs w:val="28"/>
          <w:lang w:val="fi-FI"/>
        </w:rPr>
        <w:t xml:space="preserve">piskelijan </w:t>
      </w:r>
      <w:r w:rsidRPr="0080166B">
        <w:rPr>
          <w:sz w:val="28"/>
          <w:szCs w:val="28"/>
          <w:lang w:val="fi-FI"/>
        </w:rPr>
        <w:t>versio</w:t>
      </w:r>
    </w:p>
    <w:p w14:paraId="26F56304" w14:textId="1D25502A" w:rsidR="00A115A2" w:rsidRPr="00B66601" w:rsidRDefault="00A115A2" w:rsidP="00A115A2">
      <w:pPr>
        <w:jc w:val="center"/>
        <w:rPr>
          <w:sz w:val="28"/>
          <w:szCs w:val="28"/>
          <w:lang w:val="fi-FI"/>
        </w:rPr>
      </w:pPr>
      <w:r w:rsidRPr="00FC25A5">
        <w:rPr>
          <w:sz w:val="28"/>
          <w:szCs w:val="28"/>
          <w:lang w:val="fi-FI"/>
        </w:rPr>
        <w:t>2</w:t>
      </w:r>
      <w:r w:rsidR="00E74B38">
        <w:rPr>
          <w:sz w:val="28"/>
          <w:szCs w:val="28"/>
          <w:lang w:val="fi-FI"/>
        </w:rPr>
        <w:t>8</w:t>
      </w:r>
      <w:r w:rsidRPr="00FC25A5">
        <w:rPr>
          <w:sz w:val="28"/>
          <w:szCs w:val="28"/>
          <w:lang w:val="fi-FI"/>
        </w:rPr>
        <w:t>.</w:t>
      </w:r>
      <w:r>
        <w:rPr>
          <w:sz w:val="28"/>
          <w:szCs w:val="28"/>
          <w:lang w:val="fi-FI"/>
        </w:rPr>
        <w:t>2</w:t>
      </w:r>
      <w:r w:rsidRPr="00B66601">
        <w:rPr>
          <w:sz w:val="28"/>
          <w:szCs w:val="28"/>
          <w:lang w:val="fi-FI"/>
        </w:rPr>
        <w:t>.202</w:t>
      </w:r>
      <w:r>
        <w:rPr>
          <w:sz w:val="28"/>
          <w:szCs w:val="28"/>
          <w:lang w:val="fi-FI"/>
        </w:rPr>
        <w:t>3</w:t>
      </w:r>
    </w:p>
    <w:p w14:paraId="2EE45BE8" w14:textId="77777777" w:rsidR="00A115A2" w:rsidRPr="00B66601" w:rsidRDefault="00A115A2" w:rsidP="00A115A2">
      <w:pPr>
        <w:rPr>
          <w:sz w:val="40"/>
          <w:szCs w:val="40"/>
          <w:lang w:val="fi-FI"/>
        </w:rPr>
      </w:pPr>
    </w:p>
    <w:p w14:paraId="09A6A9C1" w14:textId="77777777" w:rsidR="00A115A2" w:rsidRPr="00B66601" w:rsidRDefault="00A115A2" w:rsidP="00A115A2">
      <w:pPr>
        <w:rPr>
          <w:sz w:val="40"/>
          <w:szCs w:val="40"/>
          <w:lang w:val="fi-FI"/>
        </w:rPr>
      </w:pPr>
    </w:p>
    <w:p w14:paraId="59CAF5C1" w14:textId="77777777" w:rsidR="00A115A2" w:rsidRPr="00B66601" w:rsidRDefault="00A115A2" w:rsidP="00A115A2">
      <w:pPr>
        <w:rPr>
          <w:sz w:val="40"/>
          <w:szCs w:val="40"/>
          <w:lang w:val="fi-FI"/>
        </w:rPr>
      </w:pPr>
    </w:p>
    <w:p w14:paraId="5A42C022" w14:textId="77777777" w:rsidR="00A115A2" w:rsidRPr="00B66601" w:rsidRDefault="00A115A2" w:rsidP="00A115A2">
      <w:pPr>
        <w:jc w:val="center"/>
        <w:rPr>
          <w:sz w:val="40"/>
          <w:szCs w:val="40"/>
          <w:lang w:val="fi-FI"/>
        </w:rPr>
      </w:pPr>
    </w:p>
    <w:p w14:paraId="4DD1BC15" w14:textId="77777777" w:rsidR="00A115A2" w:rsidRDefault="00A115A2" w:rsidP="00A115A2">
      <w:pPr>
        <w:jc w:val="center"/>
        <w:rPr>
          <w:sz w:val="40"/>
          <w:szCs w:val="40"/>
        </w:rPr>
      </w:pPr>
      <w:r>
        <w:rPr>
          <w:noProof/>
        </w:rPr>
        <w:drawing>
          <wp:inline distT="0" distB="0" distL="0" distR="0" wp14:anchorId="4DD48455" wp14:editId="6CE582A0">
            <wp:extent cx="5731510" cy="1177925"/>
            <wp:effectExtent l="0" t="0" r="2540" b="3175"/>
            <wp:docPr id="5" name="Kuva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02294268" w14:textId="77777777" w:rsidR="00A115A2" w:rsidRDefault="00A115A2" w:rsidP="00A115A2">
      <w:pPr>
        <w:pStyle w:val="Heading1"/>
        <w:rPr>
          <w:rFonts w:ascii="Source Sans Pro" w:hAnsi="Source Sans Pro"/>
          <w:color w:val="464646"/>
          <w:sz w:val="29"/>
          <w:szCs w:val="29"/>
          <w:shd w:val="clear" w:color="auto" w:fill="FFFFFF"/>
          <w:lang w:val="en-GB"/>
        </w:rPr>
      </w:pPr>
    </w:p>
    <w:p w14:paraId="03E53BEB" w14:textId="77777777" w:rsidR="00A115A2" w:rsidRPr="008E68E6" w:rsidRDefault="00A115A2" w:rsidP="00A115A2">
      <w:pPr>
        <w:rPr>
          <w:lang w:val="en-GB"/>
        </w:rPr>
      </w:pPr>
    </w:p>
    <w:p w14:paraId="0C385954" w14:textId="77777777" w:rsidR="00A115A2" w:rsidRDefault="00A115A2" w:rsidP="00A115A2">
      <w:pPr>
        <w:pStyle w:val="Heading1"/>
        <w:jc w:val="center"/>
        <w:rPr>
          <w:rFonts w:ascii="Source Sans Pro" w:hAnsi="Source Sans Pro"/>
          <w:b w:val="0"/>
          <w:bCs/>
          <w:color w:val="464646"/>
          <w:sz w:val="29"/>
          <w:szCs w:val="29"/>
          <w:shd w:val="clear" w:color="auto" w:fill="FFFFFF"/>
          <w:lang w:val="en-GB"/>
        </w:rPr>
      </w:pPr>
    </w:p>
    <w:p w14:paraId="2D04283A" w14:textId="39875F8D" w:rsidR="00094DBC" w:rsidRPr="00730776" w:rsidRDefault="00A115A2" w:rsidP="00730776">
      <w:pPr>
        <w:jc w:val="center"/>
      </w:pPr>
      <w:r w:rsidRPr="0050761D">
        <w:rPr>
          <w:rFonts w:ascii="Source Sans Pro" w:hAnsi="Source Sans Pro"/>
          <w:b/>
          <w:bCs/>
          <w:noProof/>
          <w:color w:val="049CCF"/>
          <w:sz w:val="29"/>
          <w:szCs w:val="29"/>
          <w:shd w:val="clear" w:color="auto" w:fill="FFFFFF"/>
        </w:rPr>
        <w:drawing>
          <wp:inline distT="0" distB="0" distL="0" distR="0" wp14:anchorId="3BD1147C" wp14:editId="5F0BA34D">
            <wp:extent cx="840105" cy="297815"/>
            <wp:effectExtent l="0" t="0" r="0" b="6985"/>
            <wp:docPr id="2" name="Kuva 2"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50761D">
        <w:rPr>
          <w:rFonts w:ascii="Source Sans Pro" w:hAnsi="Source Sans Pro"/>
          <w:bCs/>
          <w:color w:val="464646"/>
          <w:sz w:val="29"/>
          <w:szCs w:val="29"/>
        </w:rPr>
        <w:br/>
      </w:r>
      <w:r w:rsidRPr="00BD4758">
        <w:rPr>
          <w:rFonts w:ascii="Source Sans Pro" w:hAnsi="Source Sans Pro"/>
          <w:color w:val="464646"/>
          <w:sz w:val="29"/>
          <w:szCs w:val="29"/>
          <w:shd w:val="clear" w:color="auto" w:fill="FFFFFF"/>
          <w:lang w:val="en-GB"/>
        </w:rPr>
        <w:t>Tämä työ on julkaistu lisenssillä</w:t>
      </w:r>
      <w:r w:rsidRPr="0050761D">
        <w:rPr>
          <w:rFonts w:ascii="Source Sans Pro" w:hAnsi="Source Sans Pro"/>
          <w:bCs/>
          <w:color w:val="464646"/>
          <w:sz w:val="29"/>
          <w:szCs w:val="29"/>
          <w:shd w:val="clear" w:color="auto" w:fill="FFFFFF"/>
        </w:rPr>
        <w:t> </w:t>
      </w:r>
      <w:hyperlink r:id="rId15" w:history="1">
        <w:r w:rsidRPr="0050761D">
          <w:rPr>
            <w:rStyle w:val="Hyperlink"/>
            <w:rFonts w:ascii="Source Sans Pro" w:hAnsi="Source Sans Pro"/>
            <w:bCs/>
            <w:color w:val="049CCF"/>
            <w:sz w:val="29"/>
            <w:szCs w:val="29"/>
            <w:shd w:val="clear" w:color="auto" w:fill="FFFFFF"/>
          </w:rPr>
          <w:t>Creative Commons Attribution-ShareAlike 4.0 International License</w:t>
        </w:r>
      </w:hyperlink>
      <w:r w:rsidRPr="0050761D">
        <w:rPr>
          <w:rFonts w:ascii="Source Sans Pro" w:hAnsi="Source Sans Pro"/>
          <w:bCs/>
          <w:color w:val="464646"/>
          <w:sz w:val="29"/>
          <w:szCs w:val="29"/>
          <w:shd w:val="clear" w:color="auto" w:fill="FFFFFF"/>
        </w:rPr>
        <w:t>.</w:t>
      </w:r>
      <w:bookmarkEnd w:id="0"/>
    </w:p>
    <w:p w14:paraId="2A4A1BBF" w14:textId="490E26E7" w:rsidR="0090329B" w:rsidRPr="00A22DFF" w:rsidRDefault="00913799" w:rsidP="00094DBC">
      <w:pPr>
        <w:pStyle w:val="Heading1"/>
        <w:rPr>
          <w:rFonts w:asciiTheme="minorHAnsi" w:eastAsiaTheme="minorHAnsi" w:hAnsiTheme="minorHAnsi" w:cstheme="minorBidi"/>
          <w:b w:val="0"/>
          <w:color w:val="auto"/>
          <w:sz w:val="40"/>
          <w:szCs w:val="40"/>
          <w:lang w:val="fi-FI"/>
        </w:rPr>
      </w:pPr>
      <w:r>
        <w:rPr>
          <w:lang w:val="fi-FI"/>
        </w:rPr>
        <w:lastRenderedPageBreak/>
        <w:t>Vierimis</w:t>
      </w:r>
      <w:r w:rsidR="00A22DFF" w:rsidRPr="00A22DFF">
        <w:rPr>
          <w:lang w:val="fi-FI"/>
        </w:rPr>
        <w:t>liike ja älypuhelin</w:t>
      </w:r>
    </w:p>
    <w:p w14:paraId="78174154" w14:textId="1561D363" w:rsidR="0090329B" w:rsidRPr="00A22DFF" w:rsidRDefault="00A22DFF" w:rsidP="00094DBC">
      <w:pPr>
        <w:pStyle w:val="Heading2"/>
        <w:rPr>
          <w:rFonts w:ascii="Calibri Light" w:eastAsia="Times New Roman" w:hAnsi="Calibri Light" w:cs="Times New Roman"/>
          <w:b w:val="0"/>
          <w:lang w:val="fi-FI"/>
        </w:rPr>
      </w:pPr>
      <w:r w:rsidRPr="00A22DFF">
        <w:rPr>
          <w:lang w:val="fi-FI"/>
        </w:rPr>
        <w:t>Motivaatio ja ta</w:t>
      </w:r>
      <w:r>
        <w:rPr>
          <w:lang w:val="fi-FI"/>
        </w:rPr>
        <w:t>voite</w:t>
      </w:r>
    </w:p>
    <w:p w14:paraId="7BADDDD6" w14:textId="7E242A0D" w:rsidR="00A22DFF" w:rsidRPr="00942B2B" w:rsidRDefault="00F3279B" w:rsidP="00FA0E0F">
      <w:pPr>
        <w:keepNext/>
        <w:keepLines/>
        <w:spacing w:after="120" w:line="256" w:lineRule="auto"/>
        <w:jc w:val="both"/>
        <w:outlineLvl w:val="1"/>
        <w:rPr>
          <w:rFonts w:ascii="Calibri" w:eastAsia="Calibri" w:hAnsi="Calibri" w:cs="Times New Roman"/>
          <w:lang w:val="fi-FI"/>
        </w:rPr>
      </w:pPr>
      <w:r w:rsidRPr="00AD427F">
        <w:rPr>
          <w:rFonts w:ascii="Calibri" w:eastAsia="Calibri" w:hAnsi="Calibri" w:cs="Times New Roman"/>
          <w:lang w:val="fi-FI"/>
        </w:rPr>
        <w:t xml:space="preserve">Suoraviivainen liike ja </w:t>
      </w:r>
      <w:r w:rsidR="00AD427F" w:rsidRPr="00AD427F">
        <w:rPr>
          <w:rFonts w:ascii="Calibri" w:eastAsia="Calibri" w:hAnsi="Calibri" w:cs="Times New Roman"/>
          <w:lang w:val="fi-FI"/>
        </w:rPr>
        <w:t>pyörivä l</w:t>
      </w:r>
      <w:r w:rsidR="00AD427F">
        <w:rPr>
          <w:rFonts w:ascii="Calibri" w:eastAsia="Calibri" w:hAnsi="Calibri" w:cs="Times New Roman"/>
          <w:lang w:val="fi-FI"/>
        </w:rPr>
        <w:t xml:space="preserve">iike voidaan </w:t>
      </w:r>
      <w:r w:rsidR="00215947">
        <w:rPr>
          <w:rFonts w:ascii="Calibri" w:eastAsia="Calibri" w:hAnsi="Calibri" w:cs="Times New Roman"/>
          <w:lang w:val="fi-FI"/>
        </w:rPr>
        <w:t xml:space="preserve">erottaa toisistaan </w:t>
      </w:r>
      <w:r w:rsidR="00AD427F">
        <w:rPr>
          <w:rFonts w:ascii="Calibri" w:eastAsia="Calibri" w:hAnsi="Calibri" w:cs="Times New Roman"/>
          <w:lang w:val="fi-FI"/>
        </w:rPr>
        <w:t xml:space="preserve">periaatteessa </w:t>
      </w:r>
      <w:r w:rsidR="00215947">
        <w:rPr>
          <w:rFonts w:ascii="Calibri" w:eastAsia="Calibri" w:hAnsi="Calibri" w:cs="Times New Roman"/>
          <w:lang w:val="fi-FI"/>
        </w:rPr>
        <w:t xml:space="preserve">kappaleen liikeradan </w:t>
      </w:r>
      <w:r w:rsidR="00942B2B">
        <w:rPr>
          <w:rFonts w:ascii="Calibri" w:eastAsia="Calibri" w:hAnsi="Calibri" w:cs="Times New Roman"/>
          <w:lang w:val="fi-FI"/>
        </w:rPr>
        <w:t xml:space="preserve">perusteella. </w:t>
      </w:r>
      <w:r w:rsidR="00942B2B" w:rsidRPr="00942B2B">
        <w:rPr>
          <w:rFonts w:ascii="Calibri" w:eastAsia="Calibri" w:hAnsi="Calibri" w:cs="Times New Roman"/>
          <w:lang w:val="fi-FI"/>
        </w:rPr>
        <w:t xml:space="preserve">Suoraviivaisessa liikkeessä </w:t>
      </w:r>
      <w:r w:rsidR="00B04F22">
        <w:rPr>
          <w:rFonts w:ascii="Calibri" w:eastAsia="Calibri" w:hAnsi="Calibri" w:cs="Times New Roman"/>
          <w:lang w:val="fi-FI"/>
        </w:rPr>
        <w:t>kaikki</w:t>
      </w:r>
      <w:r w:rsidR="00942B2B" w:rsidRPr="00942B2B">
        <w:rPr>
          <w:rFonts w:ascii="Calibri" w:eastAsia="Calibri" w:hAnsi="Calibri" w:cs="Times New Roman"/>
          <w:lang w:val="fi-FI"/>
        </w:rPr>
        <w:t xml:space="preserve"> kappaleen piste</w:t>
      </w:r>
      <w:r w:rsidR="00B04F22">
        <w:rPr>
          <w:rFonts w:ascii="Calibri" w:eastAsia="Calibri" w:hAnsi="Calibri" w:cs="Times New Roman"/>
          <w:lang w:val="fi-FI"/>
        </w:rPr>
        <w:t>et</w:t>
      </w:r>
      <w:r w:rsidR="00942B2B" w:rsidRPr="00942B2B">
        <w:rPr>
          <w:rFonts w:ascii="Calibri" w:eastAsia="Calibri" w:hAnsi="Calibri" w:cs="Times New Roman"/>
          <w:lang w:val="fi-FI"/>
        </w:rPr>
        <w:t xml:space="preserve"> </w:t>
      </w:r>
      <w:r w:rsidR="00A12D75">
        <w:rPr>
          <w:rFonts w:ascii="Calibri" w:eastAsia="Calibri" w:hAnsi="Calibri" w:cs="Times New Roman"/>
          <w:lang w:val="fi-FI"/>
        </w:rPr>
        <w:t>siirtyvät samalla tavalla</w:t>
      </w:r>
      <w:r w:rsidR="001C33DD">
        <w:rPr>
          <w:rFonts w:ascii="Calibri" w:eastAsia="Calibri" w:hAnsi="Calibri" w:cs="Times New Roman"/>
          <w:lang w:val="fi-FI"/>
        </w:rPr>
        <w:t xml:space="preserve"> (</w:t>
      </w:r>
      <w:r w:rsidR="00D92BFD">
        <w:rPr>
          <w:rFonts w:ascii="Calibri" w:eastAsia="Calibri" w:hAnsi="Calibri" w:cs="Times New Roman"/>
          <w:lang w:val="fi-FI"/>
        </w:rPr>
        <w:t>vrt</w:t>
      </w:r>
      <w:r w:rsidR="001C33DD">
        <w:rPr>
          <w:rFonts w:ascii="Calibri" w:eastAsia="Calibri" w:hAnsi="Calibri" w:cs="Times New Roman"/>
          <w:lang w:val="fi-FI"/>
        </w:rPr>
        <w:t>. yhdensuuntainen siirtymä</w:t>
      </w:r>
      <w:r w:rsidR="00D92BFD">
        <w:rPr>
          <w:rFonts w:ascii="Calibri" w:eastAsia="Calibri" w:hAnsi="Calibri" w:cs="Times New Roman"/>
          <w:lang w:val="fi-FI"/>
        </w:rPr>
        <w:t xml:space="preserve"> geometriassa</w:t>
      </w:r>
      <w:r w:rsidR="001C33DD">
        <w:rPr>
          <w:rFonts w:ascii="Calibri" w:eastAsia="Calibri" w:hAnsi="Calibri" w:cs="Times New Roman"/>
          <w:lang w:val="fi-FI"/>
        </w:rPr>
        <w:t>)</w:t>
      </w:r>
      <w:r w:rsidR="00940EB0">
        <w:rPr>
          <w:rFonts w:ascii="Calibri" w:eastAsia="Calibri" w:hAnsi="Calibri" w:cs="Times New Roman"/>
          <w:lang w:val="fi-FI"/>
        </w:rPr>
        <w:t>, kun taas</w:t>
      </w:r>
      <w:r w:rsidR="001C33DD">
        <w:rPr>
          <w:rFonts w:ascii="Calibri" w:eastAsia="Calibri" w:hAnsi="Calibri" w:cs="Times New Roman"/>
          <w:lang w:val="fi-FI"/>
        </w:rPr>
        <w:t xml:space="preserve"> </w:t>
      </w:r>
      <w:r w:rsidR="00940EB0">
        <w:rPr>
          <w:rFonts w:ascii="Calibri" w:eastAsia="Calibri" w:hAnsi="Calibri" w:cs="Times New Roman"/>
          <w:lang w:val="fi-FI"/>
        </w:rPr>
        <w:t>p</w:t>
      </w:r>
      <w:r w:rsidR="009D03A8">
        <w:rPr>
          <w:rFonts w:ascii="Calibri" w:eastAsia="Calibri" w:hAnsi="Calibri" w:cs="Times New Roman"/>
          <w:lang w:val="fi-FI"/>
        </w:rPr>
        <w:t>yörivässä liikkeessä kaikki kappaleen pisteet</w:t>
      </w:r>
      <w:r w:rsidR="00940EB0">
        <w:rPr>
          <w:rFonts w:ascii="Calibri" w:eastAsia="Calibri" w:hAnsi="Calibri" w:cs="Times New Roman"/>
          <w:lang w:val="fi-FI"/>
        </w:rPr>
        <w:t xml:space="preserve"> </w:t>
      </w:r>
      <w:r w:rsidR="0070740B">
        <w:rPr>
          <w:rFonts w:ascii="Calibri" w:eastAsia="Calibri" w:hAnsi="Calibri" w:cs="Times New Roman"/>
          <w:lang w:val="fi-FI"/>
        </w:rPr>
        <w:t>kiertävät</w:t>
      </w:r>
      <w:r w:rsidR="009D03A8">
        <w:rPr>
          <w:rFonts w:ascii="Calibri" w:eastAsia="Calibri" w:hAnsi="Calibri" w:cs="Times New Roman"/>
          <w:lang w:val="fi-FI"/>
        </w:rPr>
        <w:t xml:space="preserve"> yhteisen akselin ympäri (</w:t>
      </w:r>
      <w:r w:rsidR="00150560">
        <w:rPr>
          <w:rFonts w:ascii="Calibri" w:eastAsia="Calibri" w:hAnsi="Calibri" w:cs="Times New Roman"/>
          <w:lang w:val="fi-FI"/>
        </w:rPr>
        <w:t>vrt</w:t>
      </w:r>
      <w:r w:rsidR="009D03A8">
        <w:rPr>
          <w:rFonts w:ascii="Calibri" w:eastAsia="Calibri" w:hAnsi="Calibri" w:cs="Times New Roman"/>
          <w:lang w:val="fi-FI"/>
        </w:rPr>
        <w:t xml:space="preserve">. </w:t>
      </w:r>
      <w:r w:rsidR="00150560">
        <w:rPr>
          <w:rFonts w:ascii="Calibri" w:eastAsia="Calibri" w:hAnsi="Calibri" w:cs="Times New Roman"/>
          <w:lang w:val="fi-FI"/>
        </w:rPr>
        <w:t>kierrot geometriassa</w:t>
      </w:r>
      <w:r w:rsidR="009D03A8">
        <w:rPr>
          <w:rFonts w:ascii="Calibri" w:eastAsia="Calibri" w:hAnsi="Calibri" w:cs="Times New Roman"/>
          <w:lang w:val="fi-FI"/>
        </w:rPr>
        <w:t xml:space="preserve">). Jokainen liike voidaan kuvata </w:t>
      </w:r>
      <w:r w:rsidR="00A8490F">
        <w:rPr>
          <w:rFonts w:ascii="Calibri" w:eastAsia="Calibri" w:hAnsi="Calibri" w:cs="Times New Roman"/>
          <w:lang w:val="fi-FI"/>
        </w:rPr>
        <w:t xml:space="preserve">suoraviivaisen liikkeen ja pyörimisliikkeen superpositiona. Yksinkertainen esimerkki tästä on </w:t>
      </w:r>
      <w:r w:rsidR="00A32B34">
        <w:rPr>
          <w:rFonts w:ascii="Calibri" w:eastAsia="Calibri" w:hAnsi="Calibri" w:cs="Times New Roman"/>
          <w:lang w:val="fi-FI"/>
        </w:rPr>
        <w:t>vierimi</w:t>
      </w:r>
      <w:r w:rsidR="00E4305B">
        <w:rPr>
          <w:rFonts w:ascii="Calibri" w:eastAsia="Calibri" w:hAnsi="Calibri" w:cs="Times New Roman"/>
          <w:lang w:val="fi-FI"/>
        </w:rPr>
        <w:t>nen</w:t>
      </w:r>
      <w:r w:rsidR="00A8490F">
        <w:rPr>
          <w:rFonts w:ascii="Calibri" w:eastAsia="Calibri" w:hAnsi="Calibri" w:cs="Times New Roman"/>
          <w:lang w:val="fi-FI"/>
        </w:rPr>
        <w:t>, jossa esimerkiksi sylinteri</w:t>
      </w:r>
      <w:r w:rsidR="007029F8">
        <w:rPr>
          <w:rFonts w:ascii="Calibri" w:eastAsia="Calibri" w:hAnsi="Calibri" w:cs="Times New Roman"/>
          <w:lang w:val="fi-FI"/>
        </w:rPr>
        <w:t xml:space="preserve">n muotoinen </w:t>
      </w:r>
      <w:r w:rsidR="00C0792C">
        <w:rPr>
          <w:rFonts w:ascii="Calibri" w:eastAsia="Calibri" w:hAnsi="Calibri" w:cs="Times New Roman"/>
          <w:lang w:val="fi-FI"/>
        </w:rPr>
        <w:t xml:space="preserve">kappale pyörii </w:t>
      </w:r>
      <w:r w:rsidR="007029F8">
        <w:rPr>
          <w:rFonts w:ascii="Calibri" w:eastAsia="Calibri" w:hAnsi="Calibri" w:cs="Times New Roman"/>
          <w:lang w:val="fi-FI"/>
        </w:rPr>
        <w:t xml:space="preserve">sekä </w:t>
      </w:r>
      <w:r w:rsidR="00C0792C">
        <w:rPr>
          <w:rFonts w:ascii="Calibri" w:eastAsia="Calibri" w:hAnsi="Calibri" w:cs="Times New Roman"/>
          <w:lang w:val="fi-FI"/>
        </w:rPr>
        <w:t xml:space="preserve">oman akselinsa ympäri </w:t>
      </w:r>
      <w:r w:rsidR="007029F8">
        <w:rPr>
          <w:rFonts w:ascii="Calibri" w:eastAsia="Calibri" w:hAnsi="Calibri" w:cs="Times New Roman"/>
          <w:lang w:val="fi-FI"/>
        </w:rPr>
        <w:t>että</w:t>
      </w:r>
      <w:r w:rsidR="00C0792C">
        <w:rPr>
          <w:rFonts w:ascii="Calibri" w:eastAsia="Calibri" w:hAnsi="Calibri" w:cs="Times New Roman"/>
          <w:lang w:val="fi-FI"/>
        </w:rPr>
        <w:t xml:space="preserve"> samalla kulkee</w:t>
      </w:r>
      <w:r w:rsidR="00847B4A">
        <w:rPr>
          <w:rFonts w:ascii="Calibri" w:eastAsia="Calibri" w:hAnsi="Calibri" w:cs="Times New Roman"/>
          <w:lang w:val="fi-FI"/>
        </w:rPr>
        <w:t xml:space="preserve"> </w:t>
      </w:r>
      <w:r w:rsidR="00ED4F6B">
        <w:rPr>
          <w:rFonts w:ascii="Calibri" w:eastAsia="Calibri" w:hAnsi="Calibri" w:cs="Times New Roman"/>
          <w:lang w:val="fi-FI"/>
        </w:rPr>
        <w:t xml:space="preserve">eteenpäin </w:t>
      </w:r>
      <w:r w:rsidR="00C0792C">
        <w:rPr>
          <w:rFonts w:ascii="Calibri" w:eastAsia="Calibri" w:hAnsi="Calibri" w:cs="Times New Roman"/>
          <w:lang w:val="fi-FI"/>
        </w:rPr>
        <w:t>suoraviivaisesti</w:t>
      </w:r>
      <w:r w:rsidR="00847B4A">
        <w:rPr>
          <w:rFonts w:ascii="Calibri" w:eastAsia="Calibri" w:hAnsi="Calibri" w:cs="Times New Roman"/>
          <w:lang w:val="fi-FI"/>
        </w:rPr>
        <w:t xml:space="preserve"> alustan </w:t>
      </w:r>
      <w:r w:rsidR="00ED4F6B">
        <w:rPr>
          <w:rFonts w:ascii="Calibri" w:eastAsia="Calibri" w:hAnsi="Calibri" w:cs="Times New Roman"/>
          <w:lang w:val="fi-FI"/>
        </w:rPr>
        <w:t xml:space="preserve">aiheuttaman ja vääntömomentin kumoavan </w:t>
      </w:r>
      <w:r w:rsidR="00847B4A">
        <w:rPr>
          <w:rFonts w:ascii="Calibri" w:eastAsia="Calibri" w:hAnsi="Calibri" w:cs="Times New Roman"/>
          <w:lang w:val="fi-FI"/>
        </w:rPr>
        <w:t xml:space="preserve">kitkavoiman </w:t>
      </w:r>
      <w:r w:rsidR="00ED4F6B">
        <w:rPr>
          <w:rFonts w:ascii="Calibri" w:eastAsia="Calibri" w:hAnsi="Calibri" w:cs="Times New Roman"/>
          <w:lang w:val="fi-FI"/>
        </w:rPr>
        <w:t>ansiosta.</w:t>
      </w:r>
    </w:p>
    <w:p w14:paraId="041DF224" w14:textId="593F2059" w:rsidR="00ED4F6B" w:rsidRPr="00B00DE2" w:rsidRDefault="00ED4F6B" w:rsidP="00FA0E0F">
      <w:pPr>
        <w:keepNext/>
        <w:keepLines/>
        <w:spacing w:after="120" w:line="256" w:lineRule="auto"/>
        <w:jc w:val="both"/>
        <w:outlineLvl w:val="1"/>
        <w:rPr>
          <w:rFonts w:ascii="Calibri" w:eastAsia="Calibri" w:hAnsi="Calibri" w:cs="Times New Roman"/>
          <w:lang w:val="fi-FI"/>
        </w:rPr>
      </w:pPr>
      <w:r w:rsidRPr="001A4997">
        <w:rPr>
          <w:lang w:val="fi-FI"/>
        </w:rPr>
        <w:t xml:space="preserve">Yksi tapa tällaisen sylinterin </w:t>
      </w:r>
      <w:r w:rsidR="004D4B02">
        <w:rPr>
          <w:lang w:val="fi-FI"/>
        </w:rPr>
        <w:t>pyörittämiseen</w:t>
      </w:r>
      <w:r w:rsidR="001A4997">
        <w:rPr>
          <w:lang w:val="fi-FI"/>
        </w:rPr>
        <w:t xml:space="preserve"> on antaa sen </w:t>
      </w:r>
      <w:r w:rsidR="004D4B02">
        <w:rPr>
          <w:lang w:val="fi-FI"/>
        </w:rPr>
        <w:t>vieriä</w:t>
      </w:r>
      <w:r w:rsidR="001A4997">
        <w:rPr>
          <w:lang w:val="fi-FI"/>
        </w:rPr>
        <w:t xml:space="preserve"> kaltevaa tasoa pitkin. </w:t>
      </w:r>
      <w:r w:rsidR="000D2520">
        <w:rPr>
          <w:lang w:val="fi-FI"/>
        </w:rPr>
        <w:t>T</w:t>
      </w:r>
      <w:r w:rsidR="001A4997" w:rsidRPr="00B00DE2">
        <w:rPr>
          <w:lang w:val="fi-FI"/>
        </w:rPr>
        <w:t>ämä</w:t>
      </w:r>
      <w:r w:rsidR="000D2520">
        <w:rPr>
          <w:lang w:val="fi-FI"/>
        </w:rPr>
        <w:t xml:space="preserve"> oivallus</w:t>
      </w:r>
      <w:r w:rsidR="001A4997" w:rsidRPr="00B00DE2">
        <w:rPr>
          <w:lang w:val="fi-FI"/>
        </w:rPr>
        <w:t xml:space="preserve"> </w:t>
      </w:r>
      <w:r w:rsidR="00B00DE2" w:rsidRPr="00B00DE2">
        <w:rPr>
          <w:lang w:val="fi-FI"/>
        </w:rPr>
        <w:t xml:space="preserve">mahdollisti </w:t>
      </w:r>
      <w:r w:rsidR="009224A6">
        <w:rPr>
          <w:lang w:val="fi-FI"/>
        </w:rPr>
        <w:t xml:space="preserve">aikoinaan </w:t>
      </w:r>
      <w:r w:rsidR="00B00DE2" w:rsidRPr="00B00DE2">
        <w:rPr>
          <w:lang w:val="fi-FI"/>
        </w:rPr>
        <w:t xml:space="preserve">painovoiman ilmiöiden tutkimisen, koska </w:t>
      </w:r>
      <w:r w:rsidR="009B3F5F">
        <w:rPr>
          <w:lang w:val="fi-FI"/>
        </w:rPr>
        <w:t xml:space="preserve">kaltevan tason suuntaisen liikkeeseen tarvittava </w:t>
      </w:r>
      <w:r w:rsidR="000E695A">
        <w:rPr>
          <w:lang w:val="fi-FI"/>
        </w:rPr>
        <w:t xml:space="preserve">tason suuntainen voima </w:t>
      </w:r>
      <w:r w:rsidR="009B3F5F">
        <w:rPr>
          <w:lang w:val="fi-FI"/>
        </w:rPr>
        <w:t xml:space="preserve">on painovoimaa pienempi (mutta suoraan verrannollinen siihen!) ja </w:t>
      </w:r>
      <w:r w:rsidR="009224A6">
        <w:rPr>
          <w:lang w:val="fi-FI"/>
        </w:rPr>
        <w:t xml:space="preserve">siten painovoimaa voitiin tutkia </w:t>
      </w:r>
      <w:r w:rsidR="001A700C">
        <w:rPr>
          <w:lang w:val="fi-FI"/>
        </w:rPr>
        <w:t>”hidastettuna”.</w:t>
      </w:r>
    </w:p>
    <w:p w14:paraId="4D550B7C" w14:textId="357EE52A" w:rsidR="00122C3C" w:rsidRPr="001A700C" w:rsidRDefault="001A700C" w:rsidP="00FA0E0F">
      <w:pPr>
        <w:spacing w:after="120" w:line="256" w:lineRule="auto"/>
        <w:jc w:val="both"/>
        <w:rPr>
          <w:rFonts w:ascii="Calibri" w:eastAsia="Calibri" w:hAnsi="Calibri" w:cs="Times New Roman"/>
          <w:lang w:val="fi-FI"/>
        </w:rPr>
      </w:pPr>
      <w:r w:rsidRPr="001A700C">
        <w:rPr>
          <w:rFonts w:ascii="Calibri" w:eastAsia="Calibri" w:hAnsi="Calibri" w:cs="Times New Roman"/>
          <w:lang w:val="fi-FI"/>
        </w:rPr>
        <w:t xml:space="preserve">Nykyään on mahdollista </w:t>
      </w:r>
      <w:r>
        <w:rPr>
          <w:rFonts w:ascii="Calibri" w:eastAsia="Calibri" w:hAnsi="Calibri" w:cs="Times New Roman"/>
          <w:lang w:val="fi-FI"/>
        </w:rPr>
        <w:t xml:space="preserve">laittaa </w:t>
      </w:r>
      <w:r w:rsidRPr="001A700C">
        <w:rPr>
          <w:rFonts w:ascii="Calibri" w:eastAsia="Calibri" w:hAnsi="Calibri" w:cs="Times New Roman"/>
          <w:lang w:val="fi-FI"/>
        </w:rPr>
        <w:t>s</w:t>
      </w:r>
      <w:r>
        <w:rPr>
          <w:rFonts w:ascii="Calibri" w:eastAsia="Calibri" w:hAnsi="Calibri" w:cs="Times New Roman"/>
          <w:lang w:val="fi-FI"/>
        </w:rPr>
        <w:t xml:space="preserve">ensori tällaisen sylinterin sisälle mittaamaan </w:t>
      </w:r>
      <w:r w:rsidR="00747B54">
        <w:rPr>
          <w:rFonts w:ascii="Calibri" w:eastAsia="Calibri" w:hAnsi="Calibri" w:cs="Times New Roman"/>
          <w:lang w:val="fi-FI"/>
        </w:rPr>
        <w:t>vierimis</w:t>
      </w:r>
      <w:r w:rsidR="00F028AA">
        <w:rPr>
          <w:rFonts w:ascii="Calibri" w:eastAsia="Calibri" w:hAnsi="Calibri" w:cs="Times New Roman"/>
          <w:lang w:val="fi-FI"/>
        </w:rPr>
        <w:t>liikkeen keskeisiä muuttujia. Tämän kokeen tarkoitus onkin tutkia</w:t>
      </w:r>
      <w:r w:rsidR="00C432DC">
        <w:rPr>
          <w:rFonts w:ascii="Calibri" w:eastAsia="Calibri" w:hAnsi="Calibri" w:cs="Times New Roman"/>
          <w:lang w:val="fi-FI"/>
        </w:rPr>
        <w:t xml:space="preserve"> sylinterin</w:t>
      </w:r>
      <w:r w:rsidR="00F028AA">
        <w:rPr>
          <w:rFonts w:ascii="Calibri" w:eastAsia="Calibri" w:hAnsi="Calibri" w:cs="Times New Roman"/>
          <w:lang w:val="fi-FI"/>
        </w:rPr>
        <w:t xml:space="preserve"> </w:t>
      </w:r>
      <w:r w:rsidR="00B46C5A">
        <w:rPr>
          <w:rFonts w:ascii="Calibri" w:eastAsia="Calibri" w:hAnsi="Calibri" w:cs="Times New Roman"/>
          <w:lang w:val="fi-FI"/>
        </w:rPr>
        <w:t xml:space="preserve">vierimistä </w:t>
      </w:r>
      <w:r w:rsidR="004D5E7E">
        <w:rPr>
          <w:rFonts w:ascii="Calibri" w:eastAsia="Calibri" w:hAnsi="Calibri" w:cs="Times New Roman"/>
          <w:lang w:val="fi-FI"/>
        </w:rPr>
        <w:t>ajan funktiona</w:t>
      </w:r>
      <w:r w:rsidR="00C432DC">
        <w:rPr>
          <w:rFonts w:ascii="Calibri" w:eastAsia="Calibri" w:hAnsi="Calibri" w:cs="Times New Roman"/>
          <w:lang w:val="fi-FI"/>
        </w:rPr>
        <w:t xml:space="preserve"> erilaisilla </w:t>
      </w:r>
      <w:r w:rsidR="00574DCC">
        <w:rPr>
          <w:rFonts w:ascii="Calibri" w:eastAsia="Calibri" w:hAnsi="Calibri" w:cs="Times New Roman"/>
          <w:lang w:val="fi-FI"/>
        </w:rPr>
        <w:t>kaltevan tason kulmilla</w:t>
      </w:r>
      <w:r w:rsidR="00C432DC">
        <w:rPr>
          <w:rFonts w:ascii="Calibri" w:eastAsia="Calibri" w:hAnsi="Calibri" w:cs="Times New Roman"/>
          <w:lang w:val="fi-FI"/>
        </w:rPr>
        <w:t xml:space="preserve"> älypuhelimesi ollessa sylinterin sisällä. </w:t>
      </w:r>
      <w:r w:rsidR="00494896">
        <w:rPr>
          <w:rFonts w:ascii="Calibri" w:eastAsia="Calibri" w:hAnsi="Calibri" w:cs="Times New Roman"/>
          <w:lang w:val="fi-FI"/>
        </w:rPr>
        <w:t xml:space="preserve">Analysoidessasi tuloksia </w:t>
      </w:r>
      <w:r w:rsidR="00C432DC">
        <w:rPr>
          <w:rFonts w:ascii="Calibri" w:eastAsia="Calibri" w:hAnsi="Calibri" w:cs="Times New Roman"/>
          <w:lang w:val="fi-FI"/>
        </w:rPr>
        <w:t xml:space="preserve">sinun </w:t>
      </w:r>
      <w:r w:rsidR="00E604B7">
        <w:rPr>
          <w:rFonts w:ascii="Calibri" w:eastAsia="Calibri" w:hAnsi="Calibri" w:cs="Times New Roman"/>
          <w:lang w:val="fi-FI"/>
        </w:rPr>
        <w:t xml:space="preserve">pitää myös pohtia </w:t>
      </w:r>
      <w:r w:rsidR="00B7644C">
        <w:rPr>
          <w:rFonts w:ascii="Calibri" w:eastAsia="Calibri" w:hAnsi="Calibri" w:cs="Times New Roman"/>
          <w:lang w:val="fi-FI"/>
        </w:rPr>
        <w:t>lepo</w:t>
      </w:r>
      <w:r w:rsidR="00E604B7">
        <w:rPr>
          <w:rFonts w:ascii="Calibri" w:eastAsia="Calibri" w:hAnsi="Calibri" w:cs="Times New Roman"/>
          <w:lang w:val="fi-FI"/>
        </w:rPr>
        <w:t>kitkan vaikutusta ja kitka</w:t>
      </w:r>
      <w:r w:rsidR="000B5319">
        <w:rPr>
          <w:rFonts w:ascii="Calibri" w:eastAsia="Calibri" w:hAnsi="Calibri" w:cs="Times New Roman"/>
          <w:lang w:val="fi-FI"/>
        </w:rPr>
        <w:t>n mukanaan viemää</w:t>
      </w:r>
      <w:r w:rsidR="00E604B7">
        <w:rPr>
          <w:rFonts w:ascii="Calibri" w:eastAsia="Calibri" w:hAnsi="Calibri" w:cs="Times New Roman"/>
          <w:lang w:val="fi-FI"/>
        </w:rPr>
        <w:t xml:space="preserve"> energiaa.</w:t>
      </w:r>
    </w:p>
    <w:p w14:paraId="3467069F" w14:textId="40FAABF1" w:rsidR="0090329B" w:rsidRPr="00C41B05" w:rsidRDefault="008C2025" w:rsidP="00FA0E0F">
      <w:pPr>
        <w:pStyle w:val="Heading2"/>
        <w:jc w:val="both"/>
        <w:rPr>
          <w:rFonts w:ascii="Calibri Light" w:eastAsia="Times New Roman" w:hAnsi="Calibri Light" w:cs="Times New Roman"/>
          <w:lang w:val="fi-FI"/>
        </w:rPr>
      </w:pPr>
      <w:r w:rsidRPr="00C41B05">
        <w:rPr>
          <w:lang w:val="fi-FI"/>
        </w:rPr>
        <w:t>Välinelista</w:t>
      </w:r>
    </w:p>
    <w:p w14:paraId="6796AEEA" w14:textId="7921E1D6" w:rsidR="008C2025" w:rsidRPr="008C2025" w:rsidRDefault="008C2025" w:rsidP="00FA0E0F">
      <w:pPr>
        <w:spacing w:after="120" w:line="256" w:lineRule="auto"/>
        <w:jc w:val="both"/>
        <w:rPr>
          <w:rFonts w:ascii="Calibri" w:eastAsia="Calibri" w:hAnsi="Calibri" w:cs="Times New Roman"/>
          <w:lang w:val="fi-FI"/>
        </w:rPr>
      </w:pPr>
      <w:r w:rsidRPr="008C2025">
        <w:rPr>
          <w:lang w:val="fi-FI"/>
        </w:rPr>
        <w:t xml:space="preserve">Älypuhelin ja phyphox, vaaka, </w:t>
      </w:r>
      <w:r w:rsidR="00C41B05">
        <w:rPr>
          <w:lang w:val="fi-FI"/>
        </w:rPr>
        <w:t>sylinterimäinen kappale (esim. tölkki), täytemateriaalia, kalteva taso (esim. kallistettu pöytä), tietokone datan analysointiin, taitettava viivain</w:t>
      </w:r>
    </w:p>
    <w:p w14:paraId="7F0658F9" w14:textId="77777777" w:rsidR="001126E0" w:rsidRPr="008C2025" w:rsidRDefault="001126E0" w:rsidP="0090329B">
      <w:pPr>
        <w:spacing w:after="120" w:line="256" w:lineRule="auto"/>
        <w:jc w:val="both"/>
        <w:rPr>
          <w:rFonts w:ascii="Calibri" w:eastAsia="Calibri" w:hAnsi="Calibri" w:cs="Times New Roman"/>
          <w:lang w:val="fi-FI"/>
        </w:rPr>
      </w:pPr>
    </w:p>
    <w:p w14:paraId="61638717" w14:textId="62AE9210" w:rsidR="00BC0B6E" w:rsidRPr="00C41B05" w:rsidRDefault="00C41B05" w:rsidP="00094DBC">
      <w:pPr>
        <w:pStyle w:val="Heading2"/>
        <w:rPr>
          <w:rFonts w:ascii="Calibri Light" w:eastAsia="Times New Roman" w:hAnsi="Calibri Light" w:cs="Times New Roman"/>
          <w:lang w:val="fi-FI"/>
        </w:rPr>
      </w:pPr>
      <w:r w:rsidRPr="00C41B05">
        <w:rPr>
          <w:lang w:val="fi-FI"/>
        </w:rPr>
        <w:t>Harjoitettavat kokeellisen ty</w:t>
      </w:r>
      <w:r>
        <w:rPr>
          <w:lang w:val="fi-FI"/>
        </w:rPr>
        <w:t>öskentelyn taidot ja aiheet</w:t>
      </w:r>
    </w:p>
    <w:p w14:paraId="003482B4" w14:textId="654DC9B3" w:rsidR="00C41B05" w:rsidRPr="00C41B05" w:rsidRDefault="00C41B05" w:rsidP="00BC0B6E">
      <w:pPr>
        <w:spacing w:after="120" w:line="256" w:lineRule="auto"/>
        <w:rPr>
          <w:rFonts w:ascii="Calibri" w:eastAsia="Calibri" w:hAnsi="Calibri" w:cs="Times New Roman"/>
          <w:lang w:val="fi-FI"/>
        </w:rPr>
      </w:pPr>
      <w:r w:rsidRPr="00C41B05">
        <w:rPr>
          <w:b/>
          <w:bCs/>
          <w:lang w:val="fi-FI"/>
        </w:rPr>
        <w:t>Kokeellisen työskentelyn taidot:</w:t>
      </w:r>
      <w:r w:rsidRPr="00C41B05">
        <w:rPr>
          <w:lang w:val="fi-FI"/>
        </w:rPr>
        <w:t xml:space="preserve"> mittausdatan k</w:t>
      </w:r>
      <w:r>
        <w:rPr>
          <w:lang w:val="fi-FI"/>
        </w:rPr>
        <w:t>erääminen, datan analysointi</w:t>
      </w:r>
    </w:p>
    <w:p w14:paraId="602FEC45" w14:textId="769E13F8" w:rsidR="00C41B05" w:rsidRPr="00C41B05" w:rsidRDefault="00C41B05" w:rsidP="00876517">
      <w:pPr>
        <w:spacing w:after="120" w:line="254" w:lineRule="auto"/>
        <w:rPr>
          <w:b/>
          <w:bCs/>
          <w:lang w:val="fi-FI"/>
        </w:rPr>
      </w:pPr>
      <w:r w:rsidRPr="00C41B05">
        <w:rPr>
          <w:b/>
          <w:bCs/>
          <w:lang w:val="fi-FI"/>
        </w:rPr>
        <w:t>Kokeellisen fysiikan aiheet:</w:t>
      </w:r>
      <w:r w:rsidRPr="00C41B05">
        <w:rPr>
          <w:lang w:val="fi-FI"/>
        </w:rPr>
        <w:t xml:space="preserve"> pyöriminen, h</w:t>
      </w:r>
      <w:r>
        <w:rPr>
          <w:lang w:val="fi-FI"/>
        </w:rPr>
        <w:t>itausmomentti, energian säilyminen, kitka</w:t>
      </w:r>
    </w:p>
    <w:p w14:paraId="2DF9F75D" w14:textId="7436FE48" w:rsidR="00C41B05" w:rsidRPr="001F5676" w:rsidRDefault="00C41B05" w:rsidP="00876517">
      <w:pPr>
        <w:spacing w:after="120" w:line="254" w:lineRule="auto"/>
        <w:rPr>
          <w:rFonts w:ascii="Calibri" w:eastAsia="Calibri" w:hAnsi="Calibri" w:cs="Times New Roman"/>
          <w:lang w:val="fi-FI"/>
        </w:rPr>
      </w:pPr>
      <w:r w:rsidRPr="001F5676">
        <w:rPr>
          <w:b/>
          <w:bCs/>
          <w:lang w:val="fi-FI"/>
        </w:rPr>
        <w:t>Matemaattiset menetelmät:</w:t>
      </w:r>
      <w:r w:rsidRPr="001F5676">
        <w:rPr>
          <w:lang w:val="fi-FI"/>
        </w:rPr>
        <w:t xml:space="preserve"> </w:t>
      </w:r>
      <w:r w:rsidR="001F5676" w:rsidRPr="001F5676">
        <w:rPr>
          <w:lang w:val="fi-FI"/>
        </w:rPr>
        <w:t xml:space="preserve">moniulotteiset integraalit, </w:t>
      </w:r>
      <w:r w:rsidR="001F5676">
        <w:rPr>
          <w:lang w:val="fi-FI"/>
        </w:rPr>
        <w:t>differentiaaliyhtälöt</w:t>
      </w:r>
    </w:p>
    <w:p w14:paraId="319326C8" w14:textId="03DD1E19" w:rsidR="00876517" w:rsidRPr="00231AF5" w:rsidRDefault="00876517" w:rsidP="00876517">
      <w:pPr>
        <w:spacing w:after="120" w:line="254" w:lineRule="auto"/>
        <w:rPr>
          <w:rFonts w:ascii="Calibri" w:eastAsia="Calibri" w:hAnsi="Calibri" w:cs="Times New Roman"/>
          <w:lang w:val="fi-FI"/>
        </w:rPr>
      </w:pPr>
      <w:bookmarkStart w:id="1" w:name="_Hlk112162020"/>
      <w:r w:rsidRPr="00231AF5">
        <w:rPr>
          <w:b/>
          <w:bCs/>
          <w:lang w:val="fi-FI"/>
        </w:rPr>
        <w:t xml:space="preserve">+ </w:t>
      </w:r>
      <w:r w:rsidR="001F5676" w:rsidRPr="00231AF5">
        <w:rPr>
          <w:b/>
          <w:bCs/>
          <w:lang w:val="fi-FI"/>
        </w:rPr>
        <w:t>fysiikan opiskelijoille</w:t>
      </w:r>
      <w:r w:rsidRPr="00231AF5">
        <w:rPr>
          <w:b/>
          <w:bCs/>
          <w:lang w:val="fi-FI"/>
        </w:rPr>
        <w:t xml:space="preserve">: </w:t>
      </w:r>
      <w:r w:rsidR="00231AF5" w:rsidRPr="00231AF5">
        <w:rPr>
          <w:lang w:val="fi-FI"/>
        </w:rPr>
        <w:t>tunnetun ongelman toi</w:t>
      </w:r>
      <w:r w:rsidR="00231AF5">
        <w:rPr>
          <w:lang w:val="fi-FI"/>
        </w:rPr>
        <w:t>staminen/analysointi</w:t>
      </w:r>
    </w:p>
    <w:p w14:paraId="193ADCA7" w14:textId="5A8AA6C0" w:rsidR="000F42DB" w:rsidRPr="00716223" w:rsidRDefault="00876517" w:rsidP="00876517">
      <w:pPr>
        <w:spacing w:after="120" w:line="254" w:lineRule="auto"/>
        <w:rPr>
          <w:rFonts w:ascii="Calibri" w:eastAsia="Calibri" w:hAnsi="Calibri" w:cs="Times New Roman"/>
          <w:b/>
          <w:bCs/>
          <w:lang w:val="fi-FI"/>
        </w:rPr>
      </w:pPr>
      <w:r w:rsidRPr="00716223">
        <w:rPr>
          <w:b/>
          <w:bCs/>
          <w:lang w:val="fi-FI"/>
        </w:rPr>
        <w:t xml:space="preserve">+ </w:t>
      </w:r>
      <w:r w:rsidR="00231AF5" w:rsidRPr="00716223">
        <w:rPr>
          <w:b/>
          <w:bCs/>
          <w:lang w:val="fi-FI"/>
        </w:rPr>
        <w:t>opettajaopiskelijoille</w:t>
      </w:r>
      <w:r w:rsidRPr="00716223">
        <w:rPr>
          <w:b/>
          <w:bCs/>
          <w:lang w:val="fi-FI"/>
        </w:rPr>
        <w:t xml:space="preserve">: </w:t>
      </w:r>
      <w:r w:rsidR="00716223" w:rsidRPr="00716223">
        <w:rPr>
          <w:lang w:val="fi-FI"/>
        </w:rPr>
        <w:t>Kouluun liitty</w:t>
      </w:r>
      <w:r w:rsidR="00716223">
        <w:rPr>
          <w:lang w:val="fi-FI"/>
        </w:rPr>
        <w:t>vän kokeen analysointi</w:t>
      </w:r>
    </w:p>
    <w:bookmarkEnd w:id="1"/>
    <w:p w14:paraId="3CA50E80" w14:textId="56146336" w:rsidR="00876517" w:rsidRPr="00716223" w:rsidRDefault="00876517" w:rsidP="009F1D17">
      <w:pPr>
        <w:spacing w:after="120" w:line="254" w:lineRule="auto"/>
        <w:rPr>
          <w:rFonts w:ascii="Calibri Light" w:eastAsia="Times New Roman" w:hAnsi="Calibri Light" w:cs="Times New Roman"/>
          <w:b/>
          <w:bCs/>
          <w:color w:val="2F5496"/>
          <w:sz w:val="24"/>
          <w:szCs w:val="24"/>
          <w:lang w:val="fi-FI"/>
        </w:rPr>
      </w:pPr>
    </w:p>
    <w:p w14:paraId="74FBA360" w14:textId="7E9CF0E5" w:rsidR="00716223" w:rsidRPr="00716223" w:rsidRDefault="00716223" w:rsidP="00CA3BB2">
      <w:pPr>
        <w:spacing w:after="120" w:line="256" w:lineRule="auto"/>
        <w:jc w:val="both"/>
        <w:rPr>
          <w:rFonts w:ascii="Calibri" w:eastAsia="Calibri" w:hAnsi="Calibri" w:cs="Times New Roman"/>
          <w:lang w:val="fi-FI"/>
        </w:rPr>
      </w:pPr>
      <w:r w:rsidRPr="00716223">
        <w:rPr>
          <w:lang w:val="fi-FI"/>
        </w:rPr>
        <w:t xml:space="preserve">Saat nyt kaiken materiaalin </w:t>
      </w:r>
      <w:r w:rsidR="00FE60E3">
        <w:rPr>
          <w:lang w:val="fi-FI"/>
        </w:rPr>
        <w:t xml:space="preserve">kokeelliseen työhön </w:t>
      </w:r>
      <w:r w:rsidR="005C3BB9">
        <w:rPr>
          <w:i/>
          <w:iCs/>
          <w:lang w:val="fi-FI"/>
        </w:rPr>
        <w:t>Vierimis</w:t>
      </w:r>
      <w:r w:rsidRPr="00716223">
        <w:rPr>
          <w:i/>
          <w:iCs/>
          <w:lang w:val="fi-FI"/>
        </w:rPr>
        <w:t>liike ja älypuhelin</w:t>
      </w:r>
      <w:r w:rsidR="00757129">
        <w:rPr>
          <w:lang w:val="fi-FI"/>
        </w:rPr>
        <w:t xml:space="preserve">, jossa tutkit älypuhelimellasi </w:t>
      </w:r>
      <w:r w:rsidR="00776C62">
        <w:rPr>
          <w:lang w:val="fi-FI"/>
        </w:rPr>
        <w:t>vierimistä</w:t>
      </w:r>
      <w:r w:rsidR="00757129">
        <w:rPr>
          <w:lang w:val="fi-FI"/>
        </w:rPr>
        <w:t xml:space="preserve"> kaltevalla tasolla. Alapuolelta löydät materiaalit kokee</w:t>
      </w:r>
      <w:r w:rsidR="00253647">
        <w:rPr>
          <w:lang w:val="fi-FI"/>
        </w:rPr>
        <w:t>see</w:t>
      </w:r>
      <w:r w:rsidR="00757129">
        <w:rPr>
          <w:lang w:val="fi-FI"/>
        </w:rPr>
        <w:t>n</w:t>
      </w:r>
      <w:r w:rsidR="00D52113">
        <w:rPr>
          <w:lang w:val="fi-FI"/>
        </w:rPr>
        <w:t xml:space="preserve"> valmistautumista varten sekä kokeen varsinaisen tehtävänannon ja lisämateriaalit (I)-(III).</w:t>
      </w:r>
    </w:p>
    <w:p w14:paraId="15E65F6F" w14:textId="77777777" w:rsidR="00DE00DD" w:rsidRPr="00716223" w:rsidRDefault="00DE00DD" w:rsidP="00552955">
      <w:pPr>
        <w:spacing w:after="120" w:line="256" w:lineRule="auto"/>
        <w:rPr>
          <w:rFonts w:ascii="Calibri" w:eastAsia="Calibri" w:hAnsi="Calibri" w:cs="Times New Roman"/>
          <w:b/>
          <w:bCs/>
          <w:lang w:val="fi-FI"/>
        </w:rPr>
      </w:pPr>
    </w:p>
    <w:p w14:paraId="63CCC44E" w14:textId="1295DC58" w:rsidR="0090329B" w:rsidRPr="00716223" w:rsidRDefault="00F142B3" w:rsidP="001878FF">
      <w:pPr>
        <w:rPr>
          <w:rFonts w:ascii="Calibri" w:eastAsia="Calibri" w:hAnsi="Calibri" w:cs="Times New Roman"/>
          <w:lang w:val="fi-FI"/>
        </w:rPr>
      </w:pPr>
      <w:r w:rsidRPr="00716223">
        <w:rPr>
          <w:rFonts w:ascii="Calibri" w:eastAsia="Calibri" w:hAnsi="Calibri" w:cs="Times New Roman"/>
          <w:lang w:val="fi-FI"/>
        </w:rPr>
        <w:br w:type="page"/>
      </w:r>
    </w:p>
    <w:p w14:paraId="25112AF3" w14:textId="1ADB55C6" w:rsidR="0090329B" w:rsidRPr="00837D47" w:rsidRDefault="00D52113" w:rsidP="00094DBC">
      <w:pPr>
        <w:pStyle w:val="Heading3"/>
        <w:rPr>
          <w:rFonts w:ascii="Calibri Light" w:eastAsia="Times New Roman" w:hAnsi="Calibri Light" w:cs="Times New Roman"/>
          <w:lang w:val="fi-FI"/>
        </w:rPr>
      </w:pPr>
      <w:r w:rsidRPr="00837D47">
        <w:rPr>
          <w:lang w:val="fi-FI"/>
        </w:rPr>
        <w:lastRenderedPageBreak/>
        <w:t>Valmistautuminen</w:t>
      </w:r>
    </w:p>
    <w:p w14:paraId="263880F4" w14:textId="77777777" w:rsidR="00837D47" w:rsidRPr="008C2CAA" w:rsidRDefault="00837D47" w:rsidP="00837D47">
      <w:pPr>
        <w:spacing w:after="120" w:line="256" w:lineRule="auto"/>
        <w:jc w:val="both"/>
        <w:rPr>
          <w:rFonts w:ascii="Calibri" w:eastAsia="Calibri" w:hAnsi="Calibri" w:cs="Times New Roman"/>
          <w:lang w:val="fi-FI"/>
        </w:rPr>
      </w:pPr>
      <w:r w:rsidRPr="008438C2">
        <w:rPr>
          <w:lang w:val="fi-FI"/>
        </w:rPr>
        <w:t xml:space="preserve">Käytä seuraavia </w:t>
      </w:r>
      <w:r>
        <w:rPr>
          <w:lang w:val="fi-FI"/>
        </w:rPr>
        <w:t>tukimateriaaleja</w:t>
      </w:r>
      <w:r w:rsidRPr="008438C2">
        <w:rPr>
          <w:lang w:val="fi-FI"/>
        </w:rPr>
        <w:t xml:space="preserve"> </w:t>
      </w:r>
      <w:r>
        <w:rPr>
          <w:lang w:val="fi-FI"/>
        </w:rPr>
        <w:t xml:space="preserve">valmistautumiseen ennen kokeen suunnittelua ja toteuttamista. </w:t>
      </w:r>
    </w:p>
    <w:p w14:paraId="0D0C26C8" w14:textId="77777777" w:rsidR="00837D47" w:rsidRPr="00837D47" w:rsidRDefault="00837D47" w:rsidP="002D2B98">
      <w:pPr>
        <w:spacing w:after="120" w:line="256" w:lineRule="auto"/>
        <w:jc w:val="both"/>
        <w:rPr>
          <w:rFonts w:ascii="Calibri" w:eastAsia="Calibri" w:hAnsi="Calibri" w:cs="Times New Roman"/>
          <w:lang w:val="fi-FI"/>
        </w:rPr>
      </w:pPr>
    </w:p>
    <w:p w14:paraId="2B8F1700" w14:textId="516382B6" w:rsidR="00432DDA" w:rsidRPr="00650D36" w:rsidRDefault="00837D47" w:rsidP="00094DBC">
      <w:pPr>
        <w:pStyle w:val="Heading2"/>
        <w:rPr>
          <w:b w:val="0"/>
          <w:lang w:val="fi-FI"/>
        </w:rPr>
      </w:pPr>
      <w:r w:rsidRPr="00650D36">
        <w:rPr>
          <w:lang w:val="fi-FI"/>
        </w:rPr>
        <w:t>Tekninen valmistautuminen</w:t>
      </w:r>
    </w:p>
    <w:p w14:paraId="0EF21098" w14:textId="77777777" w:rsidR="006E6DAA" w:rsidRPr="008C2CAA" w:rsidRDefault="006E6DAA" w:rsidP="006E6DAA">
      <w:pPr>
        <w:numPr>
          <w:ilvl w:val="0"/>
          <w:numId w:val="1"/>
        </w:numPr>
        <w:spacing w:after="120" w:line="256" w:lineRule="auto"/>
        <w:contextualSpacing/>
        <w:jc w:val="both"/>
        <w:rPr>
          <w:rFonts w:ascii="Calibri" w:eastAsia="Calibri" w:hAnsi="Calibri" w:cs="Times New Roman"/>
          <w:lang w:val="fi-FI"/>
        </w:rPr>
      </w:pPr>
      <w:r w:rsidRPr="008C2CAA">
        <w:rPr>
          <w:lang w:val="fi-FI"/>
        </w:rPr>
        <w:t xml:space="preserve">Asenna ilmainen phyphox-sovellus älypuhelimeesi. Tarkista, tallentuuko sieltä saatava data puhelimen muistiin. Android-laitteille voi olla tarpeen asentaa ilmainen tiedostonhallintasovellus, kuten </w:t>
      </w:r>
      <w:r w:rsidRPr="008C2CAA">
        <w:rPr>
          <w:i/>
          <w:iCs/>
          <w:lang w:val="fi-FI"/>
        </w:rPr>
        <w:t>Total Commander.</w:t>
      </w:r>
      <w:r w:rsidRPr="008C2CAA">
        <w:rPr>
          <w:lang w:val="fi-FI"/>
        </w:rPr>
        <w:t xml:space="preserve"> </w:t>
      </w:r>
    </w:p>
    <w:p w14:paraId="1F6F613C" w14:textId="280F3D64" w:rsidR="006E6DAA" w:rsidRPr="006E6DAA" w:rsidRDefault="006E6DAA" w:rsidP="006E6DAA">
      <w:pPr>
        <w:numPr>
          <w:ilvl w:val="0"/>
          <w:numId w:val="1"/>
        </w:numPr>
        <w:spacing w:after="120" w:line="256" w:lineRule="auto"/>
        <w:contextualSpacing/>
        <w:jc w:val="both"/>
        <w:rPr>
          <w:rFonts w:ascii="Calibri" w:eastAsia="Calibri" w:hAnsi="Calibri" w:cs="Times New Roman"/>
          <w:lang w:val="fi-FI"/>
        </w:rPr>
      </w:pPr>
      <w:r w:rsidRPr="008C2CAA">
        <w:rPr>
          <w:lang w:val="fi-FI"/>
        </w:rPr>
        <w:t xml:space="preserve">Järjestä </w:t>
      </w:r>
      <w:r>
        <w:rPr>
          <w:lang w:val="fi-FI"/>
        </w:rPr>
        <w:t>käyttöösi jokin datananalysointiohjelma</w:t>
      </w:r>
      <w:r w:rsidRPr="008C2CAA">
        <w:rPr>
          <w:lang w:val="fi-FI"/>
        </w:rPr>
        <w:t xml:space="preserve">. Voit käyttää </w:t>
      </w:r>
      <w:r>
        <w:rPr>
          <w:lang w:val="fi-FI"/>
        </w:rPr>
        <w:t xml:space="preserve">joko Pythonia </w:t>
      </w:r>
      <w:r w:rsidRPr="008C2CAA">
        <w:rPr>
          <w:lang w:val="fi-FI"/>
        </w:rPr>
        <w:t>selainpohjais</w:t>
      </w:r>
      <w:r>
        <w:rPr>
          <w:lang w:val="fi-FI"/>
        </w:rPr>
        <w:t>ten</w:t>
      </w:r>
      <w:r w:rsidRPr="008C2CAA">
        <w:rPr>
          <w:lang w:val="fi-FI"/>
        </w:rPr>
        <w:t xml:space="preserve"> jupyter-notebook</w:t>
      </w:r>
      <w:r>
        <w:rPr>
          <w:lang w:val="fi-FI"/>
        </w:rPr>
        <w:t>ien kautta (</w:t>
      </w:r>
      <w:r w:rsidRPr="008C2CAA">
        <w:rPr>
          <w:lang w:val="fi-FI"/>
        </w:rPr>
        <w:t>esim. Google Colabissa tai suoraan osoitteessa jupyter.org</w:t>
      </w:r>
      <w:r>
        <w:rPr>
          <w:lang w:val="fi-FI"/>
        </w:rPr>
        <w:t>), SciDAVisia tai Originia</w:t>
      </w:r>
      <w:r w:rsidRPr="008C2CAA">
        <w:rPr>
          <w:lang w:val="fi-FI"/>
        </w:rPr>
        <w:t>.</w:t>
      </w:r>
    </w:p>
    <w:p w14:paraId="30B1E773" w14:textId="77777777" w:rsidR="00182421" w:rsidRPr="006E6DAA" w:rsidRDefault="00182421" w:rsidP="009F1D17">
      <w:pPr>
        <w:spacing w:after="120" w:line="256" w:lineRule="auto"/>
        <w:contextualSpacing/>
        <w:jc w:val="both"/>
        <w:rPr>
          <w:rFonts w:ascii="Calibri" w:eastAsia="Calibri" w:hAnsi="Calibri" w:cs="Times New Roman"/>
          <w:lang w:val="fi-FI"/>
        </w:rPr>
      </w:pPr>
    </w:p>
    <w:p w14:paraId="77621FBB" w14:textId="3490FA25" w:rsidR="00432DDA" w:rsidRPr="00CA7813" w:rsidRDefault="00CA7813" w:rsidP="00094DBC">
      <w:pPr>
        <w:pStyle w:val="Heading2"/>
        <w:rPr>
          <w:rFonts w:eastAsia="Calibri"/>
          <w:b w:val="0"/>
          <w:lang w:val="fi-FI"/>
        </w:rPr>
      </w:pPr>
      <w:r w:rsidRPr="00CA7813">
        <w:rPr>
          <w:lang w:val="fi-FI"/>
        </w:rPr>
        <w:t>Sisällöllinen valmis</w:t>
      </w:r>
      <w:r>
        <w:rPr>
          <w:lang w:val="fi-FI"/>
        </w:rPr>
        <w:t>tautuminen I</w:t>
      </w:r>
    </w:p>
    <w:p w14:paraId="6A7B3B7A" w14:textId="65D28091" w:rsidR="00C51E19" w:rsidRPr="00C51E19" w:rsidRDefault="00C51E19" w:rsidP="009F1D17">
      <w:pPr>
        <w:pStyle w:val="ListParagraph"/>
        <w:numPr>
          <w:ilvl w:val="0"/>
          <w:numId w:val="1"/>
        </w:numPr>
        <w:spacing w:after="120" w:line="256" w:lineRule="auto"/>
        <w:jc w:val="both"/>
        <w:rPr>
          <w:rFonts w:ascii="Calibri" w:eastAsia="Calibri" w:hAnsi="Calibri" w:cs="Times New Roman"/>
          <w:lang w:val="fi-FI"/>
        </w:rPr>
      </w:pPr>
      <w:r w:rsidRPr="00C51E19">
        <w:rPr>
          <w:b/>
          <w:bCs/>
          <w:lang w:val="fi-FI"/>
        </w:rPr>
        <w:t xml:space="preserve">Lue seuraava tietoteksti </w:t>
      </w:r>
      <w:r w:rsidR="00161F33">
        <w:rPr>
          <w:b/>
          <w:bCs/>
          <w:lang w:val="fi-FI"/>
        </w:rPr>
        <w:t>vierimis</w:t>
      </w:r>
      <w:r w:rsidRPr="00C51E19">
        <w:rPr>
          <w:b/>
          <w:bCs/>
          <w:lang w:val="fi-FI"/>
        </w:rPr>
        <w:t>l</w:t>
      </w:r>
      <w:r>
        <w:rPr>
          <w:b/>
          <w:bCs/>
          <w:lang w:val="fi-FI"/>
        </w:rPr>
        <w:t>iikkeestä kaltevalla tasolla ja käy läpi sitä vastaavat tehtävät.</w:t>
      </w:r>
      <w:r>
        <w:rPr>
          <w:rFonts w:ascii="Calibri" w:eastAsia="Calibri" w:hAnsi="Calibri" w:cs="Times New Roman"/>
          <w:lang w:val="fi-FI"/>
        </w:rPr>
        <w:t xml:space="preserve"> </w:t>
      </w:r>
      <w:r w:rsidR="00331A9B" w:rsidRPr="00D26BF0">
        <w:rPr>
          <w:lang w:val="fi-FI"/>
        </w:rPr>
        <w:t xml:space="preserve">Painopisteen tulisi olla asiaankuuluvien suureiden käsitteellisessä ymmärtämisessä (hitausmomentti, pyörimisenergia jne.) ja </w:t>
      </w:r>
      <w:r w:rsidR="00331A9B">
        <w:rPr>
          <w:lang w:val="fi-FI"/>
        </w:rPr>
        <w:t>yhtälöiden ja niiden johtamisen</w:t>
      </w:r>
      <w:r w:rsidR="00331A9B" w:rsidRPr="00D26BF0">
        <w:rPr>
          <w:lang w:val="fi-FI"/>
        </w:rPr>
        <w:t xml:space="preserve"> ymmärtämisessä.</w:t>
      </w:r>
      <w:r w:rsidR="00BA6D34">
        <w:rPr>
          <w:lang w:val="fi-FI"/>
        </w:rPr>
        <w:t xml:space="preserve"> Lisätietoa löytyy julkaisusta </w:t>
      </w:r>
      <w:hyperlink r:id="rId16" w:history="1">
        <w:r w:rsidR="00BA6D34" w:rsidRPr="00BA6D34">
          <w:rPr>
            <w:rStyle w:val="Hyperlink"/>
            <w:lang w:val="fi-FI"/>
          </w:rPr>
          <w:t>https://iopscience.iop.org/article/10.1088/0143-0807/37/5/055004</w:t>
        </w:r>
      </w:hyperlink>
      <w:r w:rsidR="00BA6D34" w:rsidRPr="00BA6D34">
        <w:rPr>
          <w:lang w:val="fi-FI"/>
        </w:rPr>
        <w:t xml:space="preserve"> Puttharugsa y</w:t>
      </w:r>
      <w:r w:rsidR="00BA6D34">
        <w:rPr>
          <w:lang w:val="fi-FI"/>
        </w:rPr>
        <w:t>m. (2016), johon tämä koe perustuu.</w:t>
      </w:r>
    </w:p>
    <w:p w14:paraId="7C351A26" w14:textId="66971BD8" w:rsidR="00182421" w:rsidRPr="00C51E19" w:rsidRDefault="00182421" w:rsidP="009F1D17">
      <w:pPr>
        <w:pStyle w:val="ListParagraph"/>
        <w:spacing w:after="120" w:line="256" w:lineRule="auto"/>
        <w:ind w:left="360"/>
        <w:jc w:val="both"/>
        <w:rPr>
          <w:rFonts w:ascii="Calibri" w:eastAsia="Calibri" w:hAnsi="Calibri" w:cs="Times New Roman"/>
          <w:i/>
          <w:iCs/>
          <w:lang w:val="fi-FI"/>
        </w:rPr>
      </w:pPr>
    </w:p>
    <w:p w14:paraId="664A6DB3" w14:textId="579B32C9" w:rsidR="0096464F" w:rsidRPr="00146289" w:rsidRDefault="002A5F53" w:rsidP="00094DBC">
      <w:pPr>
        <w:pStyle w:val="Heading2"/>
        <w:rPr>
          <w:rFonts w:eastAsia="Calibri"/>
          <w:b w:val="0"/>
          <w:lang w:val="fi-FI"/>
        </w:rPr>
      </w:pPr>
      <w:r>
        <w:rPr>
          <w:lang w:val="fi-FI"/>
        </w:rPr>
        <w:t>Vierivä</w:t>
      </w:r>
      <w:r w:rsidRPr="00146289">
        <w:rPr>
          <w:lang w:val="fi-FI"/>
        </w:rPr>
        <w:t xml:space="preserve"> </w:t>
      </w:r>
      <w:r w:rsidR="00146289" w:rsidRPr="00146289">
        <w:rPr>
          <w:lang w:val="fi-FI"/>
        </w:rPr>
        <w:t>kappale kaltevalla ta</w:t>
      </w:r>
      <w:r w:rsidR="00146289">
        <w:rPr>
          <w:lang w:val="fi-FI"/>
        </w:rPr>
        <w:t>solla</w:t>
      </w:r>
    </w:p>
    <w:p w14:paraId="0E55F085" w14:textId="0321DBAF" w:rsidR="00121E01" w:rsidRPr="007E3AA4" w:rsidRDefault="007E3AA4" w:rsidP="000B4CC6">
      <w:pPr>
        <w:spacing w:after="120" w:line="256" w:lineRule="auto"/>
        <w:jc w:val="both"/>
        <w:rPr>
          <w:rFonts w:ascii="Calibri" w:eastAsia="Calibri" w:hAnsi="Calibri" w:cs="Times New Roman"/>
          <w:lang w:val="fi-FI"/>
        </w:rPr>
      </w:pPr>
      <w:r w:rsidRPr="007E0411">
        <w:rPr>
          <w:lang w:val="fi-FI"/>
        </w:rPr>
        <w:t>Älypuhelimeen on asennettu gyroskooppi p</w:t>
      </w:r>
      <w:r>
        <w:rPr>
          <w:lang w:val="fi-FI"/>
        </w:rPr>
        <w:t>uhelimen avaruudellisen suunnan määrittämistä varten. Gyroskoopit koostuvat usein kolmesta kardaanille kiinnitetystä pyörivästä renkaasta (ks. kuva 1), jotka voivat pyöriä ulkoisesta vaikutuksesta riippuen. Gyroskoopin hitausmomentin takia sen pyörimisakselin suunta ei muutu, kun puhelinta pyöritetään. Tämän vuoksi on mahdollista määrittää kulmanopeus puhelimen kolmelle pääakselille pyörimisen aikana</w:t>
      </w:r>
    </w:p>
    <w:p w14:paraId="0D83F576" w14:textId="5D976657" w:rsidR="000B4CC6" w:rsidRPr="007E3AA4" w:rsidRDefault="005C106D" w:rsidP="000B4CC6">
      <w:pPr>
        <w:keepNext/>
        <w:spacing w:after="120" w:line="256" w:lineRule="auto"/>
        <w:jc w:val="both"/>
        <w:rPr>
          <w:lang w:val="fi-FI"/>
        </w:rPr>
      </w:pPr>
      <w:r w:rsidRPr="00252474">
        <w:rPr>
          <w:noProof/>
        </w:rPr>
        <w:drawing>
          <wp:anchor distT="0" distB="0" distL="114300" distR="114300" simplePos="0" relativeHeight="251658240" behindDoc="0" locked="0" layoutInCell="1" allowOverlap="1" wp14:anchorId="7A5E03C8" wp14:editId="54B8EB66">
            <wp:simplePos x="0" y="0"/>
            <wp:positionH relativeFrom="margin">
              <wp:posOffset>2908300</wp:posOffset>
            </wp:positionH>
            <wp:positionV relativeFrom="paragraph">
              <wp:posOffset>14205</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0080202C" w:rsidRPr="00252474">
        <w:rPr>
          <w:noProof/>
        </w:rPr>
        <w:drawing>
          <wp:anchor distT="0" distB="0" distL="114300" distR="114300" simplePos="0" relativeHeight="251658248" behindDoc="0" locked="0" layoutInCell="1" allowOverlap="1" wp14:anchorId="32CCAEC6" wp14:editId="23A0098A">
            <wp:simplePos x="0" y="0"/>
            <wp:positionH relativeFrom="column">
              <wp:posOffset>13915</wp:posOffset>
            </wp:positionH>
            <wp:positionV relativeFrom="paragraph">
              <wp:posOffset>255270</wp:posOffset>
            </wp:positionV>
            <wp:extent cx="2026920" cy="247904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anchor>
        </w:drawing>
      </w:r>
    </w:p>
    <w:p w14:paraId="1A6C5A47" w14:textId="33EAE627" w:rsidR="000B4CC6" w:rsidRPr="00674418" w:rsidRDefault="0080202C" w:rsidP="000B4CC6">
      <w:pPr>
        <w:pStyle w:val="Caption"/>
        <w:jc w:val="both"/>
        <w:rPr>
          <w:lang w:val="fi-FI"/>
        </w:rPr>
      </w:pPr>
      <w:r w:rsidRPr="00252474">
        <w:rPr>
          <w:noProof/>
        </w:rPr>
        <mc:AlternateContent>
          <mc:Choice Requires="wps">
            <w:drawing>
              <wp:anchor distT="0" distB="0" distL="114300" distR="114300" simplePos="0" relativeHeight="251658241" behindDoc="0" locked="0" layoutInCell="1" allowOverlap="1" wp14:anchorId="705F688F" wp14:editId="5DEA8CA8">
                <wp:simplePos x="0" y="0"/>
                <wp:positionH relativeFrom="column">
                  <wp:posOffset>2455880</wp:posOffset>
                </wp:positionH>
                <wp:positionV relativeFrom="paragraph">
                  <wp:posOffset>2480178</wp:posOffset>
                </wp:positionV>
                <wp:extent cx="3192422" cy="465827"/>
                <wp:effectExtent l="0" t="0" r="8255"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422" cy="465827"/>
                        </a:xfrm>
                        <a:prstGeom prst="rect">
                          <a:avLst/>
                        </a:prstGeom>
                        <a:solidFill>
                          <a:prstClr val="white"/>
                        </a:solidFill>
                        <a:ln>
                          <a:noFill/>
                        </a:ln>
                      </wps:spPr>
                      <wps:txbx>
                        <w:txbxContent>
                          <w:p w14:paraId="7D59BEB0" w14:textId="77777777" w:rsidR="00B00329" w:rsidRPr="00B56E47" w:rsidRDefault="00B00329" w:rsidP="00B00329">
                            <w:pPr>
                              <w:pStyle w:val="Caption"/>
                              <w:rPr>
                                <w:rFonts w:ascii="Calibri" w:eastAsia="Calibri" w:hAnsi="Calibri" w:cs="Times New Roman"/>
                                <w:lang w:val="fi-FI"/>
                              </w:rPr>
                            </w:pPr>
                            <w:r w:rsidRPr="00B56E47">
                              <w:rPr>
                                <w:lang w:val="fi-FI"/>
                              </w:rPr>
                              <w:t xml:space="preserve">Kuva 2: Älypuhelin ja sen painopisteen kautta kulkevat akselit. Akselien suunnat ovat erilaiset jokaiselle mallille. </w:t>
                            </w:r>
                            <w:r>
                              <w:rPr>
                                <w:lang w:val="fi-FI"/>
                              </w:rPr>
                              <w:t>Tekstin yhtälöiden johtaminen perustuu tässä näkyvään suuntaukseen.</w:t>
                            </w:r>
                          </w:p>
                          <w:p w14:paraId="0C01C84E" w14:textId="76C1A166" w:rsidR="000B4CC6" w:rsidRPr="00A00824" w:rsidRDefault="000B4CC6" w:rsidP="000B4CC6">
                            <w:pPr>
                              <w:pStyle w:val="Caption"/>
                              <w:rPr>
                                <w:rFonts w:ascii="Calibri" w:eastAsia="Calibri" w:hAnsi="Calibri"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5F688F" id="_x0000_t202" coordsize="21600,21600" o:spt="202" path="m,l,21600r21600,l21600,xe">
                <v:stroke joinstyle="miter"/>
                <v:path gradientshapeok="t" o:connecttype="rect"/>
              </v:shapetype>
              <v:shape id="Textfeld 30" o:spid="_x0000_s1026" type="#_x0000_t202" style="position:absolute;left:0;text-align:left;margin-left:193.4pt;margin-top:195.3pt;width:251.35pt;height:36.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pjJwIAAFQEAAAOAAAAZHJzL2Uyb0RvYy54bWysVFFv0zAQfkfiP1h+p2nDGFvUdCqdipCq&#10;bVKH9uw6dmPh+IztNim/nrOTtDB4Qrw4Z9/5zt/33WV+1zWaHIXzCkxJZ5MpJcJwqJTZl/Tr8/rd&#10;DSU+MFMxDUaU9CQ8vVu8fTNvbSFyqEFXwhFMYnzR2pLWIdgiyzyvRcP8BKww6JTgGhZw6/ZZ5ViL&#10;2Rud5dPpddaCq6wDLrzH0/veSRcpv5SCh0cpvQhElxTfFtLq0rqLa7aYs2LvmK0VH57B/uEVDVMG&#10;i55T3bPAyMGpP1I1ijvwIMOEQ5OBlIqLhAHRzKav0GxrZkXCguR4e6bJ/7+0/OG4tU+OhO4TdChg&#10;AuHtBvg3j9xkrfXFEBM59YXH6Ai0k66JX4RA8CJyezrzKbpAOB6+n93mV3lOCUff1fWHm/xjJDy7&#10;3LbOh88CGhKNkjrUK72AHTc+9KFjSCzmQatqrbSOm+hYaUeODLVtaxXEkPy3KG1irIF4q08YTxKu&#10;HkoEFbpdh85o7qA6IR8O+lbxlq8VFtowH56Yw95ApNjv4REXqaEtKQwWJTW4H387j/EoGXopabHX&#10;Suq/H5gTlOgvBsWMjTkabjR2o2EOzQoQ4gwnyfJk4gUX9GhKB80LjsEyVkEXMxxrlTSM5ir0HY9j&#10;xMVymYKw/SwLG7O1fJQ9EvrcvTBnBzkCCvkAYxey4pUqfWxP7/IQQKok2YXFgWds3ST6MGZxNn7d&#10;p6jLz2DxEwAA//8DAFBLAwQUAAYACAAAACEAJwMDNOEAAAALAQAADwAAAGRycy9kb3ducmV2Lnht&#10;bEyPwU7DMBBE70j8g7VIXBC1KcVKQ5wKWriVQ0vV8zY2SUS8jmynSf8ec4LbjnY086ZYTbZjZ+ND&#10;60jBw0wAM1Q53VKt4PD5fp8BCxFJY+fIKLiYAKvy+qrAXLuRdua8jzVLIRRyVNDE2Oech6oxFsPM&#10;9YbS78t5izFJX3PtcUzhtuNzISS32FJqaLA368ZU3/vBKpAbP4w7Wt9tDm9b/Ojr+fH1clTq9mZ6&#10;eQYWzRT/zPCLn9ChTEwnN5AOrFPwmMmEHtOxFBJYcmTZ8gnYScFCLgTwsuD/N5Q/AAAA//8DAFBL&#10;AQItABQABgAIAAAAIQC2gziS/gAAAOEBAAATAAAAAAAAAAAAAAAAAAAAAABbQ29udGVudF9UeXBl&#10;c10ueG1sUEsBAi0AFAAGAAgAAAAhADj9If/WAAAAlAEAAAsAAAAAAAAAAAAAAAAALwEAAF9yZWxz&#10;Ly5yZWxzUEsBAi0AFAAGAAgAAAAhAEqOOmMnAgAAVAQAAA4AAAAAAAAAAAAAAAAALgIAAGRycy9l&#10;Mm9Eb2MueG1sUEsBAi0AFAAGAAgAAAAhACcDAzThAAAACwEAAA8AAAAAAAAAAAAAAAAAgQQAAGRy&#10;cy9kb3ducmV2LnhtbFBLBQYAAAAABAAEAPMAAACPBQAAAAA=&#10;" stroked="f">
                <v:textbox inset="0,0,0,0">
                  <w:txbxContent>
                    <w:p w14:paraId="7D59BEB0" w14:textId="77777777" w:rsidR="00B00329" w:rsidRPr="00B56E47" w:rsidRDefault="00B00329" w:rsidP="00B00329">
                      <w:pPr>
                        <w:pStyle w:val="Caption"/>
                        <w:rPr>
                          <w:rFonts w:ascii="Calibri" w:eastAsia="Calibri" w:hAnsi="Calibri" w:cs="Times New Roman"/>
                          <w:lang w:val="fi-FI"/>
                        </w:rPr>
                      </w:pPr>
                      <w:r w:rsidRPr="00B56E47">
                        <w:rPr>
                          <w:lang w:val="fi-FI"/>
                        </w:rPr>
                        <w:t xml:space="preserve">Kuva 2: Älypuhelin ja sen painopisteen kautta kulkevat akselit. Akselien suunnat ovat erilaiset jokaiselle mallille. </w:t>
                      </w:r>
                      <w:r>
                        <w:rPr>
                          <w:lang w:val="fi-FI"/>
                        </w:rPr>
                        <w:t>Tekstin yhtälöiden johtaminen perustuu tässä näkyvään suuntaukseen.</w:t>
                      </w:r>
                    </w:p>
                    <w:p w14:paraId="0C01C84E" w14:textId="76C1A166" w:rsidR="000B4CC6" w:rsidRPr="00A00824" w:rsidRDefault="000B4CC6" w:rsidP="000B4CC6">
                      <w:pPr>
                        <w:pStyle w:val="Caption"/>
                        <w:rPr>
                          <w:rFonts w:ascii="Calibri" w:eastAsia="Calibri" w:hAnsi="Calibri" w:cs="Times New Roman"/>
                        </w:rPr>
                      </w:pPr>
                    </w:p>
                  </w:txbxContent>
                </v:textbox>
              </v:shape>
            </w:pict>
          </mc:Fallback>
        </mc:AlternateContent>
      </w:r>
      <w:r w:rsidR="007E3AA4" w:rsidRPr="00674418">
        <w:rPr>
          <w:lang w:val="fi-FI"/>
        </w:rPr>
        <w:t>Kuva 1: Gyroskoopin rakenne.</w:t>
      </w:r>
    </w:p>
    <w:p w14:paraId="40ECD80C" w14:textId="77777777" w:rsidR="009605EC" w:rsidRPr="00674418" w:rsidRDefault="009605EC" w:rsidP="009F1D17">
      <w:pPr>
        <w:rPr>
          <w:lang w:val="fi-FI"/>
        </w:rPr>
      </w:pPr>
    </w:p>
    <w:p w14:paraId="7682E2CD" w14:textId="1BE419AA" w:rsidR="00D530B1" w:rsidRPr="00D42EB6" w:rsidRDefault="0096033E" w:rsidP="00732644">
      <w:pPr>
        <w:spacing w:after="120" w:line="256" w:lineRule="auto"/>
        <w:jc w:val="both"/>
        <w:rPr>
          <w:rFonts w:ascii="Calibri" w:eastAsia="Calibri" w:hAnsi="Calibri" w:cs="Times New Roman"/>
          <w:lang w:val="fi-FI"/>
        </w:rPr>
      </w:pPr>
      <w:r w:rsidRPr="0096033E">
        <w:rPr>
          <w:lang w:val="fi-FI"/>
        </w:rPr>
        <w:lastRenderedPageBreak/>
        <w:t>Älypuhelimen gyroskooppia käyttämällä tässä k</w:t>
      </w:r>
      <w:r>
        <w:rPr>
          <w:lang w:val="fi-FI"/>
        </w:rPr>
        <w:t>okeessa voidaan tutkia rulla</w:t>
      </w:r>
      <w:r w:rsidR="00844113">
        <w:rPr>
          <w:lang w:val="fi-FI"/>
        </w:rPr>
        <w:t xml:space="preserve">maisen kappaleen </w:t>
      </w:r>
      <w:r>
        <w:rPr>
          <w:lang w:val="fi-FI"/>
        </w:rPr>
        <w:t>käyttäytymistä</w:t>
      </w:r>
      <w:r w:rsidR="00844113">
        <w:rPr>
          <w:lang w:val="fi-FI"/>
        </w:rPr>
        <w:t xml:space="preserve"> kaltevalla tasolla, kun älypuhelin asetetaan kappaleen sisälle. </w:t>
      </w:r>
      <w:r w:rsidR="00D42EB6" w:rsidRPr="00D42EB6">
        <w:rPr>
          <w:lang w:val="fi-FI"/>
        </w:rPr>
        <w:t xml:space="preserve">Siksi on suositeltavaa käyttää onttoa sylinteriä (esim. tyhjää tölkkiä), johon puhelin </w:t>
      </w:r>
      <w:r w:rsidR="00D42EB6">
        <w:rPr>
          <w:lang w:val="fi-FI"/>
        </w:rPr>
        <w:t xml:space="preserve">voidaan asettaa niin, että yksi puhelimen pääakseleista on </w:t>
      </w:r>
      <w:r w:rsidR="00674418">
        <w:rPr>
          <w:lang w:val="fi-FI"/>
        </w:rPr>
        <w:t xml:space="preserve">linjassa sylinterin pääakselin </w:t>
      </w:r>
      <m:oMath>
        <m:r>
          <w:rPr>
            <w:rFonts w:ascii="Cambria Math" w:eastAsia="Calibri" w:hAnsi="Cambria Math" w:cs="Times New Roman"/>
          </w:rPr>
          <m:t>ϕ</m:t>
        </m:r>
      </m:oMath>
      <w:r w:rsidR="00674418">
        <w:rPr>
          <w:lang w:val="fi-FI"/>
        </w:rPr>
        <w:t xml:space="preserve"> kanssa.</w:t>
      </w:r>
    </w:p>
    <w:p w14:paraId="12D0096F" w14:textId="000DB7B6" w:rsidR="005F52B7" w:rsidRDefault="001852E6" w:rsidP="00732644">
      <w:pPr>
        <w:spacing w:after="120" w:line="256" w:lineRule="auto"/>
        <w:jc w:val="both"/>
        <w:rPr>
          <w:rFonts w:eastAsiaTheme="minorEastAsia"/>
          <w:lang w:val="fi-FI"/>
        </w:rPr>
      </w:pPr>
      <w:bookmarkStart w:id="2" w:name="_Hlk110508527"/>
      <w:r w:rsidRPr="001852E6">
        <w:rPr>
          <w:lang w:val="fi-FI"/>
        </w:rPr>
        <w:t>Jäykän kappaleen pyörimisliike, tässä t</w:t>
      </w:r>
      <w:r>
        <w:rPr>
          <w:lang w:val="fi-FI"/>
        </w:rPr>
        <w:t xml:space="preserve">apauksessa rullamaisen kappaleen </w:t>
      </w:r>
      <w:r w:rsidR="00282CB4">
        <w:rPr>
          <w:lang w:val="fi-FI"/>
        </w:rPr>
        <w:t>vierimis</w:t>
      </w:r>
      <w:r>
        <w:rPr>
          <w:lang w:val="fi-FI"/>
        </w:rPr>
        <w:t>liike, määritellään yleensä hitausmomentin avulla</w:t>
      </w:r>
      <w:r w:rsidR="00944BD1">
        <w:rPr>
          <w:lang w:val="fi-FI"/>
        </w:rPr>
        <w:t xml:space="preserve">, joka </w:t>
      </w:r>
      <w:r w:rsidR="00954875">
        <w:rPr>
          <w:lang w:val="fi-FI"/>
        </w:rPr>
        <w:t>riippuu</w:t>
      </w:r>
      <w:r w:rsidR="00944BD1">
        <w:rPr>
          <w:lang w:val="fi-FI"/>
        </w:rPr>
        <w:t xml:space="preserve"> massan </w:t>
      </w:r>
      <m:oMath>
        <m:r>
          <w:rPr>
            <w:rFonts w:ascii="Cambria Math" w:eastAsia="Calibri" w:hAnsi="Cambria Math" w:cs="Times New Roman"/>
          </w:rPr>
          <m:t>m</m:t>
        </m:r>
      </m:oMath>
      <w:r w:rsidR="00944BD1">
        <w:rPr>
          <w:lang w:val="fi-FI"/>
        </w:rPr>
        <w:t xml:space="preserve"> sijoittumisesta pyörimisakselin ympärill</w:t>
      </w:r>
      <w:r w:rsidR="00375DB1">
        <w:rPr>
          <w:lang w:val="fi-FI"/>
        </w:rPr>
        <w:t>e</w:t>
      </w:r>
      <w:r w:rsidR="00944BD1">
        <w:rPr>
          <w:lang w:val="fi-FI"/>
        </w:rPr>
        <w:t>.</w:t>
      </w:r>
      <w:r w:rsidR="00954875">
        <w:rPr>
          <w:lang w:val="fi-FI"/>
        </w:rPr>
        <w:t xml:space="preserve"> </w:t>
      </w:r>
      <w:r w:rsidR="009B720B" w:rsidRPr="00146375">
        <w:rPr>
          <w:lang w:val="fi-FI"/>
        </w:rPr>
        <w:t>Pyörimisakseliin</w:t>
      </w:r>
      <w:r w:rsidR="00146375">
        <w:rPr>
          <w:lang w:val="fi-FI"/>
        </w:rPr>
        <w:t xml:space="preserve"> </w:t>
      </w:r>
      <m:oMath>
        <m:r>
          <w:rPr>
            <w:rFonts w:ascii="Cambria Math" w:eastAsia="Calibri" w:hAnsi="Cambria Math" w:cs="Times New Roman"/>
          </w:rPr>
          <m:t>ϕ</m:t>
        </m:r>
      </m:oMath>
      <w:r w:rsidR="009B720B" w:rsidRPr="00146375">
        <w:rPr>
          <w:lang w:val="fi-FI"/>
        </w:rPr>
        <w:t xml:space="preserve"> </w:t>
      </w:r>
      <w:r w:rsidR="003D254E">
        <w:rPr>
          <w:lang w:val="fi-FI"/>
        </w:rPr>
        <w:t>suhteen</w:t>
      </w:r>
      <w:r w:rsidR="003D254E" w:rsidRPr="00146375">
        <w:rPr>
          <w:lang w:val="fi-FI"/>
        </w:rPr>
        <w:t xml:space="preserve"> </w:t>
      </w:r>
      <w:r w:rsidR="003D254E">
        <w:rPr>
          <w:lang w:val="fi-FI"/>
        </w:rPr>
        <w:t>vierivän</w:t>
      </w:r>
      <w:r w:rsidR="003D254E" w:rsidRPr="00146375">
        <w:rPr>
          <w:lang w:val="fi-FI"/>
        </w:rPr>
        <w:t xml:space="preserve"> </w:t>
      </w:r>
      <w:r w:rsidR="009B720B" w:rsidRPr="00146375">
        <w:rPr>
          <w:lang w:val="fi-FI"/>
        </w:rPr>
        <w:t xml:space="preserve">kappaleen kokonaishitausmomentti voidaan </w:t>
      </w:r>
      <w:r w:rsidR="002A0A00">
        <w:rPr>
          <w:lang w:val="fi-FI"/>
        </w:rPr>
        <w:t>määrittää</w:t>
      </w:r>
      <w:r w:rsidR="002A0A00" w:rsidRPr="00146375">
        <w:rPr>
          <w:lang w:val="fi-FI"/>
        </w:rPr>
        <w:t xml:space="preserve"> </w:t>
      </w:r>
      <w:r w:rsidR="00146375" w:rsidRPr="00146375">
        <w:rPr>
          <w:lang w:val="fi-FI"/>
        </w:rPr>
        <w:t xml:space="preserve">yhdistämällä puhelimen ja </w:t>
      </w:r>
      <w:r w:rsidR="00146375">
        <w:rPr>
          <w:lang w:val="fi-FI"/>
        </w:rPr>
        <w:t>sylinterin hitausmomentit.</w:t>
      </w:r>
      <w:r w:rsidR="005822E4">
        <w:rPr>
          <w:lang w:val="fi-FI"/>
        </w:rPr>
        <w:t xml:space="preserve"> </w:t>
      </w:r>
      <w:r w:rsidR="005822E4" w:rsidRPr="00031964">
        <w:rPr>
          <w:lang w:val="fi-FI"/>
        </w:rPr>
        <w:t xml:space="preserve">Yksittäiset hitausmomentit lasketaan yleisen määritelmän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fi-FI"/>
          </w:rPr>
          <m:t>=</m:t>
        </m:r>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lang w:val="fi-FI"/>
                  </w:rPr>
                  <m:t>2</m:t>
                </m:r>
              </m:sup>
            </m:sSup>
            <m:r>
              <m:rPr>
                <m:sty m:val="p"/>
              </m:rPr>
              <w:rPr>
                <w:rFonts w:ascii="Cambria Math" w:eastAsia="Calibri" w:hAnsi="Cambria Math" w:cs="Times New Roman"/>
                <w:lang w:val="fi-FI"/>
              </w:rPr>
              <m:t>d</m:t>
            </m:r>
            <m:r>
              <w:rPr>
                <w:rFonts w:ascii="Cambria Math" w:eastAsia="Calibri" w:hAnsi="Cambria Math" w:cs="Times New Roman"/>
              </w:rPr>
              <m:t>V</m:t>
            </m:r>
            <m:ctrlPr>
              <w:rPr>
                <w:rFonts w:ascii="Cambria Math" w:eastAsia="Cambria Math" w:hAnsi="Cambria Math" w:cs="Cambria Math"/>
                <w:i/>
              </w:rPr>
            </m:ctrlPr>
          </m:e>
        </m:nary>
      </m:oMath>
      <w:r w:rsidR="005822E4" w:rsidRPr="00031964">
        <w:rPr>
          <w:lang w:val="fi-FI"/>
        </w:rPr>
        <w:t xml:space="preserve"> mukaisesti</w:t>
      </w:r>
      <w:r w:rsidR="00031964" w:rsidRPr="00031964">
        <w:rPr>
          <w:lang w:val="fi-FI"/>
        </w:rPr>
        <w:t xml:space="preserve">, jossa </w:t>
      </w:r>
      <m:oMath>
        <m:r>
          <w:rPr>
            <w:rFonts w:ascii="Cambria Math" w:eastAsia="Calibri" w:hAnsi="Cambria Math" w:cs="Times New Roman"/>
          </w:rPr>
          <m:t>ρ</m:t>
        </m:r>
      </m:oMath>
      <w:r w:rsidR="00031964" w:rsidRPr="00031964">
        <w:rPr>
          <w:lang w:val="fi-FI"/>
        </w:rPr>
        <w:t xml:space="preserve"> on tiheysjakauma j</w:t>
      </w:r>
      <w:r w:rsidR="00031964">
        <w:rPr>
          <w:lang w:val="fi-FI"/>
        </w:rPr>
        <w:t xml:space="preserve">a </w:t>
      </w:r>
      <m:oMath>
        <m:r>
          <w:rPr>
            <w:rFonts w:ascii="Cambria Math" w:eastAsia="Calibri" w:hAnsi="Cambria Math" w:cs="Times New Roman"/>
          </w:rPr>
          <m:t>r</m:t>
        </m:r>
      </m:oMath>
      <w:r w:rsidR="00031964">
        <w:rPr>
          <w:lang w:val="fi-FI"/>
        </w:rPr>
        <w:t xml:space="preserve"> etäisyys pyörimisakselista</w:t>
      </w:r>
      <w:r w:rsidR="00031964" w:rsidRPr="00031964">
        <w:rPr>
          <w:rFonts w:ascii="Cambria Math" w:eastAsia="Calibri" w:hAnsi="Cambria Math" w:cstheme="minorHAnsi"/>
          <w:i/>
          <w:lang w:val="fi-FI"/>
        </w:rPr>
        <w:t xml:space="preserve"> </w:t>
      </w:r>
      <m:oMath>
        <m:r>
          <w:rPr>
            <w:rFonts w:ascii="Cambria Math" w:eastAsia="Calibri" w:hAnsi="Cambria Math" w:cstheme="minorHAnsi"/>
          </w:rPr>
          <m:t>ϕ</m:t>
        </m:r>
      </m:oMath>
      <w:r w:rsidR="00031964">
        <w:rPr>
          <w:rFonts w:eastAsia="Calibri" w:cstheme="minorHAnsi"/>
          <w:i/>
          <w:lang w:val="fi-FI"/>
        </w:rPr>
        <w:t xml:space="preserve">. </w:t>
      </w:r>
      <w:r w:rsidR="005F52B7" w:rsidRPr="00645297">
        <w:rPr>
          <w:rFonts w:eastAsia="Calibri" w:cstheme="minorHAnsi"/>
          <w:iCs/>
          <w:lang w:val="fi-FI"/>
        </w:rPr>
        <w:t>Älypuhelin</w:t>
      </w:r>
      <w:r w:rsidR="00645297" w:rsidRPr="00645297">
        <w:rPr>
          <w:rFonts w:eastAsia="Calibri" w:cstheme="minorHAnsi"/>
          <w:iCs/>
          <w:lang w:val="fi-FI"/>
        </w:rPr>
        <w:t>t</w:t>
      </w:r>
      <w:r w:rsidR="005F52B7" w:rsidRPr="00645297">
        <w:rPr>
          <w:rFonts w:eastAsia="Calibri" w:cstheme="minorHAnsi"/>
          <w:iCs/>
          <w:lang w:val="fi-FI"/>
        </w:rPr>
        <w:t xml:space="preserve"> voidaan </w:t>
      </w:r>
      <w:r w:rsidR="006B0146">
        <w:rPr>
          <w:rFonts w:eastAsia="Calibri" w:cstheme="minorHAnsi"/>
          <w:iCs/>
          <w:lang w:val="fi-FI"/>
        </w:rPr>
        <w:t>mallintaa</w:t>
      </w:r>
      <w:r w:rsidR="006B0146" w:rsidRPr="00645297">
        <w:rPr>
          <w:rFonts w:eastAsia="Calibri" w:cstheme="minorHAnsi"/>
          <w:iCs/>
          <w:lang w:val="fi-FI"/>
        </w:rPr>
        <w:t xml:space="preserve"> </w:t>
      </w:r>
      <w:r w:rsidR="006B0146">
        <w:rPr>
          <w:rFonts w:eastAsia="Calibri" w:cstheme="minorHAnsi"/>
          <w:iCs/>
          <w:lang w:val="fi-FI"/>
        </w:rPr>
        <w:t>suorakulmaisena särmiönä</w:t>
      </w:r>
      <w:r w:rsidR="00645297" w:rsidRPr="00645297">
        <w:rPr>
          <w:rFonts w:eastAsia="Calibri" w:cstheme="minorHAnsi"/>
          <w:iCs/>
          <w:lang w:val="fi-FI"/>
        </w:rPr>
        <w:t xml:space="preserve">, jolla on tasainen massajakauma, kokonaismassa </w:t>
      </w:r>
      <m:oMath>
        <m:r>
          <w:rPr>
            <w:rFonts w:ascii="Cambria Math" w:eastAsia="Calibri" w:hAnsi="Cambria Math" w:cstheme="minorHAnsi"/>
          </w:rPr>
          <m:t>m</m:t>
        </m:r>
      </m:oMath>
      <w:r w:rsidR="00645297" w:rsidRPr="00645297">
        <w:rPr>
          <w:rFonts w:eastAsia="Calibri" w:cstheme="minorHAnsi"/>
          <w:iCs/>
          <w:lang w:val="fi-FI"/>
        </w:rPr>
        <w:t xml:space="preserve"> ja sivujen pituudet </w:t>
      </w:r>
      <m:oMath>
        <m:r>
          <w:rPr>
            <w:rFonts w:ascii="Cambria Math" w:eastAsia="Calibri" w:hAnsi="Cambria Math" w:cstheme="minorHAnsi"/>
          </w:rPr>
          <m:t>a</m:t>
        </m:r>
        <m:r>
          <w:rPr>
            <w:rFonts w:ascii="Cambria Math" w:eastAsia="Calibri" w:hAnsi="Cambria Math" w:cstheme="minorHAnsi"/>
            <w:lang w:val="fi-FI"/>
          </w:rPr>
          <m:t>,</m:t>
        </m:r>
        <m:r>
          <w:rPr>
            <w:rFonts w:ascii="Cambria Math" w:eastAsia="Calibri" w:hAnsi="Cambria Math" w:cstheme="minorHAnsi"/>
          </w:rPr>
          <m:t>b</m:t>
        </m:r>
      </m:oMath>
      <w:r w:rsidR="00645297" w:rsidRPr="00645297">
        <w:rPr>
          <w:rFonts w:eastAsiaTheme="minorEastAsia" w:cstheme="minorHAnsi"/>
          <w:lang w:val="fi-FI"/>
        </w:rPr>
        <w:t xml:space="preserve">, </w:t>
      </w:r>
      <w:r w:rsidR="00645297">
        <w:rPr>
          <w:rFonts w:eastAsiaTheme="minorEastAsia" w:cstheme="minorHAnsi"/>
          <w:lang w:val="fi-FI"/>
        </w:rPr>
        <w:t>ja</w:t>
      </w:r>
      <w:r w:rsidR="00645297" w:rsidRPr="00645297">
        <w:rPr>
          <w:rFonts w:eastAsiaTheme="minorEastAsia" w:cstheme="minorHAnsi"/>
          <w:lang w:val="fi-FI"/>
        </w:rPr>
        <w:t xml:space="preserve"> </w:t>
      </w:r>
      <m:oMath>
        <m:r>
          <w:rPr>
            <w:rFonts w:ascii="Cambria Math" w:eastAsia="Calibri" w:hAnsi="Cambria Math" w:cstheme="minorHAnsi"/>
          </w:rPr>
          <m:t>c</m:t>
        </m:r>
      </m:oMath>
      <w:r w:rsidR="00645297" w:rsidRPr="00645297">
        <w:rPr>
          <w:rFonts w:eastAsiaTheme="minorEastAsia" w:cstheme="minorHAnsi"/>
          <w:lang w:val="fi-FI"/>
        </w:rPr>
        <w:t xml:space="preserve"> </w:t>
      </w:r>
      <w:r w:rsidR="00645297">
        <w:rPr>
          <w:rFonts w:eastAsiaTheme="minorEastAsia" w:cstheme="minorHAnsi"/>
          <w:lang w:val="fi-FI"/>
        </w:rPr>
        <w:t>siten, että</w:t>
      </w:r>
      <w:r w:rsidR="00E94A95" w:rsidRPr="00E94A95">
        <w:rPr>
          <w:rFonts w:eastAsiaTheme="minorEastAsia" w:cstheme="minorHAnsi"/>
          <w:lang w:val="fi-FI"/>
        </w:rPr>
        <w:t xml:space="preserve"> </w:t>
      </w:r>
      <w:r w:rsidR="00E94A95">
        <w:rPr>
          <w:rFonts w:eastAsiaTheme="minorEastAsia" w:cstheme="minorHAnsi"/>
          <w:lang w:val="fi-FI"/>
        </w:rPr>
        <w:t>tiheysjakaumalle</w:t>
      </w:r>
      <w:r w:rsidR="00E94A95" w:rsidRPr="00645297">
        <w:rPr>
          <w:rFonts w:eastAsiaTheme="minorEastAsia" w:cstheme="minorHAnsi"/>
          <w:lang w:val="fi-FI"/>
        </w:rPr>
        <w:t xml:space="preserve"> </w:t>
      </w:r>
      <w:r w:rsidR="00E94A95">
        <w:rPr>
          <w:rFonts w:eastAsiaTheme="minorEastAsia" w:cstheme="minorHAnsi"/>
          <w:lang w:val="fi-FI"/>
        </w:rPr>
        <w:t>pätee</w:t>
      </w:r>
      <w:r w:rsidR="00645297">
        <w:rPr>
          <w:rFonts w:eastAsiaTheme="minorEastAsia" w:cstheme="minorHAnsi"/>
          <w:lang w:val="fi-FI"/>
        </w:rPr>
        <w:t xml:space="preserve"> </w:t>
      </w:r>
      <m:oMath>
        <m:r>
          <w:rPr>
            <w:rFonts w:ascii="Cambria Math" w:eastAsia="Calibri" w:hAnsi="Cambria Math" w:cs="Times New Roman"/>
          </w:rPr>
          <m:t>ρ</m:t>
        </m:r>
        <m:r>
          <w:rPr>
            <w:rFonts w:ascii="Cambria Math" w:eastAsia="Calibri" w:hAnsi="Cambria Math" w:cs="Times New Roman"/>
            <w:lang w:val="fi-FI"/>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a</m:t>
            </m:r>
            <m:r>
              <w:rPr>
                <w:rFonts w:ascii="Cambria Math" w:eastAsia="Calibri" w:hAnsi="Cambria Math" w:cs="Times New Roman"/>
                <w:lang w:val="fi-FI"/>
              </w:rPr>
              <m:t>∙</m:t>
            </m:r>
            <m:r>
              <w:rPr>
                <w:rFonts w:ascii="Cambria Math" w:eastAsia="Calibri" w:hAnsi="Cambria Math" w:cs="Times New Roman"/>
              </w:rPr>
              <m:t>b</m:t>
            </m:r>
            <m:r>
              <w:rPr>
                <w:rFonts w:ascii="Cambria Math" w:eastAsia="Calibri" w:hAnsi="Cambria Math" w:cs="Times New Roman"/>
                <w:lang w:val="fi-FI"/>
              </w:rPr>
              <m:t>∙</m:t>
            </m:r>
            <m:r>
              <w:rPr>
                <w:rFonts w:ascii="Cambria Math" w:eastAsia="Calibri" w:hAnsi="Cambria Math" w:cs="Times New Roman"/>
              </w:rPr>
              <m:t>c</m:t>
            </m:r>
          </m:den>
        </m:f>
      </m:oMath>
      <w:r w:rsidR="006D2BCB">
        <w:rPr>
          <w:rFonts w:eastAsiaTheme="minorEastAsia" w:cstheme="minorHAnsi"/>
          <w:lang w:val="fi-FI"/>
        </w:rPr>
        <w:t>. Integroimalla saamme silloin</w:t>
      </w:r>
      <w:r w:rsidR="006D2BCB" w:rsidRPr="006D2BCB">
        <w:rPr>
          <w:lang w:val="fi-FI"/>
        </w:rPr>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fi-FI"/>
          </w:rPr>
          <m:t>=</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lang w:val="fi-FI"/>
              </w:rPr>
              <m:t>12</m:t>
            </m:r>
          </m:den>
        </m:f>
        <m:r>
          <w:rPr>
            <w:rFonts w:ascii="Cambria Math" w:eastAsia="Calibri" w:hAnsi="Cambria Math" w:cs="Times New Roman"/>
            <w:lang w:val="fi-FI"/>
          </w:rPr>
          <m:t>(</m:t>
        </m:r>
        <m:r>
          <w:rPr>
            <w:rFonts w:ascii="Cambria Math" w:eastAsia="Calibri" w:hAnsi="Cambria Math" w:cs="Times New Roman"/>
          </w:rPr>
          <m:t>a</m:t>
        </m:r>
        <m:r>
          <w:rPr>
            <w:rFonts w:ascii="Cambria Math" w:eastAsia="Calibri" w:hAnsi="Cambria Math" w:cs="Times New Roman"/>
            <w:lang w:val="fi-FI"/>
          </w:rPr>
          <m:t>²+</m:t>
        </m:r>
        <m:r>
          <w:rPr>
            <w:rFonts w:ascii="Cambria Math" w:eastAsia="Calibri" w:hAnsi="Cambria Math" w:cs="Times New Roman"/>
          </w:rPr>
          <m:t>c</m:t>
        </m:r>
        <m:r>
          <w:rPr>
            <w:rFonts w:ascii="Cambria Math" w:eastAsia="Calibri" w:hAnsi="Cambria Math" w:cs="Times New Roman"/>
            <w:lang w:val="fi-FI"/>
          </w:rPr>
          <m:t>²)</m:t>
        </m:r>
      </m:oMath>
      <w:r w:rsidR="006D2BCB" w:rsidRPr="006D2BCB">
        <w:rPr>
          <w:rFonts w:eastAsiaTheme="minorEastAsia"/>
          <w:lang w:val="fi-FI"/>
        </w:rPr>
        <w:t>, jos</w:t>
      </w:r>
      <w:r w:rsidR="006D2BCB">
        <w:rPr>
          <w:rFonts w:eastAsiaTheme="minorEastAsia"/>
          <w:lang w:val="fi-FI"/>
        </w:rPr>
        <w:t xml:space="preserve"> </w:t>
      </w:r>
      <w:r w:rsidR="00FA30A5">
        <w:rPr>
          <w:rFonts w:eastAsiaTheme="minorEastAsia"/>
          <w:lang w:val="fi-FI"/>
        </w:rPr>
        <w:t xml:space="preserve">pyörimisakseli </w:t>
      </w:r>
      <m:oMath>
        <m:r>
          <w:rPr>
            <w:rFonts w:ascii="Cambria Math" w:eastAsia="Calibri" w:hAnsi="Cambria Math" w:cs="Times New Roman"/>
          </w:rPr>
          <m:t>ϕ</m:t>
        </m:r>
      </m:oMath>
      <w:r w:rsidR="00FA30A5">
        <w:rPr>
          <w:rFonts w:eastAsiaTheme="minorEastAsia"/>
          <w:lang w:val="fi-FI"/>
        </w:rPr>
        <w:t xml:space="preserve"> ja </w:t>
      </w:r>
      <w:r w:rsidR="0056463A">
        <w:rPr>
          <w:rFonts w:eastAsiaTheme="minorEastAsia"/>
          <w:lang w:val="fi-FI"/>
        </w:rPr>
        <w:t xml:space="preserve">puhelimen </w:t>
      </w:r>
      <w:r w:rsidR="006729F5">
        <w:rPr>
          <w:rFonts w:eastAsiaTheme="minorEastAsia"/>
          <w:lang w:val="fi-FI"/>
        </w:rPr>
        <w:t xml:space="preserve">sivu </w:t>
      </w:r>
      <m:oMath>
        <m:r>
          <w:rPr>
            <w:rFonts w:ascii="Cambria Math" w:eastAsia="Calibri" w:hAnsi="Cambria Math" w:cs="Times New Roman"/>
          </w:rPr>
          <m:t>b</m:t>
        </m:r>
      </m:oMath>
      <w:r w:rsidR="00FA30A5">
        <w:rPr>
          <w:rFonts w:eastAsiaTheme="minorEastAsia"/>
          <w:lang w:val="fi-FI"/>
        </w:rPr>
        <w:t xml:space="preserve"> ovat yhdensuuntaisia.</w:t>
      </w:r>
    </w:p>
    <w:p w14:paraId="2EFD068F" w14:textId="1CD7AD60" w:rsidR="00626530" w:rsidRPr="000D18D8" w:rsidRDefault="00626530" w:rsidP="00732644">
      <w:pPr>
        <w:spacing w:after="120" w:line="256" w:lineRule="auto"/>
        <w:jc w:val="both"/>
        <w:rPr>
          <w:rFonts w:eastAsia="Calibri" w:cstheme="minorHAnsi"/>
          <w:iCs/>
          <w:lang w:val="fi-FI"/>
        </w:rPr>
      </w:pPr>
      <w:r>
        <w:rPr>
          <w:rFonts w:eastAsiaTheme="minorEastAsia"/>
          <w:lang w:val="fi-FI"/>
        </w:rPr>
        <w:t xml:space="preserve">Jos tunnetaan </w:t>
      </w:r>
      <w:r w:rsidR="00C53C0C">
        <w:rPr>
          <w:rFonts w:eastAsiaTheme="minorEastAsia"/>
          <w:lang w:val="fi-FI"/>
        </w:rPr>
        <w:t>vierivän</w:t>
      </w:r>
      <w:r>
        <w:rPr>
          <w:rFonts w:eastAsiaTheme="minorEastAsia"/>
          <w:lang w:val="fi-FI"/>
        </w:rPr>
        <w:t xml:space="preserve">kappaleen hitausmomentti suhteessa pyörimisakseliin </w:t>
      </w:r>
      <m:oMath>
        <m:r>
          <w:rPr>
            <w:rFonts w:ascii="Cambria Math" w:eastAsia="Calibri" w:hAnsi="Cambria Math" w:cs="Times New Roman"/>
          </w:rPr>
          <m:t>ϕ</m:t>
        </m:r>
      </m:oMath>
      <w:r w:rsidRPr="00626530">
        <w:rPr>
          <w:rFonts w:eastAsiaTheme="minorEastAsia"/>
          <w:lang w:val="fi-FI"/>
        </w:rPr>
        <w:t>,</w:t>
      </w:r>
      <w:r>
        <w:rPr>
          <w:rFonts w:eastAsiaTheme="minorEastAsia"/>
          <w:lang w:val="fi-FI"/>
        </w:rPr>
        <w:t xml:space="preserve"> </w:t>
      </w:r>
      <w:r w:rsidR="000D18D8">
        <w:rPr>
          <w:rFonts w:eastAsiaTheme="minorEastAsia"/>
          <w:lang w:val="fi-FI"/>
        </w:rPr>
        <w:t xml:space="preserve">voidaan määrittää </w:t>
      </w:r>
      <w:r w:rsidR="009529F1">
        <w:rPr>
          <w:rFonts w:eastAsiaTheme="minorEastAsia"/>
          <w:lang w:val="fi-FI"/>
        </w:rPr>
        <w:t xml:space="preserve">sen pyörimismäärä </w:t>
      </w:r>
      <w:r w:rsidR="000D18D8">
        <w:rPr>
          <w:rFonts w:eastAsiaTheme="minorEastAsia"/>
          <w:lang w:val="fi-FI"/>
        </w:rPr>
        <w:t xml:space="preserve">käyttämällä yhtälöä </w:t>
      </w:r>
      <m:oMath>
        <m:acc>
          <m:accPr>
            <m:chr m:val="⃗"/>
            <m:ctrlPr>
              <w:rPr>
                <w:rFonts w:ascii="Cambria Math" w:eastAsia="Calibri" w:hAnsi="Cambria Math" w:cs="Times New Roman"/>
                <w:i/>
              </w:rPr>
            </m:ctrlPr>
          </m:accPr>
          <m:e>
            <m:r>
              <w:rPr>
                <w:rFonts w:ascii="Cambria Math" w:eastAsia="Calibri" w:hAnsi="Cambria Math" w:cs="Times New Roman"/>
              </w:rPr>
              <m:t>L</m:t>
            </m:r>
          </m:e>
        </m:acc>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ϕ</m:t>
            </m:r>
          </m:sub>
        </m:sSub>
      </m:oMath>
      <w:r w:rsidR="000D18D8" w:rsidRPr="000D18D8">
        <w:rPr>
          <w:rFonts w:eastAsiaTheme="minorEastAsia"/>
          <w:lang w:val="fi-FI"/>
        </w:rPr>
        <w:t xml:space="preserve"> </w:t>
      </w:r>
      <w:r w:rsidR="000D18D8">
        <w:rPr>
          <w:rFonts w:eastAsiaTheme="minorEastAsia"/>
          <w:lang w:val="fi-FI"/>
        </w:rPr>
        <w:t xml:space="preserve">ja pyörimisenergia käyttämällä yhtälöä </w:t>
      </w:r>
      <m:oMath>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rot</m:t>
            </m:r>
          </m:sub>
        </m:sSub>
        <m:r>
          <w:rPr>
            <w:rFonts w:ascii="Cambria Math" w:eastAsia="Calibri" w:hAnsi="Cambria Math" w:cs="Times New Roman"/>
            <w:lang w:val="fi-FI"/>
          </w:rPr>
          <m:t>=</m:t>
        </m:r>
        <m:f>
          <m:fPr>
            <m:ctrlPr>
              <w:rPr>
                <w:rFonts w:ascii="Cambria Math" w:eastAsia="Calibri" w:hAnsi="Cambria Math" w:cs="Times New Roman"/>
                <w:i/>
              </w:rPr>
            </m:ctrlPr>
          </m:fPr>
          <m:num>
            <m:r>
              <w:rPr>
                <w:rFonts w:ascii="Cambria Math" w:eastAsia="Calibri" w:hAnsi="Cambria Math" w:cs="Times New Roman"/>
                <w:lang w:val="fi-FI"/>
              </w:rPr>
              <m:t>1</m:t>
            </m:r>
          </m:num>
          <m:den>
            <m:r>
              <w:rPr>
                <w:rFonts w:ascii="Cambria Math" w:eastAsia="Calibri" w:hAnsi="Cambria Math" w:cs="Times New Roman"/>
                <w:lang w:val="fi-FI"/>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ϕ</m:t>
            </m:r>
          </m:sub>
          <m:sup>
            <m:r>
              <w:rPr>
                <w:rFonts w:ascii="Cambria Math" w:eastAsia="Calibri" w:hAnsi="Cambria Math" w:cs="Times New Roman"/>
                <w:lang w:val="fi-FI"/>
              </w:rPr>
              <m:t>2</m:t>
            </m:r>
          </m:sup>
        </m:sSubSup>
      </m:oMath>
      <w:r w:rsidR="000D18D8" w:rsidRPr="000D18D8">
        <w:rPr>
          <w:lang w:val="fi-FI"/>
        </w:rPr>
        <w:t>.</w:t>
      </w:r>
    </w:p>
    <w:bookmarkEnd w:id="2"/>
    <w:p w14:paraId="63BE5A79" w14:textId="354BE36A" w:rsidR="00CB653D" w:rsidRPr="00252474" w:rsidRDefault="003A203F" w:rsidP="00401B44">
      <w:pPr>
        <w:spacing w:after="120" w:line="256" w:lineRule="auto"/>
        <w:jc w:val="both"/>
        <w:rPr>
          <w:noProof/>
        </w:rPr>
      </w:pPr>
      <w:r w:rsidRPr="00350902">
        <w:rPr>
          <w:rFonts w:ascii="Calibri" w:eastAsia="Calibri" w:hAnsi="Calibri" w:cs="Times New Roman"/>
          <w:noProof/>
        </w:rPr>
        <w:drawing>
          <wp:inline distT="0" distB="0" distL="0" distR="0" wp14:anchorId="3B60305A" wp14:editId="70D26B40">
            <wp:extent cx="5760720" cy="3584575"/>
            <wp:effectExtent l="0" t="0" r="0" b="0"/>
            <wp:docPr id="52" name="Grafik 8">
              <a:extLst xmlns:a="http://schemas.openxmlformats.org/drawingml/2006/main">
                <a:ext uri="{FF2B5EF4-FFF2-40B4-BE49-F238E27FC236}">
                  <a16:creationId xmlns:a16="http://schemas.microsoft.com/office/drawing/2014/main" id="{620760C7-A2DC-B840-64C9-3EA6A85F2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620760C7-A2DC-B840-64C9-3EA6A85F2CA6}"/>
                        </a:ext>
                      </a:extLst>
                    </pic:cNvPr>
                    <pic:cNvPicPr>
                      <a:picLocks noChangeAspect="1"/>
                    </pic:cNvPicPr>
                  </pic:nvPicPr>
                  <pic:blipFill>
                    <a:blip r:embed="rId19"/>
                    <a:stretch>
                      <a:fillRect/>
                    </a:stretch>
                  </pic:blipFill>
                  <pic:spPr>
                    <a:xfrm>
                      <a:off x="0" y="0"/>
                      <a:ext cx="5760720" cy="3584575"/>
                    </a:xfrm>
                    <a:prstGeom prst="rect">
                      <a:avLst/>
                    </a:prstGeom>
                  </pic:spPr>
                </pic:pic>
              </a:graphicData>
            </a:graphic>
          </wp:inline>
        </w:drawing>
      </w:r>
    </w:p>
    <w:p w14:paraId="43AEC3F2" w14:textId="3E2CFAA7" w:rsidR="00CB39D5" w:rsidRPr="00A73D4C" w:rsidRDefault="00A44656" w:rsidP="009F1D17">
      <w:pPr>
        <w:spacing w:after="120"/>
        <w:jc w:val="both"/>
        <w:rPr>
          <w:rFonts w:eastAsiaTheme="minorEastAsia"/>
          <w:lang w:val="fi-FI"/>
        </w:rPr>
      </w:pPr>
      <w:r w:rsidRPr="0082777D">
        <w:rPr>
          <w:rFonts w:eastAsiaTheme="minorEastAsia"/>
          <w:lang w:val="fi-FI"/>
        </w:rPr>
        <w:t xml:space="preserve">Jos </w:t>
      </w:r>
      <w:r w:rsidR="005B08E5">
        <w:rPr>
          <w:rFonts w:eastAsiaTheme="minorEastAsia"/>
          <w:lang w:val="fi-FI"/>
        </w:rPr>
        <w:t>vierivä</w:t>
      </w:r>
      <w:r w:rsidR="005B08E5" w:rsidRPr="0082777D">
        <w:rPr>
          <w:rFonts w:eastAsiaTheme="minorEastAsia"/>
          <w:lang w:val="fi-FI"/>
        </w:rPr>
        <w:t xml:space="preserve"> </w:t>
      </w:r>
      <w:r w:rsidRPr="0082777D">
        <w:rPr>
          <w:rFonts w:eastAsiaTheme="minorEastAsia"/>
          <w:lang w:val="fi-FI"/>
        </w:rPr>
        <w:t>kappale (rull</w:t>
      </w:r>
      <w:r w:rsidR="0082777D" w:rsidRPr="0082777D">
        <w:rPr>
          <w:rFonts w:eastAsiaTheme="minorEastAsia"/>
          <w:lang w:val="fi-FI"/>
        </w:rPr>
        <w:t>a + puhelin</w:t>
      </w:r>
      <w:r w:rsidRPr="0082777D">
        <w:rPr>
          <w:rFonts w:eastAsiaTheme="minorEastAsia"/>
          <w:lang w:val="fi-FI"/>
        </w:rPr>
        <w:t>)</w:t>
      </w:r>
      <w:r w:rsidR="0082777D">
        <w:rPr>
          <w:rFonts w:eastAsiaTheme="minorEastAsia"/>
          <w:lang w:val="fi-FI"/>
        </w:rPr>
        <w:t xml:space="preserve"> kokonaismassalla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0082777D">
        <w:rPr>
          <w:rFonts w:eastAsiaTheme="minorEastAsia"/>
          <w:lang w:val="fi-FI"/>
        </w:rPr>
        <w:t xml:space="preserve"> on nyt kaltevalla tasolla, jonka kallistuskulma </w:t>
      </w:r>
      <w:r w:rsidR="00AC401A">
        <w:rPr>
          <w:rFonts w:eastAsiaTheme="minorEastAsia"/>
          <w:lang w:val="fi-FI"/>
        </w:rPr>
        <w:t xml:space="preserve">vaakatasoon </w:t>
      </w:r>
      <w:r w:rsidR="0082777D">
        <w:rPr>
          <w:rFonts w:eastAsiaTheme="minorEastAsia"/>
          <w:lang w:val="fi-FI"/>
        </w:rPr>
        <w:t xml:space="preserve">nähden on </w:t>
      </w:r>
      <m:oMath>
        <m:r>
          <m:rPr>
            <m:sty m:val="p"/>
          </m:rPr>
          <w:rPr>
            <w:rFonts w:ascii="Cambria Math" w:hAnsi="Cambria Math" w:cstheme="minorHAnsi"/>
          </w:rPr>
          <m:t>φ</m:t>
        </m:r>
      </m:oMath>
      <w:r w:rsidR="0082777D" w:rsidRPr="0082777D">
        <w:rPr>
          <w:rFonts w:eastAsiaTheme="minorEastAsia"/>
          <w:lang w:val="fi-FI"/>
        </w:rPr>
        <w:t>,</w:t>
      </w:r>
      <w:r w:rsidR="0082777D">
        <w:rPr>
          <w:rFonts w:eastAsiaTheme="minorEastAsia"/>
          <w:lang w:val="fi-FI"/>
        </w:rPr>
        <w:t xml:space="preserve"> </w:t>
      </w:r>
      <w:r w:rsidR="003E14E4">
        <w:rPr>
          <w:rFonts w:eastAsiaTheme="minorEastAsia"/>
          <w:lang w:val="fi-FI"/>
        </w:rPr>
        <w:t>kappaleeseen vaikuttava painovoima voidaan j</w:t>
      </w:r>
      <w:r w:rsidR="00C53EDE">
        <w:rPr>
          <w:rFonts w:eastAsiaTheme="minorEastAsia"/>
          <w:lang w:val="fi-FI"/>
        </w:rPr>
        <w:t xml:space="preserve">akaa komponentteihin, jotka ovat yhdensuuntaisia tai kohtisuorassa kaltevaan tasoon nähden (katso kuva). </w:t>
      </w:r>
      <w:r w:rsidR="00123AE5">
        <w:rPr>
          <w:rFonts w:eastAsiaTheme="minorEastAsia"/>
          <w:lang w:val="fi-FI"/>
        </w:rPr>
        <w:t>Painovoiman kohtisuorassa oleva komponenti</w:t>
      </w:r>
      <w:r w:rsidR="00A73D4C">
        <w:rPr>
          <w:rFonts w:eastAsiaTheme="minorEastAsia"/>
          <w:lang w:val="fi-FI"/>
        </w:rPr>
        <w:t>lle</w:t>
      </w:r>
      <w:r w:rsidR="00123AE5">
        <w:rPr>
          <w:rFonts w:eastAsiaTheme="minorEastAsia"/>
          <w:lang w:val="fi-FI"/>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A73D4C" w:rsidRPr="00A73D4C">
        <w:rPr>
          <w:rFonts w:eastAsiaTheme="minorEastAsia"/>
          <w:lang w:val="fi-FI"/>
        </w:rPr>
        <w:t xml:space="preserve"> pätee yhtälö</w:t>
      </w:r>
      <w:r w:rsidR="00123AE5" w:rsidRPr="00A73D4C">
        <w:rPr>
          <w:rFonts w:eastAsiaTheme="minorEastAsia"/>
          <w:lang w:val="fi-FI"/>
        </w:rPr>
        <w:t xml:space="preserv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r>
          <w:rPr>
            <w:rFonts w:ascii="Cambria Math" w:eastAsia="Calibri" w:hAnsi="Cambria Math" w:cs="Times New Roman"/>
            <w:lang w:val="fi-FI"/>
          </w:rPr>
          <m:t>=</m:t>
        </m:r>
        <m:r>
          <m:rPr>
            <m:sty m:val="p"/>
          </m:rPr>
          <w:rPr>
            <w:rFonts w:ascii="Cambria Math" w:eastAsia="Calibri" w:hAnsi="Cambria Math" w:cs="Times New Roman"/>
            <w:lang w:val="fi-FI"/>
          </w:rPr>
          <m:t>cos</m:t>
        </m:r>
        <m:r>
          <w:rPr>
            <w:rFonts w:ascii="Cambria Math" w:eastAsia="Calibri" w:hAnsi="Cambria Math" w:cs="Times New Roman"/>
            <w:lang w:val="fi-FI"/>
          </w:rPr>
          <m:t>(</m:t>
        </m:r>
        <m:r>
          <m:rPr>
            <m:sty m:val="p"/>
          </m:rPr>
          <w:rPr>
            <w:rFonts w:ascii="Cambria Math" w:hAnsi="Cambria Math" w:cstheme="minorHAnsi"/>
          </w:rPr>
          <m:t>φ</m:t>
        </m:r>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g</m:t>
        </m:r>
      </m:oMath>
      <w:r w:rsidR="00A73D4C" w:rsidRPr="00A73D4C">
        <w:rPr>
          <w:rFonts w:eastAsiaTheme="minorEastAsia"/>
          <w:lang w:val="fi-FI"/>
        </w:rPr>
        <w:t xml:space="preserve"> </w:t>
      </w:r>
      <w:r w:rsidR="00A73D4C">
        <w:rPr>
          <w:rFonts w:eastAsiaTheme="minorEastAsia"/>
          <w:lang w:val="fi-FI"/>
        </w:rPr>
        <w:t xml:space="preserve">ja yhdensuuntaiselle komponentille yhtälö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fi-FI"/>
          </w:rPr>
          <m:t>=</m:t>
        </m:r>
        <m:r>
          <m:rPr>
            <m:sty m:val="p"/>
          </m:rPr>
          <w:rPr>
            <w:rFonts w:ascii="Cambria Math" w:eastAsia="Calibri" w:hAnsi="Cambria Math" w:cs="Times New Roman"/>
            <w:lang w:val="fi-FI"/>
          </w:rPr>
          <m:t>sin⁡</m:t>
        </m:r>
        <m:r>
          <w:rPr>
            <w:rFonts w:ascii="Cambria Math" w:eastAsia="Calibri" w:hAnsi="Cambria Math" w:cs="Times New Roman"/>
            <w:lang w:val="fi-FI"/>
          </w:rPr>
          <m:t>(</m:t>
        </m:r>
        <m:r>
          <m:rPr>
            <m:sty m:val="p"/>
          </m:rPr>
          <w:rPr>
            <w:rFonts w:ascii="Cambria Math" w:hAnsi="Cambria Math" w:cstheme="minorHAnsi"/>
          </w:rPr>
          <m:t>φ</m:t>
        </m:r>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g</m:t>
        </m:r>
      </m:oMath>
      <w:r w:rsidR="00A73D4C" w:rsidRPr="00A73D4C">
        <w:rPr>
          <w:rFonts w:eastAsiaTheme="minorEastAsia"/>
          <w:lang w:val="fi-FI"/>
        </w:rPr>
        <w:t>.</w:t>
      </w:r>
    </w:p>
    <w:p w14:paraId="462DF51D" w14:textId="76FA74C8" w:rsidR="00A73D4C" w:rsidRPr="00020201" w:rsidRDefault="00A73D4C" w:rsidP="00401B44">
      <w:pPr>
        <w:spacing w:after="120" w:line="256" w:lineRule="auto"/>
        <w:jc w:val="both"/>
        <w:rPr>
          <w:rFonts w:ascii="Calibri" w:eastAsia="Calibri" w:hAnsi="Calibri" w:cs="Times New Roman"/>
          <w:lang w:val="fi-FI"/>
        </w:rPr>
      </w:pPr>
      <w:r w:rsidRPr="00552291">
        <w:rPr>
          <w:lang w:val="fi-FI"/>
        </w:rPr>
        <w:t xml:space="preserve">Jos oletetaan, että </w:t>
      </w:r>
      <w:r w:rsidR="00552291" w:rsidRPr="00552291">
        <w:rPr>
          <w:lang w:val="fi-FI"/>
        </w:rPr>
        <w:t>rulla e</w:t>
      </w:r>
      <w:r w:rsidR="00552291">
        <w:rPr>
          <w:lang w:val="fi-FI"/>
        </w:rPr>
        <w:t xml:space="preserve">i </w:t>
      </w:r>
      <w:r w:rsidR="008E389D">
        <w:rPr>
          <w:lang w:val="fi-FI"/>
        </w:rPr>
        <w:t xml:space="preserve">lipsu ja </w:t>
      </w:r>
      <w:r w:rsidR="00DC0D3D">
        <w:rPr>
          <w:lang w:val="fi-FI"/>
        </w:rPr>
        <w:t xml:space="preserve">vierimiskitka </w:t>
      </w:r>
      <w:r w:rsidR="008E389D">
        <w:rPr>
          <w:lang w:val="fi-FI"/>
        </w:rPr>
        <w:t xml:space="preserve">on merkityksetön, </w:t>
      </w:r>
      <w:r w:rsidR="00497169">
        <w:rPr>
          <w:lang w:val="fi-FI"/>
        </w:rPr>
        <w:t xml:space="preserve">kohtisuoran voiman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oMath>
      <w:r w:rsidR="00497169">
        <w:rPr>
          <w:lang w:val="fi-FI"/>
        </w:rPr>
        <w:t xml:space="preserve"> vastavoimana on </w:t>
      </w:r>
      <w:r w:rsidR="008E389D">
        <w:rPr>
          <w:lang w:val="fi-FI"/>
        </w:rPr>
        <w:t xml:space="preserve">vain </w:t>
      </w:r>
      <w:r w:rsidR="00497169">
        <w:rPr>
          <w:lang w:val="fi-FI"/>
        </w:rPr>
        <w:t>lepokitka</w:t>
      </w:r>
      <w:r w:rsidR="002444D9">
        <w:rPr>
          <w:lang w:val="fi-FI"/>
        </w:rPr>
        <w:t xml:space="preserve"> (huomautus: </w:t>
      </w:r>
      <m:oMath>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oMath>
      <w:r w:rsidR="002444D9" w:rsidRPr="002444D9">
        <w:rPr>
          <w:lang w:val="fi-FI"/>
        </w:rPr>
        <w:t>|</w:t>
      </w:r>
      <w:r w:rsidR="002444D9">
        <w:rPr>
          <w:lang w:val="fi-FI"/>
        </w:rPr>
        <w:t xml:space="preserve">). </w:t>
      </w:r>
      <w:r w:rsidR="002444D9" w:rsidRPr="00B62C04">
        <w:rPr>
          <w:lang w:val="fi-FI"/>
        </w:rPr>
        <w:t xml:space="preserve">Tämä kitkavoima luo </w:t>
      </w:r>
      <w:r w:rsidR="005858EE">
        <w:rPr>
          <w:lang w:val="fi-FI"/>
        </w:rPr>
        <w:t>vierivään</w:t>
      </w:r>
      <w:r w:rsidR="002444D9" w:rsidRPr="00B62C04">
        <w:rPr>
          <w:lang w:val="fi-FI"/>
        </w:rPr>
        <w:t>kappaleeseen vääntömomentin</w:t>
      </w:r>
      <w:r w:rsidR="00B62C04" w:rsidRPr="00B62C04">
        <w:rPr>
          <w:lang w:val="fi-FI"/>
        </w:rPr>
        <w:t xml:space="preserve">, mikä johtaa pyörivään liikkeeseen </w:t>
      </w:r>
      <w:r w:rsidR="00B62C04">
        <w:rPr>
          <w:lang w:val="fi-FI"/>
        </w:rPr>
        <w:t>pyörimisakselin</w:t>
      </w:r>
      <w:r w:rsidR="00B62C04" w:rsidRPr="00B62C04">
        <w:rPr>
          <w:rFonts w:ascii="Cambria Math" w:eastAsia="Calibri" w:hAnsi="Cambria Math" w:cs="Times New Roman"/>
          <w:i/>
          <w:lang w:val="fi-FI"/>
        </w:rPr>
        <w:t xml:space="preserve"> </w:t>
      </w:r>
      <m:oMath>
        <m:r>
          <w:rPr>
            <w:rFonts w:ascii="Cambria Math" w:eastAsia="Calibri" w:hAnsi="Cambria Math" w:cs="Times New Roman"/>
          </w:rPr>
          <m:t>ϕ</m:t>
        </m:r>
      </m:oMath>
      <w:r w:rsidR="00B62C04">
        <w:rPr>
          <w:lang w:val="fi-FI"/>
        </w:rPr>
        <w:t xml:space="preserve"> </w:t>
      </w:r>
      <w:r w:rsidR="00B62C04">
        <w:rPr>
          <w:lang w:val="fi-FI"/>
        </w:rPr>
        <w:lastRenderedPageBreak/>
        <w:t xml:space="preserve">ympäri. </w:t>
      </w:r>
      <w:r w:rsidR="003115E7">
        <w:rPr>
          <w:lang w:val="fi-FI"/>
        </w:rPr>
        <w:t>Tämän</w:t>
      </w:r>
      <w:r w:rsidR="003115E7" w:rsidRPr="00020201">
        <w:rPr>
          <w:lang w:val="fi-FI"/>
        </w:rPr>
        <w:t xml:space="preserve"> </w:t>
      </w:r>
      <w:r w:rsidR="00B62C04" w:rsidRPr="00020201">
        <w:rPr>
          <w:lang w:val="fi-FI"/>
        </w:rPr>
        <w:t>pyörimisliik</w:t>
      </w:r>
      <w:r w:rsidR="0084225A" w:rsidRPr="00020201">
        <w:rPr>
          <w:lang w:val="fi-FI"/>
        </w:rPr>
        <w:t xml:space="preserve">keen </w:t>
      </w:r>
      <w:r w:rsidR="006F1424">
        <w:rPr>
          <w:lang w:val="fi-FI"/>
        </w:rPr>
        <w:t>kylkiäisenä</w:t>
      </w:r>
      <w:r w:rsidR="00B777A6">
        <w:rPr>
          <w:lang w:val="fi-FI"/>
        </w:rPr>
        <w:t xml:space="preserve"> vierivän</w:t>
      </w:r>
      <w:r w:rsidR="0084225A" w:rsidRPr="00020201">
        <w:rPr>
          <w:lang w:val="fi-FI"/>
        </w:rPr>
        <w:t xml:space="preserve"> kappaleen painopiste</w:t>
      </w:r>
      <w:r w:rsidR="00B777A6">
        <w:rPr>
          <w:lang w:val="fi-FI"/>
        </w:rPr>
        <w:t xml:space="preserve"> liikkuu</w:t>
      </w:r>
      <w:r w:rsidR="0084225A" w:rsidRPr="00020201">
        <w:rPr>
          <w:lang w:val="fi-FI"/>
        </w:rPr>
        <w:t xml:space="preserve"> suoraviivai</w:t>
      </w:r>
      <w:r w:rsidR="00B777A6">
        <w:rPr>
          <w:lang w:val="fi-FI"/>
        </w:rPr>
        <w:t>sesti</w:t>
      </w:r>
      <w:r w:rsidR="0084225A" w:rsidRPr="00020201">
        <w:rPr>
          <w:lang w:val="fi-FI"/>
        </w:rPr>
        <w:t xml:space="preserve"> </w:t>
      </w:r>
      <w:r w:rsidR="00020201" w:rsidRPr="00020201">
        <w:rPr>
          <w:lang w:val="fi-FI"/>
        </w:rPr>
        <w:t>kaltevaa ta</w:t>
      </w:r>
      <w:r w:rsidR="00020201">
        <w:rPr>
          <w:lang w:val="fi-FI"/>
        </w:rPr>
        <w:t>soa pitkin.</w:t>
      </w:r>
    </w:p>
    <w:p w14:paraId="108787E0" w14:textId="3605F693" w:rsidR="00020201" w:rsidRPr="00403119" w:rsidRDefault="00B7526F" w:rsidP="00401B44">
      <w:pPr>
        <w:spacing w:after="120" w:line="256" w:lineRule="auto"/>
        <w:jc w:val="both"/>
        <w:rPr>
          <w:rFonts w:ascii="Calibri" w:eastAsia="Calibri" w:hAnsi="Calibri" w:cs="Times New Roman"/>
          <w:lang w:val="fi-FI"/>
        </w:rPr>
      </w:pPr>
      <w:r>
        <w:rPr>
          <w:rFonts w:eastAsiaTheme="minorEastAsia"/>
          <w:lang w:val="fi-FI"/>
        </w:rPr>
        <w:t>N</w:t>
      </w:r>
      <w:r w:rsidRPr="00B7526F">
        <w:rPr>
          <w:rFonts w:eastAsiaTheme="minorEastAsia"/>
          <w:lang w:val="fi-FI"/>
        </w:rPr>
        <w:t>yt voidaan johtaa kaksi y</w:t>
      </w:r>
      <w:r>
        <w:rPr>
          <w:rFonts w:eastAsiaTheme="minorEastAsia"/>
          <w:lang w:val="fi-FI"/>
        </w:rPr>
        <w:t>htälöä näistä huomioista</w:t>
      </w:r>
      <w:r w:rsidR="00EB1BAF">
        <w:rPr>
          <w:rFonts w:eastAsiaTheme="minorEastAsia"/>
          <w:lang w:val="fi-FI"/>
        </w:rPr>
        <w:t xml:space="preserve">. </w:t>
      </w:r>
      <w:r>
        <w:rPr>
          <w:rFonts w:eastAsiaTheme="minorEastAsia"/>
          <w:lang w:val="fi-FI"/>
        </w:rPr>
        <w:t xml:space="preserve">Koska kitkavoima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403119" w:rsidRPr="00403119">
        <w:rPr>
          <w:rFonts w:eastAsiaTheme="minorEastAsia"/>
          <w:lang w:val="fi-FI"/>
        </w:rPr>
        <w:t xml:space="preserve"> </w:t>
      </w:r>
      <w:r w:rsidR="00403119">
        <w:rPr>
          <w:rFonts w:eastAsiaTheme="minorEastAsia"/>
          <w:lang w:val="fi-FI"/>
        </w:rPr>
        <w:t>aiheuttaa</w:t>
      </w:r>
      <w:r w:rsidR="00403119" w:rsidRPr="00403119">
        <w:rPr>
          <w:lang w:val="fi-FI"/>
        </w:rPr>
        <w:t xml:space="preserve"> </w:t>
      </w:r>
      <w:r w:rsidR="00A16F05">
        <w:rPr>
          <w:lang w:val="fi-FI"/>
        </w:rPr>
        <w:t xml:space="preserve">vääntömomentin </w:t>
      </w:r>
      <w:r w:rsidR="00403119">
        <w:rPr>
          <w:rFonts w:eastAsiaTheme="minorEastAsia"/>
          <w:lang w:val="fi-FI"/>
        </w:rPr>
        <w:t xml:space="preserve">sylinterimäiseen </w:t>
      </w:r>
      <w:r w:rsidR="00C25A22">
        <w:rPr>
          <w:rFonts w:eastAsiaTheme="minorEastAsia"/>
          <w:lang w:val="fi-FI"/>
        </w:rPr>
        <w:t xml:space="preserve">vierivään </w:t>
      </w:r>
      <w:r w:rsidR="00403119">
        <w:rPr>
          <w:rFonts w:eastAsiaTheme="minorEastAsia"/>
          <w:lang w:val="fi-FI"/>
        </w:rPr>
        <w:t xml:space="preserve">kappaleeseen, jonka kokonaismassa on </w:t>
      </w: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oMath>
      <w:r w:rsidR="00403119" w:rsidRPr="00A16F05">
        <w:rPr>
          <w:lang w:val="fi-FI"/>
        </w:rPr>
        <w:t xml:space="preserve">, </w:t>
      </w:r>
      <w:r w:rsidR="00A16F05" w:rsidRPr="00A16F05">
        <w:rPr>
          <w:lang w:val="fi-FI"/>
        </w:rPr>
        <w:t xml:space="preserve">hitausmomentti </w:t>
      </w:r>
      <m:oMath>
        <m:r>
          <w:rPr>
            <w:rFonts w:ascii="Cambria Math" w:eastAsia="Calibri" w:hAnsi="Cambria Math" w:cs="Times New Roman"/>
          </w:rPr>
          <m:t>I</m:t>
        </m:r>
      </m:oMath>
      <w:r w:rsidR="00A16F05" w:rsidRPr="00A16F05">
        <w:rPr>
          <w:lang w:val="fi-FI"/>
        </w:rPr>
        <w:t xml:space="preserve"> ja ulompi säde</w:t>
      </w:r>
      <w:r w:rsidR="00A16F05">
        <w:rPr>
          <w:lang w:val="fi-FI"/>
        </w:rPr>
        <w:t xml:space="preserve"> </w:t>
      </w:r>
      <m:oMath>
        <m:r>
          <w:rPr>
            <w:rFonts w:ascii="Cambria Math" w:eastAsia="Calibri" w:hAnsi="Cambria Math" w:cs="Times New Roman"/>
          </w:rPr>
          <m:t>R</m:t>
        </m:r>
      </m:oMath>
      <w:r w:rsidR="00A16F05" w:rsidRPr="00A16F05">
        <w:rPr>
          <w:lang w:val="fi-FI"/>
        </w:rPr>
        <w:t>,</w:t>
      </w:r>
      <w:r w:rsidR="00473E95">
        <w:rPr>
          <w:rFonts w:eastAsiaTheme="minorEastAsia"/>
          <w:lang w:val="fi-FI"/>
        </w:rPr>
        <w:t xml:space="preserve"> niiden välisen yhteyden</w:t>
      </w:r>
    </w:p>
    <w:p w14:paraId="75C78D23" w14:textId="58A5FB7E" w:rsidR="00291655" w:rsidRPr="00DC7011" w:rsidRDefault="00E74B38" w:rsidP="009F1D17">
      <w:pPr>
        <w:spacing w:after="120" w:line="256" w:lineRule="auto"/>
        <w:jc w:val="right"/>
        <w:rPr>
          <w:rFonts w:ascii="Calibri" w:eastAsia="Calibri" w:hAnsi="Calibri" w:cs="Times New Roman"/>
          <w:i/>
          <w:lang w:val="fi-FI"/>
        </w:rPr>
      </w:p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lang w:val="fi-FI"/>
          </w:rPr>
          <m:t>∙</m:t>
        </m:r>
        <m:r>
          <w:rPr>
            <w:rFonts w:ascii="Cambria Math" w:eastAsia="Calibri" w:hAnsi="Cambria Math" w:cs="Times New Roman"/>
          </w:rPr>
          <m:t>R</m:t>
        </m:r>
        <m:r>
          <w:rPr>
            <w:rFonts w:ascii="Cambria Math" w:eastAsia="Calibri" w:hAnsi="Cambria Math" w:cs="Times New Roman"/>
            <w:lang w:val="fi-FI"/>
          </w:rPr>
          <m:t>=</m:t>
        </m:r>
        <m:r>
          <w:rPr>
            <w:rFonts w:ascii="Cambria Math" w:eastAsia="Calibri" w:hAnsi="Cambria Math" w:cs="Times New Roman"/>
          </w:rPr>
          <m:t>I</m:t>
        </m:r>
        <m:r>
          <w:rPr>
            <w:rFonts w:ascii="Cambria Math" w:eastAsia="Calibri" w:hAnsi="Cambria Math" w:cs="Times New Roman"/>
            <w:lang w:val="fi-FI"/>
          </w:rPr>
          <m:t>∙</m:t>
        </m:r>
        <m:acc>
          <m:accPr>
            <m:chr m:val="̇"/>
            <m:ctrlPr>
              <w:rPr>
                <w:rFonts w:ascii="Cambria Math" w:eastAsia="Calibri" w:hAnsi="Cambria Math" w:cs="Times New Roman"/>
                <w:i/>
              </w:rPr>
            </m:ctrlPr>
          </m:accPr>
          <m:e>
            <m:r>
              <w:rPr>
                <w:rFonts w:ascii="Cambria Math" w:eastAsia="Calibri" w:hAnsi="Cambria Math" w:cs="Times New Roman"/>
              </w:rPr>
              <m:t>ω</m:t>
            </m:r>
          </m:e>
        </m:acc>
      </m:oMath>
      <w:r w:rsidR="004557A2" w:rsidRPr="00DC7011">
        <w:rPr>
          <w:i/>
          <w:lang w:val="fi-FI"/>
        </w:rPr>
        <w:tab/>
      </w:r>
      <w:r w:rsidR="004557A2" w:rsidRPr="00DC7011">
        <w:rPr>
          <w:i/>
          <w:lang w:val="fi-FI"/>
        </w:rPr>
        <w:tab/>
      </w:r>
      <w:r w:rsidR="004557A2" w:rsidRPr="00DC7011">
        <w:rPr>
          <w:i/>
          <w:lang w:val="fi-FI"/>
        </w:rPr>
        <w:tab/>
      </w:r>
      <w:r w:rsidR="004557A2" w:rsidRPr="00DC7011">
        <w:rPr>
          <w:i/>
          <w:lang w:val="fi-FI"/>
        </w:rPr>
        <w:tab/>
      </w:r>
      <w:r w:rsidR="004557A2" w:rsidRPr="00DC7011">
        <w:rPr>
          <w:i/>
          <w:lang w:val="fi-FI"/>
        </w:rPr>
        <w:tab/>
      </w:r>
      <w:r w:rsidR="004557A2" w:rsidRPr="00DC7011">
        <w:rPr>
          <w:i/>
          <w:lang w:val="fi-FI"/>
        </w:rPr>
        <w:tab/>
      </w:r>
      <w:r w:rsidR="004557A2" w:rsidRPr="00DC7011">
        <w:rPr>
          <w:iCs/>
          <w:lang w:val="fi-FI"/>
        </w:rPr>
        <w:t>(1)</w:t>
      </w:r>
    </w:p>
    <w:p w14:paraId="188528EA" w14:textId="1A6F5169" w:rsidR="00473E95" w:rsidRPr="00AF566C" w:rsidRDefault="00473E95" w:rsidP="00401B44">
      <w:pPr>
        <w:spacing w:after="120" w:line="256" w:lineRule="auto"/>
        <w:jc w:val="both"/>
        <w:rPr>
          <w:lang w:val="fi-FI"/>
        </w:rPr>
      </w:pPr>
      <w:r w:rsidRPr="00DC7011">
        <w:rPr>
          <w:lang w:val="fi-FI"/>
        </w:rPr>
        <w:t>täytyy päteä</w:t>
      </w:r>
      <w:r w:rsidR="00803F31" w:rsidRPr="00DC7011">
        <w:rPr>
          <w:lang w:val="fi-FI"/>
        </w:rPr>
        <w:t xml:space="preserve">. </w:t>
      </w:r>
      <w:r w:rsidR="00803F31" w:rsidRPr="00803F31">
        <w:rPr>
          <w:lang w:val="fi-FI"/>
        </w:rPr>
        <w:t xml:space="preserve">Siinä </w:t>
      </w:r>
      <m:oMath>
        <m:acc>
          <m:accPr>
            <m:chr m:val="̇"/>
            <m:ctrlPr>
              <w:rPr>
                <w:rFonts w:ascii="Cambria Math" w:eastAsia="Calibri" w:hAnsi="Cambria Math" w:cs="Times New Roman"/>
                <w:i/>
              </w:rPr>
            </m:ctrlPr>
          </m:accPr>
          <m:e>
            <m:r>
              <w:rPr>
                <w:rFonts w:ascii="Cambria Math" w:eastAsia="Calibri" w:hAnsi="Cambria Math" w:cs="Times New Roman"/>
              </w:rPr>
              <m:t>ω</m:t>
            </m:r>
          </m:e>
        </m:acc>
      </m:oMath>
      <w:r w:rsidR="00803F31" w:rsidRPr="00803F31">
        <w:rPr>
          <w:rFonts w:eastAsiaTheme="minorEastAsia"/>
          <w:lang w:val="fi-FI"/>
        </w:rPr>
        <w:t xml:space="preserve"> on kulmanopeuden </w:t>
      </w:r>
      <w:r w:rsidR="001B7586">
        <w:rPr>
          <w:rFonts w:eastAsiaTheme="minorEastAsia"/>
          <w:lang w:val="fi-FI"/>
        </w:rPr>
        <w:t>muutosnopeus</w:t>
      </w:r>
      <w:r w:rsidR="00803F31">
        <w:rPr>
          <w:rFonts w:eastAsiaTheme="minorEastAsia"/>
          <w:lang w:val="fi-FI"/>
        </w:rPr>
        <w:t xml:space="preserve"> eli pyörivän liikkeen kulmakiihtyvyys. </w:t>
      </w:r>
      <w:r w:rsidR="00803F31" w:rsidRPr="00AF566C">
        <w:rPr>
          <w:rFonts w:eastAsiaTheme="minorEastAsia"/>
          <w:lang w:val="fi-FI"/>
        </w:rPr>
        <w:t>Samanaikaisesti</w:t>
      </w:r>
      <w:r w:rsidR="00C23B30">
        <w:rPr>
          <w:rFonts w:eastAsiaTheme="minorEastAsia"/>
          <w:lang w:val="fi-FI"/>
        </w:rPr>
        <w:t xml:space="preserve"> kaltevan tason suunnassa</w:t>
      </w:r>
      <w:r w:rsidR="00803F31" w:rsidRPr="00AF566C">
        <w:rPr>
          <w:rFonts w:eastAsiaTheme="minorEastAsia"/>
          <w:lang w:val="fi-FI"/>
        </w:rPr>
        <w:t xml:space="preserve"> Newtonin toinen </w:t>
      </w:r>
      <w:r w:rsidR="00D23489" w:rsidRPr="00AF566C">
        <w:rPr>
          <w:rFonts w:eastAsiaTheme="minorEastAsia"/>
          <w:lang w:val="fi-FI"/>
        </w:rPr>
        <w:t xml:space="preserve">laki </w:t>
      </w:r>
      <w:r w:rsidR="00315D02">
        <w:rPr>
          <w:rFonts w:eastAsiaTheme="minorEastAsia"/>
          <w:lang w:val="fi-FI"/>
        </w:rPr>
        <w:t xml:space="preserve">antaa </w:t>
      </w:r>
      <w:r w:rsidR="00A004F2">
        <w:rPr>
          <w:rFonts w:eastAsiaTheme="minorEastAsia"/>
          <w:lang w:val="fi-FI"/>
        </w:rPr>
        <w:t>vierivän</w:t>
      </w:r>
      <w:r w:rsidR="00A004F2" w:rsidRPr="00AF566C">
        <w:rPr>
          <w:rFonts w:eastAsiaTheme="minorEastAsia"/>
          <w:lang w:val="fi-FI"/>
        </w:rPr>
        <w:t xml:space="preserve"> </w:t>
      </w:r>
      <w:r w:rsidR="00AF566C" w:rsidRPr="00AF566C">
        <w:rPr>
          <w:rFonts w:eastAsiaTheme="minorEastAsia"/>
          <w:lang w:val="fi-FI"/>
        </w:rPr>
        <w:t xml:space="preserve">kappaleen painopisteen </w:t>
      </w:r>
      <w:r w:rsidR="00D23489" w:rsidRPr="00AF566C">
        <w:rPr>
          <w:rFonts w:eastAsiaTheme="minorEastAsia"/>
          <w:lang w:val="fi-FI"/>
        </w:rPr>
        <w:t>suoraviivaiselle kiihtyvyydelle</w:t>
      </w:r>
      <w:r w:rsidR="00AF566C" w:rsidRPr="00AF566C">
        <w:rPr>
          <w:rFonts w:eastAsiaTheme="minorEastAsia"/>
          <w:lang w:val="fi-FI"/>
        </w:rPr>
        <w:t xml:space="preserve"> </w:t>
      </w:r>
      <m:oMath>
        <m:r>
          <w:rPr>
            <w:rFonts w:ascii="Cambria Math" w:eastAsia="Calibri" w:hAnsi="Cambria Math" w:cs="Times New Roman"/>
          </w:rPr>
          <m:t>a</m:t>
        </m:r>
      </m:oMath>
      <w:r w:rsidR="00665309" w:rsidRPr="008D254F">
        <w:rPr>
          <w:rFonts w:eastAsiaTheme="minorEastAsia"/>
          <w:lang w:val="fi-FI"/>
        </w:rPr>
        <w:t xml:space="preserve"> </w:t>
      </w:r>
      <w:r w:rsidR="00665309">
        <w:rPr>
          <w:rFonts w:eastAsiaTheme="minorEastAsia"/>
          <w:lang w:val="fi-FI"/>
        </w:rPr>
        <w:t>yhtälön</w:t>
      </w:r>
      <w:r w:rsidR="00116C05">
        <w:rPr>
          <w:rFonts w:eastAsiaTheme="minorEastAsia"/>
          <w:lang w:val="fi-FI"/>
        </w:rPr>
        <w:t>:</w:t>
      </w:r>
    </w:p>
    <w:p w14:paraId="6E68C842" w14:textId="1E265245" w:rsidR="00FD3B63" w:rsidRPr="0011491E" w:rsidRDefault="00E74B38" w:rsidP="009F1D17">
      <w:pPr>
        <w:spacing w:after="120" w:line="256" w:lineRule="auto"/>
        <w:jc w:val="right"/>
        <w:rPr>
          <w:rFonts w:ascii="Calibri" w:eastAsia="Calibri" w:hAnsi="Calibri" w:cs="Times New Roman"/>
          <w:i/>
          <w:lang w:val="fi-FI"/>
        </w:rPr>
      </w:pPr>
      <m:oMath>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a</m:t>
        </m:r>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gp</m:t>
            </m:r>
          </m:sub>
        </m:sSub>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FD3B63" w:rsidRPr="0011491E">
        <w:rPr>
          <w:i/>
          <w:lang w:val="fi-FI"/>
        </w:rPr>
        <w:t xml:space="preserve">. </w:t>
      </w:r>
      <w:r w:rsidR="005B3419" w:rsidRPr="0011491E">
        <w:rPr>
          <w:i/>
          <w:lang w:val="fi-FI"/>
        </w:rPr>
        <w:tab/>
      </w:r>
      <w:r w:rsidR="005B3419" w:rsidRPr="0011491E">
        <w:rPr>
          <w:i/>
          <w:lang w:val="fi-FI"/>
        </w:rPr>
        <w:tab/>
      </w:r>
      <w:r w:rsidR="005B3419" w:rsidRPr="0011491E">
        <w:rPr>
          <w:i/>
          <w:lang w:val="fi-FI"/>
        </w:rPr>
        <w:tab/>
      </w:r>
      <w:r w:rsidR="005B3419" w:rsidRPr="0011491E">
        <w:rPr>
          <w:i/>
          <w:lang w:val="fi-FI"/>
        </w:rPr>
        <w:tab/>
      </w:r>
      <w:r w:rsidR="005B3419" w:rsidRPr="0011491E">
        <w:rPr>
          <w:i/>
          <w:lang w:val="fi-FI"/>
        </w:rPr>
        <w:tab/>
      </w:r>
      <w:r w:rsidR="005B3419" w:rsidRPr="0011491E">
        <w:rPr>
          <w:iCs/>
          <w:lang w:val="fi-FI"/>
        </w:rPr>
        <w:t>(2)</w:t>
      </w:r>
    </w:p>
    <w:p w14:paraId="3D0ABDE0" w14:textId="126EEA78" w:rsidR="00116C05" w:rsidRPr="002A291A" w:rsidRDefault="00116C05" w:rsidP="009F1D17">
      <w:pPr>
        <w:spacing w:after="120" w:line="256" w:lineRule="auto"/>
        <w:jc w:val="both"/>
        <w:rPr>
          <w:rFonts w:ascii="Calibri" w:eastAsia="Calibri" w:hAnsi="Calibri" w:cs="Times New Roman"/>
          <w:lang w:val="fi-FI"/>
        </w:rPr>
      </w:pPr>
      <w:r w:rsidRPr="006954DD">
        <w:rPr>
          <w:lang w:val="fi-FI"/>
        </w:rPr>
        <w:t>Tässä</w:t>
      </w:r>
      <w:r w:rsidR="006954DD" w:rsidRPr="006954DD">
        <w:rPr>
          <w:lang w:val="fi-FI"/>
        </w:rPr>
        <w:t xml:space="preserve"> yhtälössä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6954DD" w:rsidRPr="006954DD">
        <w:rPr>
          <w:rFonts w:eastAsiaTheme="minorEastAsia"/>
          <w:lang w:val="fi-FI"/>
        </w:rPr>
        <w:t xml:space="preserve"> </w:t>
      </w:r>
      <w:r w:rsidR="009006A6">
        <w:rPr>
          <w:rFonts w:eastAsiaTheme="minorEastAsia"/>
          <w:lang w:val="fi-FI"/>
        </w:rPr>
        <w:t xml:space="preserve">saadaan </w:t>
      </w:r>
      <w:r w:rsidR="006954DD">
        <w:rPr>
          <w:rFonts w:eastAsiaTheme="minorEastAsia"/>
          <w:lang w:val="fi-FI"/>
        </w:rPr>
        <w:t xml:space="preserve">nyt </w:t>
      </w:r>
      <w:r w:rsidR="009006A6">
        <w:rPr>
          <w:rFonts w:eastAsiaTheme="minorEastAsia"/>
          <w:lang w:val="fi-FI"/>
        </w:rPr>
        <w:t>yhtälöstä</w:t>
      </w:r>
      <w:r w:rsidR="006954DD">
        <w:rPr>
          <w:rFonts w:eastAsiaTheme="minorEastAsia"/>
          <w:lang w:val="fi-FI"/>
        </w:rPr>
        <w:t xml:space="preserve"> (1). </w:t>
      </w:r>
      <w:r w:rsidR="00FA0E0F">
        <w:rPr>
          <w:rFonts w:eastAsiaTheme="minorEastAsia"/>
          <w:lang w:val="fi-FI"/>
        </w:rPr>
        <w:t>Edelleen</w:t>
      </w:r>
      <w:r w:rsidR="006954DD">
        <w:rPr>
          <w:rFonts w:eastAsiaTheme="minorEastAsia"/>
          <w:lang w:val="fi-FI"/>
        </w:rPr>
        <w:t xml:space="preserve"> </w:t>
      </w:r>
      <w:r w:rsidR="008624F0">
        <w:rPr>
          <w:rFonts w:eastAsiaTheme="minorEastAsia"/>
          <w:lang w:val="fi-FI"/>
        </w:rPr>
        <w:t xml:space="preserve">aiemman </w:t>
      </w:r>
      <w:r w:rsidR="00A15899">
        <w:rPr>
          <w:rFonts w:eastAsiaTheme="minorEastAsia"/>
          <w:lang w:val="fi-FI"/>
        </w:rPr>
        <w:t xml:space="preserve">vierivän </w:t>
      </w:r>
      <w:r w:rsidR="008624F0">
        <w:rPr>
          <w:rFonts w:eastAsiaTheme="minorEastAsia"/>
          <w:lang w:val="fi-FI"/>
        </w:rPr>
        <w:t>kappaleen lipsumattomuudesta tehdyn oletuk</w:t>
      </w:r>
      <w:r w:rsidR="00F6754C">
        <w:rPr>
          <w:rFonts w:eastAsiaTheme="minorEastAsia"/>
          <w:lang w:val="fi-FI"/>
        </w:rPr>
        <w:t>sen ollessa voimas</w:t>
      </w:r>
      <w:r w:rsidR="002A291A">
        <w:rPr>
          <w:rFonts w:eastAsiaTheme="minorEastAsia"/>
          <w:lang w:val="fi-FI"/>
        </w:rPr>
        <w:t xml:space="preserve">sa seuraa </w:t>
      </w:r>
      <m:oMath>
        <m:r>
          <w:rPr>
            <w:rFonts w:ascii="Cambria Math" w:eastAsia="Calibri" w:hAnsi="Cambria Math" w:cs="Times New Roman"/>
          </w:rPr>
          <m:t>a</m:t>
        </m:r>
        <m:r>
          <w:rPr>
            <w:rFonts w:ascii="Cambria Math" w:eastAsia="Calibri" w:hAnsi="Cambria Math" w:cs="Times New Roman"/>
            <w:lang w:val="fi-FI"/>
          </w:rPr>
          <m:t xml:space="preserve">= </m:t>
        </m:r>
        <m:r>
          <w:rPr>
            <w:rFonts w:ascii="Cambria Math" w:eastAsia="Calibri" w:hAnsi="Cambria Math" w:cs="Times New Roman"/>
          </w:rPr>
          <m:t>R</m:t>
        </m:r>
        <m:r>
          <w:rPr>
            <w:rFonts w:ascii="Cambria Math" w:eastAsia="Calibri" w:hAnsi="Cambria Math" w:cs="Times New Roman"/>
            <w:lang w:val="fi-FI"/>
          </w:rPr>
          <m:t>∙</m:t>
        </m:r>
        <m:acc>
          <m:accPr>
            <m:chr m:val="̇"/>
            <m:ctrlPr>
              <w:rPr>
                <w:rFonts w:ascii="Cambria Math" w:eastAsia="Calibri" w:hAnsi="Cambria Math" w:cs="Times New Roman"/>
                <w:i/>
              </w:rPr>
            </m:ctrlPr>
          </m:accPr>
          <m:e>
            <m:r>
              <w:rPr>
                <w:rFonts w:ascii="Cambria Math" w:eastAsia="Calibri" w:hAnsi="Cambria Math" w:cs="Times New Roman"/>
              </w:rPr>
              <m:t>ω</m:t>
            </m:r>
          </m:e>
        </m:acc>
      </m:oMath>
      <w:r w:rsidR="002A291A">
        <w:rPr>
          <w:rFonts w:eastAsiaTheme="minorEastAsia"/>
          <w:lang w:val="fi-FI"/>
        </w:rPr>
        <w:t xml:space="preserve">, eli suoraviivainen kiihtyvyys riippuu suoraan kulmakiihtyvyydestä, koska vain pyörimisliike aiheuttaa </w:t>
      </w:r>
      <w:r w:rsidR="006C68D7">
        <w:rPr>
          <w:rFonts w:eastAsiaTheme="minorEastAsia"/>
          <w:lang w:val="fi-FI"/>
        </w:rPr>
        <w:t xml:space="preserve">painopisteen suoraviivaisen liikkeen. Yhdessä alkuehdon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lang w:val="fi-FI"/>
              </w:rPr>
              <m:t>0</m:t>
            </m:r>
          </m:e>
        </m:d>
        <m:r>
          <w:rPr>
            <w:rFonts w:ascii="Cambria Math" w:eastAsia="Calibri" w:hAnsi="Cambria Math" w:cs="Times New Roman"/>
            <w:lang w:val="fi-FI"/>
          </w:rPr>
          <m:t>=0</m:t>
        </m:r>
      </m:oMath>
      <w:r w:rsidR="006C68D7" w:rsidRPr="00DC7011">
        <w:rPr>
          <w:rFonts w:eastAsiaTheme="minorEastAsia"/>
          <w:lang w:val="fi-FI"/>
        </w:rPr>
        <w:t xml:space="preserve"> kanssa saadaan yhtälö:</w:t>
      </w:r>
    </w:p>
    <w:p w14:paraId="6AAFF018" w14:textId="39C9B597" w:rsidR="00493769" w:rsidRPr="00DC7011" w:rsidRDefault="00493769" w:rsidP="009F1D17">
      <w:pPr>
        <w:spacing w:after="120" w:line="256" w:lineRule="auto"/>
        <w:jc w:val="right"/>
        <w:rPr>
          <w:rFonts w:ascii="Calibri" w:eastAsia="Calibri" w:hAnsi="Calibri" w:cs="Times New Roman"/>
          <w:lang w:val="fi-FI"/>
        </w:rPr>
      </w:pPr>
      <w:bookmarkStart w:id="3" w:name="_Hlk115177404"/>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r>
          <w:rPr>
            <w:rFonts w:ascii="Cambria Math" w:eastAsia="Calibri" w:hAnsi="Cambria Math" w:cs="Times New Roman"/>
            <w:lang w:val="fi-FI"/>
          </w:rPr>
          <m:t>=</m:t>
        </m:r>
        <m:func>
          <m:funcPr>
            <m:ctrlPr>
              <w:rPr>
                <w:rFonts w:ascii="Cambria Math" w:eastAsia="Calibri" w:hAnsi="Cambria Math" w:cs="Times New Roman"/>
              </w:rPr>
            </m:ctrlPr>
          </m:funcPr>
          <m:fName>
            <m:r>
              <m:rPr>
                <m:sty m:val="p"/>
              </m:rPr>
              <w:rPr>
                <w:rFonts w:ascii="Cambria Math" w:eastAsia="Calibri" w:hAnsi="Cambria Math" w:cs="Times New Roman"/>
                <w:lang w:val="fi-FI"/>
              </w:rPr>
              <m:t>sin</m:t>
            </m:r>
            <m:ctrlPr>
              <w:rPr>
                <w:rFonts w:ascii="Cambria Math" w:eastAsia="Calibri" w:hAnsi="Cambria Math" w:cs="Times New Roman"/>
                <w:i/>
              </w:rPr>
            </m:ctrlPr>
          </m:fName>
          <m:e>
            <m:d>
              <m:dPr>
                <m:ctrlPr>
                  <w:rPr>
                    <w:rFonts w:ascii="Cambria Math" w:eastAsia="Calibri" w:hAnsi="Cambria Math" w:cs="Times New Roman"/>
                    <w:i/>
                  </w:rPr>
                </m:ctrlPr>
              </m:dPr>
              <m:e>
                <m:r>
                  <m:rPr>
                    <m:sty m:val="p"/>
                  </m:rPr>
                  <w:rPr>
                    <w:rFonts w:ascii="Cambria Math" w:hAnsi="Cambria Math" w:cstheme="minorHAnsi"/>
                  </w:rPr>
                  <m:t>φ</m:t>
                </m:r>
              </m:e>
            </m:d>
          </m:e>
        </m:func>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g</m:t>
            </m:r>
          </m:num>
          <m:den>
            <m:sSub>
              <m:sSubPr>
                <m:ctrlPr>
                  <w:rPr>
                    <w:rFonts w:ascii="Cambria Math" w:eastAsia="Calibri" w:hAnsi="Cambria Math" w:cs="Times New Roman"/>
                    <w:i/>
                  </w:rPr>
                </m:ctrlPr>
              </m:sSubPr>
              <m:e>
                <m:r>
                  <w:rPr>
                    <w:rFonts w:ascii="Cambria Math" w:eastAsia="Calibri" w:hAnsi="Cambria Math" w:cs="Times New Roman"/>
                  </w:rPr>
                  <m:t>m</m:t>
                </m:r>
              </m:e>
              <m:sub>
                <m:r>
                  <w:rPr>
                    <w:rFonts w:ascii="Cambria Math" w:eastAsia="Calibri" w:hAnsi="Cambria Math" w:cs="Times New Roman"/>
                  </w:rPr>
                  <m:t>t</m:t>
                </m:r>
              </m:sub>
            </m:sSub>
            <m:r>
              <w:rPr>
                <w:rFonts w:ascii="Cambria Math" w:eastAsia="Calibri" w:hAnsi="Cambria Math" w:cs="Times New Roman"/>
                <w:lang w:val="fi-FI"/>
              </w:rPr>
              <m:t>∙</m:t>
            </m:r>
            <m:r>
              <w:rPr>
                <w:rFonts w:ascii="Cambria Math" w:eastAsia="Calibri" w:hAnsi="Cambria Math" w:cs="Times New Roman"/>
              </w:rPr>
              <m:t>R</m:t>
            </m:r>
            <m:r>
              <w:rPr>
                <w:rFonts w:ascii="Cambria Math" w:eastAsia="Calibri" w:hAnsi="Cambria Math" w:cs="Times New Roman"/>
                <w:lang w:val="fi-FI"/>
              </w:rPr>
              <m:t>+</m:t>
            </m:r>
            <m:f>
              <m:fPr>
                <m:ctrlPr>
                  <w:rPr>
                    <w:rFonts w:ascii="Cambria Math" w:eastAsia="Calibri" w:hAnsi="Cambria Math" w:cs="Times New Roman"/>
                    <w:i/>
                  </w:rPr>
                </m:ctrlPr>
              </m:fPr>
              <m:num>
                <m:r>
                  <w:rPr>
                    <w:rFonts w:ascii="Cambria Math" w:eastAsia="Calibri" w:hAnsi="Cambria Math" w:cs="Times New Roman"/>
                  </w:rPr>
                  <m:t>I</m:t>
                </m:r>
              </m:num>
              <m:den>
                <m:r>
                  <w:rPr>
                    <w:rFonts w:ascii="Cambria Math" w:eastAsia="Calibri" w:hAnsi="Cambria Math" w:cs="Times New Roman"/>
                  </w:rPr>
                  <m:t>R</m:t>
                </m:r>
              </m:den>
            </m:f>
          </m:den>
        </m:f>
        <m:r>
          <w:rPr>
            <w:rFonts w:ascii="Cambria Math" w:eastAsia="Calibri" w:hAnsi="Cambria Math" w:cs="Times New Roman"/>
            <w:lang w:val="fi-FI"/>
          </w:rPr>
          <m:t>∙</m:t>
        </m:r>
        <m:r>
          <w:rPr>
            <w:rFonts w:ascii="Cambria Math" w:eastAsia="Calibri" w:hAnsi="Cambria Math" w:cs="Times New Roman"/>
          </w:rPr>
          <m:t>t</m:t>
        </m:r>
        <m:r>
          <w:rPr>
            <w:rFonts w:ascii="Cambria Math" w:eastAsia="Calibri" w:hAnsi="Cambria Math" w:cs="Times New Roman"/>
            <w:lang w:val="fi-FI"/>
          </w:rPr>
          <m:t xml:space="preserve"> =: </m:t>
        </m:r>
        <m:r>
          <w:rPr>
            <w:rFonts w:ascii="Cambria Math" w:eastAsia="Calibri" w:hAnsi="Cambria Math" w:cs="Times New Roman"/>
          </w:rPr>
          <m:t>α</m:t>
        </m:r>
        <m:r>
          <m:rPr>
            <m:sty m:val="p"/>
          </m:rPr>
          <w:rPr>
            <w:rFonts w:ascii="Cambria Math" w:hAnsi="Cambria Math" w:cstheme="minorHAnsi"/>
            <w:lang w:val="fi-FI"/>
          </w:rPr>
          <m:t xml:space="preserve"> </m:t>
        </m:r>
        <m:r>
          <w:rPr>
            <w:rFonts w:ascii="Cambria Math" w:eastAsia="Calibri" w:hAnsi="Cambria Math" w:cs="Times New Roman"/>
            <w:lang w:val="fi-FI"/>
          </w:rPr>
          <m:t>∙</m:t>
        </m:r>
        <m:r>
          <w:rPr>
            <w:rFonts w:ascii="Cambria Math" w:eastAsia="Calibri" w:hAnsi="Cambria Math" w:cs="Times New Roman"/>
          </w:rPr>
          <m:t>t</m:t>
        </m:r>
        <m:r>
          <w:rPr>
            <w:rFonts w:ascii="Cambria Math" w:eastAsia="Calibri" w:hAnsi="Cambria Math" w:cs="Times New Roman"/>
            <w:lang w:val="fi-FI"/>
          </w:rPr>
          <m:t xml:space="preserve"> .</m:t>
        </m:r>
      </m:oMath>
      <w:r w:rsidR="005B3419" w:rsidRPr="00DC7011">
        <w:rPr>
          <w:lang w:val="fi-FI"/>
        </w:rPr>
        <w:tab/>
      </w:r>
      <w:r w:rsidR="005B3419" w:rsidRPr="00DC7011">
        <w:rPr>
          <w:lang w:val="fi-FI"/>
        </w:rPr>
        <w:tab/>
      </w:r>
      <w:r w:rsidR="005B3419" w:rsidRPr="00DC7011">
        <w:rPr>
          <w:lang w:val="fi-FI"/>
        </w:rPr>
        <w:tab/>
      </w:r>
      <w:r w:rsidR="005B3419" w:rsidRPr="00DC7011">
        <w:rPr>
          <w:lang w:val="fi-FI"/>
        </w:rPr>
        <w:tab/>
        <w:t>(3)</w:t>
      </w:r>
    </w:p>
    <w:bookmarkEnd w:id="3"/>
    <w:p w14:paraId="228232F4" w14:textId="397DFCF6" w:rsidR="0075283F" w:rsidRPr="00410E3C" w:rsidRDefault="006C68D7" w:rsidP="009F1D17">
      <w:pPr>
        <w:spacing w:after="120" w:line="256" w:lineRule="auto"/>
        <w:jc w:val="both"/>
        <w:rPr>
          <w:lang w:val="fi-FI"/>
        </w:rPr>
      </w:pPr>
      <w:r w:rsidRPr="00E543A1">
        <w:rPr>
          <w:lang w:val="fi-FI"/>
        </w:rPr>
        <w:t xml:space="preserve">Siispä </w:t>
      </w:r>
      <w:r w:rsidR="00E543A1" w:rsidRPr="00E543A1">
        <w:rPr>
          <w:lang w:val="fi-FI"/>
        </w:rPr>
        <w:t>jokaise</w:t>
      </w:r>
      <w:r w:rsidR="00AB6CBF">
        <w:rPr>
          <w:lang w:val="fi-FI"/>
        </w:rPr>
        <w:t>n</w:t>
      </w:r>
      <w:r w:rsidR="00E543A1" w:rsidRPr="00E543A1">
        <w:rPr>
          <w:lang w:val="fi-FI"/>
        </w:rPr>
        <w:t xml:space="preserve"> kallistuskulma</w:t>
      </w:r>
      <w:r w:rsidR="00AB6CBF">
        <w:rPr>
          <w:lang w:val="fi-FI"/>
        </w:rPr>
        <w:t>n</w:t>
      </w:r>
      <w:r w:rsidR="00E543A1" w:rsidRPr="00E543A1">
        <w:rPr>
          <w:lang w:val="fi-FI"/>
        </w:rPr>
        <w:t xml:space="preserve"> </w:t>
      </w:r>
      <m:oMath>
        <m:r>
          <m:rPr>
            <m:sty m:val="p"/>
          </m:rPr>
          <w:rPr>
            <w:rFonts w:ascii="Cambria Math" w:hAnsi="Cambria Math" w:cstheme="minorHAnsi"/>
          </w:rPr>
          <m:t>φ</m:t>
        </m:r>
      </m:oMath>
      <w:r w:rsidR="00E543A1" w:rsidRPr="00E543A1">
        <w:rPr>
          <w:lang w:val="fi-FI"/>
        </w:rPr>
        <w:t xml:space="preserve"> </w:t>
      </w:r>
      <w:r w:rsidR="00AB6CBF">
        <w:rPr>
          <w:lang w:val="fi-FI"/>
        </w:rPr>
        <w:t xml:space="preserve">kulmakiihtyvyyden voidaan </w:t>
      </w:r>
      <w:r w:rsidR="006425A0">
        <w:rPr>
          <w:lang w:val="fi-FI"/>
        </w:rPr>
        <w:t xml:space="preserve">odottaa </w:t>
      </w:r>
      <w:r w:rsidR="00E543A1">
        <w:rPr>
          <w:lang w:val="fi-FI"/>
        </w:rPr>
        <w:t>(ja laskea) olevan vakio.</w:t>
      </w:r>
      <w:r w:rsidR="00AB6CBF">
        <w:rPr>
          <w:lang w:val="fi-FI"/>
        </w:rPr>
        <w:t xml:space="preserve"> </w:t>
      </w:r>
      <w:r w:rsidR="006C2D30" w:rsidRPr="006C2D30">
        <w:rPr>
          <w:lang w:val="fi-FI"/>
        </w:rPr>
        <w:t xml:space="preserve">Tulee huomioida, että tämä yhtälö pätee vain sillä oletuksella, että </w:t>
      </w:r>
      <w:r w:rsidR="00D47EDA">
        <w:rPr>
          <w:lang w:val="fi-FI"/>
        </w:rPr>
        <w:t xml:space="preserve">vierivä </w:t>
      </w:r>
      <w:r w:rsidR="006C2D30">
        <w:rPr>
          <w:lang w:val="fi-FI"/>
        </w:rPr>
        <w:t xml:space="preserve">kappale ei lipsu. </w:t>
      </w:r>
      <w:r w:rsidR="007912F0">
        <w:rPr>
          <w:lang w:val="fi-FI"/>
        </w:rPr>
        <w:t>Lipsumista</w:t>
      </w:r>
      <w:r w:rsidR="0075283F">
        <w:rPr>
          <w:lang w:val="fi-FI"/>
        </w:rPr>
        <w:t xml:space="preserve"> tapahtuu, jos </w:t>
      </w:r>
      <w:r w:rsidR="00B47936">
        <w:rPr>
          <w:lang w:val="fi-FI"/>
        </w:rPr>
        <w:t xml:space="preserve">vierivän </w:t>
      </w:r>
      <w:r w:rsidR="0075283F">
        <w:rPr>
          <w:lang w:val="fi-FI"/>
        </w:rPr>
        <w:t xml:space="preserve">liikkeen vaatima kitkavoima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oMath>
      <w:r w:rsidR="0075283F">
        <w:rPr>
          <w:lang w:val="fi-FI"/>
        </w:rPr>
        <w:t xml:space="preserve"> on suurempi, kuin </w:t>
      </w:r>
      <w:r w:rsidR="00ED2D83">
        <w:rPr>
          <w:lang w:val="fi-FI"/>
        </w:rPr>
        <w:t xml:space="preserve">vierivän </w:t>
      </w:r>
      <w:r w:rsidR="0075283F">
        <w:rPr>
          <w:lang w:val="fi-FI"/>
        </w:rPr>
        <w:t xml:space="preserve">kappaleen staattinen kitkavoima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75283F">
        <w:rPr>
          <w:rFonts w:eastAsiaTheme="minorEastAsia"/>
          <w:lang w:val="fi-FI"/>
        </w:rPr>
        <w:t xml:space="preserve">, jossa </w:t>
      </w:r>
      <m:oMath>
        <m:r>
          <w:rPr>
            <w:rFonts w:ascii="Cambria Math" w:eastAsia="Calibri" w:hAnsi="Cambria Math" w:cs="Times New Roman"/>
          </w:rPr>
          <m:t>μ</m:t>
        </m:r>
      </m:oMath>
      <w:r w:rsidR="0075283F">
        <w:rPr>
          <w:rFonts w:eastAsiaTheme="minorEastAsia"/>
          <w:lang w:val="fi-FI"/>
        </w:rPr>
        <w:t xml:space="preserve"> on </w:t>
      </w:r>
      <w:r w:rsidR="002D74F9">
        <w:rPr>
          <w:rFonts w:eastAsiaTheme="minorEastAsia"/>
          <w:lang w:val="fi-FI"/>
        </w:rPr>
        <w:t xml:space="preserve">vierivän </w:t>
      </w:r>
      <w:r w:rsidR="003B3D6F">
        <w:rPr>
          <w:rFonts w:eastAsiaTheme="minorEastAsia"/>
          <w:lang w:val="fi-FI"/>
        </w:rPr>
        <w:t xml:space="preserve">kappaleen ja kaltevan tason välinen </w:t>
      </w:r>
      <w:r w:rsidR="00C33DE8">
        <w:rPr>
          <w:rFonts w:eastAsiaTheme="minorEastAsia"/>
          <w:lang w:val="fi-FI"/>
        </w:rPr>
        <w:t>lepo</w:t>
      </w:r>
      <w:r w:rsidR="0075283F">
        <w:rPr>
          <w:rFonts w:eastAsiaTheme="minorEastAsia"/>
          <w:lang w:val="fi-FI"/>
        </w:rPr>
        <w:t>kitkakerroin</w:t>
      </w:r>
      <w:r w:rsidR="003B3D6F">
        <w:rPr>
          <w:rFonts w:eastAsiaTheme="minorEastAsia"/>
          <w:lang w:val="fi-FI"/>
        </w:rPr>
        <w:t>. Staatti</w:t>
      </w:r>
      <w:r w:rsidR="005B2826">
        <w:rPr>
          <w:rFonts w:eastAsiaTheme="minorEastAsia"/>
          <w:lang w:val="fi-FI"/>
        </w:rPr>
        <w:t>sesta</w:t>
      </w:r>
      <w:r w:rsidR="003B3D6F">
        <w:rPr>
          <w:rFonts w:eastAsiaTheme="minorEastAsia"/>
          <w:lang w:val="fi-FI"/>
        </w:rPr>
        <w:t xml:space="preserve"> kitkavoimasta</w:t>
      </w:r>
      <w:r w:rsidR="005B2826" w:rsidRPr="005B2826">
        <w:rPr>
          <w:rFonts w:ascii="Cambria Math" w:eastAsia="Calibri" w:hAnsi="Cambria Math" w:cs="Times New Roman"/>
          <w:i/>
          <w:lang w:val="fi-FI"/>
        </w:rPr>
        <w:t xml:space="preserve"> </w:t>
      </w:r>
      <m:oMath>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5B2826" w:rsidRPr="005B2826">
        <w:rPr>
          <w:lang w:val="fi-FI"/>
        </w:rPr>
        <w:t xml:space="preserve"> </w:t>
      </w:r>
      <w:r w:rsidR="003B3D6F">
        <w:rPr>
          <w:rFonts w:eastAsiaTheme="minorEastAsia"/>
          <w:lang w:val="fi-FI"/>
        </w:rPr>
        <w:t>tulee</w:t>
      </w:r>
      <w:r w:rsidR="005B2826">
        <w:rPr>
          <w:rFonts w:eastAsiaTheme="minorEastAsia"/>
          <w:lang w:val="fi-FI"/>
        </w:rPr>
        <w:t xml:space="preserve"> nyt</w:t>
      </w:r>
      <w:r w:rsidR="003B3D6F">
        <w:rPr>
          <w:rFonts w:eastAsiaTheme="minorEastAsia"/>
          <w:lang w:val="fi-FI"/>
        </w:rPr>
        <w:t xml:space="preserve"> kuitenkin </w:t>
      </w:r>
      <w:r w:rsidR="005B2826">
        <w:rPr>
          <w:rFonts w:eastAsiaTheme="minorEastAsia"/>
          <w:lang w:val="fi-FI"/>
        </w:rPr>
        <w:t xml:space="preserve">sitä pienempi, mitä suurempi kallistuskulma </w:t>
      </w:r>
      <m:oMath>
        <m:r>
          <m:rPr>
            <m:sty m:val="p"/>
          </m:rPr>
          <w:rPr>
            <w:rFonts w:ascii="Cambria Math" w:hAnsi="Cambria Math" w:cstheme="minorHAnsi"/>
          </w:rPr>
          <m:t>φ</m:t>
        </m:r>
      </m:oMath>
      <w:r w:rsidR="005B2826">
        <w:rPr>
          <w:rFonts w:eastAsiaTheme="minorEastAsia"/>
          <w:lang w:val="fi-FI"/>
        </w:rPr>
        <w:t xml:space="preserve"> on</w:t>
      </w:r>
      <w:r w:rsidR="00410E3C">
        <w:rPr>
          <w:rFonts w:eastAsiaTheme="minorEastAsia"/>
          <w:lang w:val="fi-FI"/>
        </w:rPr>
        <w:t xml:space="preserve">, jolloin kriittiselle kallistuskulmalle pätee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R</m:t>
            </m:r>
          </m:sub>
        </m:sSub>
        <m:r>
          <w:rPr>
            <w:rFonts w:ascii="Cambria Math" w:eastAsia="Calibri" w:hAnsi="Cambria Math" w:cs="Times New Roman"/>
            <w:lang w:val="fi-FI"/>
          </w:rPr>
          <m:t>≥</m:t>
        </m:r>
        <m:r>
          <m:rPr>
            <m:sty m:val="p"/>
          </m:rPr>
          <w:rPr>
            <w:rFonts w:ascii="Cambria Math" w:eastAsia="Calibri" w:hAnsi="Cambria Math" w:cs="Times New Roman"/>
            <w:lang w:val="fi-FI"/>
          </w:rPr>
          <m:t xml:space="preserve"> </m:t>
        </m:r>
        <m:r>
          <w:rPr>
            <w:rFonts w:ascii="Cambria Math" w:eastAsia="Calibri" w:hAnsi="Cambria Math" w:cs="Times New Roman"/>
          </w:rPr>
          <m:t>μ</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go</m:t>
            </m:r>
          </m:sub>
        </m:sSub>
      </m:oMath>
      <w:r w:rsidR="00410E3C" w:rsidRPr="00410E3C">
        <w:rPr>
          <w:lang w:val="fi-FI"/>
        </w:rPr>
        <w:t>.</w:t>
      </w:r>
    </w:p>
    <w:p w14:paraId="5800A3D7" w14:textId="7292433F" w:rsidR="008176FE" w:rsidRPr="00DC7011" w:rsidRDefault="00E33BD1" w:rsidP="00493769">
      <w:pPr>
        <w:spacing w:after="120" w:line="256" w:lineRule="auto"/>
        <w:rPr>
          <w:rFonts w:ascii="Calibri" w:eastAsia="Calibri" w:hAnsi="Calibri" w:cs="Times New Roman"/>
          <w:b/>
          <w:bCs/>
          <w:lang w:val="fi-FI"/>
        </w:rPr>
      </w:pPr>
      <w:r w:rsidRPr="00DC7011">
        <w:rPr>
          <w:b/>
          <w:bCs/>
          <w:lang w:val="fi-FI"/>
        </w:rPr>
        <w:t>Ennakkotehtävät:</w:t>
      </w:r>
    </w:p>
    <w:p w14:paraId="3F53A08D" w14:textId="4C6F65CE" w:rsidR="008C625B" w:rsidRPr="0027016D" w:rsidRDefault="00BF1F8D" w:rsidP="008C625B">
      <w:pPr>
        <w:spacing w:after="120" w:line="256" w:lineRule="auto"/>
        <w:jc w:val="both"/>
        <w:rPr>
          <w:rFonts w:ascii="Calibri" w:eastAsia="Calibri" w:hAnsi="Calibri" w:cs="Times New Roman"/>
          <w:lang w:val="fi-FI"/>
        </w:rPr>
      </w:pPr>
      <w:r w:rsidRPr="0027016D">
        <w:rPr>
          <w:lang w:val="fi-FI"/>
        </w:rPr>
        <w:t>3a)</w:t>
      </w:r>
      <w:r w:rsidR="009B4D71" w:rsidRPr="0027016D">
        <w:rPr>
          <w:lang w:val="fi-FI"/>
        </w:rPr>
        <w:t xml:space="preserve"> </w:t>
      </w:r>
      <w:r w:rsidR="0027016D" w:rsidRPr="00744BEE">
        <w:rPr>
          <w:lang w:val="fi-FI"/>
        </w:rPr>
        <w:t xml:space="preserve">Selvitä (esim. sopivilla </w:t>
      </w:r>
      <w:r w:rsidR="0027016D" w:rsidRPr="00744BEE">
        <w:rPr>
          <w:i/>
          <w:iCs/>
          <w:lang w:val="fi-FI"/>
        </w:rPr>
        <w:t>phyphox</w:t>
      </w:r>
      <w:r w:rsidR="0027016D" w:rsidRPr="00744BEE">
        <w:rPr>
          <w:lang w:val="fi-FI"/>
        </w:rPr>
        <w:t>-mittauksilla),</w:t>
      </w:r>
      <w:r w:rsidR="0027016D">
        <w:rPr>
          <w:lang w:val="fi-FI"/>
        </w:rPr>
        <w:t xml:space="preserve"> miten</w:t>
      </w:r>
      <w:r w:rsidR="0027016D" w:rsidRPr="00744BEE">
        <w:rPr>
          <w:lang w:val="fi-FI"/>
        </w:rPr>
        <w:t xml:space="preserve"> puhelimesi akselit</w:t>
      </w:r>
      <w:r w:rsidR="0027016D">
        <w:rPr>
          <w:lang w:val="fi-FI"/>
        </w:rPr>
        <w:t xml:space="preserve"> on</w:t>
      </w:r>
      <w:r w:rsidR="0027016D" w:rsidRPr="00744BEE">
        <w:rPr>
          <w:lang w:val="fi-FI"/>
        </w:rPr>
        <w:t xml:space="preserve"> nimet</w:t>
      </w:r>
      <w:r w:rsidR="0027016D">
        <w:rPr>
          <w:lang w:val="fi-FI"/>
        </w:rPr>
        <w:t xml:space="preserve">ty </w:t>
      </w:r>
      <w:r w:rsidR="0027016D" w:rsidRPr="00744BEE">
        <w:rPr>
          <w:lang w:val="fi-FI"/>
        </w:rPr>
        <w:t>j</w:t>
      </w:r>
      <w:r w:rsidR="0027016D">
        <w:rPr>
          <w:lang w:val="fi-FI"/>
        </w:rPr>
        <w:t>a mihin suuntaan ne osoittavat.</w:t>
      </w:r>
    </w:p>
    <w:p w14:paraId="041C6A78" w14:textId="49E6E42B" w:rsidR="000F18CC" w:rsidRPr="00324309" w:rsidRDefault="00BF1F8D" w:rsidP="000F18CC">
      <w:pPr>
        <w:spacing w:after="120" w:line="256" w:lineRule="auto"/>
        <w:jc w:val="both"/>
        <w:rPr>
          <w:rFonts w:ascii="Calibri" w:eastAsia="Calibri" w:hAnsi="Calibri" w:cs="Times New Roman"/>
          <w:lang w:val="fi-FI"/>
        </w:rPr>
      </w:pPr>
      <w:r w:rsidRPr="009046D1">
        <w:rPr>
          <w:lang w:val="fi-FI"/>
        </w:rPr>
        <w:t xml:space="preserve">3b) </w:t>
      </w:r>
      <w:r w:rsidR="00240F12" w:rsidRPr="00D74B2E">
        <w:rPr>
          <w:lang w:val="fi-FI"/>
        </w:rPr>
        <w:t xml:space="preserve">Laske </w:t>
      </w:r>
      <w:r w:rsidR="00B71104">
        <w:rPr>
          <w:lang w:val="fi-FI"/>
        </w:rPr>
        <w:t>vierivän</w:t>
      </w:r>
      <w:r w:rsidR="00B71104" w:rsidRPr="00D74B2E">
        <w:rPr>
          <w:lang w:val="fi-FI"/>
        </w:rPr>
        <w:t xml:space="preserve"> </w:t>
      </w:r>
      <w:r w:rsidR="00240F12" w:rsidRPr="00D74B2E">
        <w:rPr>
          <w:lang w:val="fi-FI"/>
        </w:rPr>
        <w:t xml:space="preserve">kappaleesi hitausmomentti pyörimisakselin </w:t>
      </w:r>
      <m:oMath>
        <m:r>
          <w:rPr>
            <w:rFonts w:ascii="Cambria Math" w:eastAsia="Calibri" w:hAnsi="Cambria Math" w:cs="Times New Roman"/>
          </w:rPr>
          <m:t>ϕ</m:t>
        </m:r>
      </m:oMath>
      <w:r w:rsidR="00D74B2E" w:rsidRPr="00D74B2E">
        <w:rPr>
          <w:lang w:val="fi-FI"/>
        </w:rPr>
        <w:t xml:space="preserve"> eli kappaleen p</w:t>
      </w:r>
      <w:r w:rsidR="00D74B2E">
        <w:rPr>
          <w:lang w:val="fi-FI"/>
        </w:rPr>
        <w:t>itkittäisakselin</w:t>
      </w:r>
      <w:r w:rsidR="00240F12" w:rsidRPr="00D74B2E">
        <w:rPr>
          <w:lang w:val="fi-FI"/>
        </w:rPr>
        <w:t xml:space="preserve"> suhteen</w:t>
      </w:r>
      <w:r w:rsidR="00D74B2E">
        <w:rPr>
          <w:lang w:val="fi-FI"/>
        </w:rPr>
        <w:t>.</w:t>
      </w:r>
      <w:r w:rsidR="00324309">
        <w:rPr>
          <w:lang w:val="fi-FI"/>
        </w:rPr>
        <w:t xml:space="preserve"> Tätä varten laske eksplisiittisesti integraali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lang w:val="fi-FI"/>
          </w:rPr>
          <m:t>=</m:t>
        </m:r>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lang w:val="fi-FI"/>
                  </w:rPr>
                  <m:t>2</m:t>
                </m:r>
              </m:sup>
            </m:sSup>
            <m:r>
              <m:rPr>
                <m:sty m:val="p"/>
              </m:rPr>
              <w:rPr>
                <w:rFonts w:ascii="Cambria Math" w:eastAsia="Calibri" w:hAnsi="Cambria Math" w:cs="Times New Roman"/>
                <w:lang w:val="fi-FI"/>
              </w:rPr>
              <m:t>d</m:t>
            </m:r>
            <m:r>
              <w:rPr>
                <w:rFonts w:ascii="Cambria Math" w:eastAsia="Calibri" w:hAnsi="Cambria Math" w:cs="Times New Roman"/>
              </w:rPr>
              <m:t>V</m:t>
            </m:r>
            <m:ctrlPr>
              <w:rPr>
                <w:rFonts w:ascii="Cambria Math" w:eastAsia="Cambria Math" w:hAnsi="Cambria Math" w:cs="Cambria Math"/>
                <w:i/>
              </w:rPr>
            </m:ctrlPr>
          </m:e>
        </m:nary>
      </m:oMath>
      <w:r w:rsidR="00324309" w:rsidRPr="00324309">
        <w:rPr>
          <w:rFonts w:eastAsiaTheme="minorEastAsia"/>
          <w:lang w:val="fi-FI"/>
        </w:rPr>
        <w:t xml:space="preserve"> </w:t>
      </w:r>
      <w:r w:rsidR="00324309">
        <w:rPr>
          <w:rFonts w:eastAsiaTheme="minorEastAsia"/>
          <w:lang w:val="fi-FI"/>
        </w:rPr>
        <w:t>yksittäisille kappaleille (esim. älypuhelin ja rull</w:t>
      </w:r>
      <w:r w:rsidR="00DA7E4D">
        <w:rPr>
          <w:rFonts w:eastAsiaTheme="minorEastAsia"/>
          <w:lang w:val="fi-FI"/>
        </w:rPr>
        <w:t>amainen kappale, sisältäen tarvittaessa täytemateriaalin</w:t>
      </w:r>
      <w:r w:rsidR="00324309">
        <w:rPr>
          <w:rFonts w:eastAsiaTheme="minorEastAsia"/>
          <w:lang w:val="fi-FI"/>
        </w:rPr>
        <w:t>)</w:t>
      </w:r>
      <w:r w:rsidR="00DA7E4D">
        <w:rPr>
          <w:rFonts w:eastAsiaTheme="minorEastAsia"/>
          <w:lang w:val="fi-FI"/>
        </w:rPr>
        <w:t xml:space="preserve"> ja käytä Steinerin </w:t>
      </w:r>
      <w:r w:rsidR="00D635C3">
        <w:rPr>
          <w:rFonts w:eastAsiaTheme="minorEastAsia"/>
          <w:lang w:val="fi-FI"/>
        </w:rPr>
        <w:t xml:space="preserve">sääntöä </w:t>
      </w:r>
      <w:r w:rsidR="009046D1">
        <w:rPr>
          <w:rFonts w:eastAsiaTheme="minorEastAsia"/>
          <w:lang w:val="fi-FI"/>
        </w:rPr>
        <w:t xml:space="preserve">yksittäisten tulosten yhdistämiseksi </w:t>
      </w:r>
      <w:r w:rsidR="00DD2622">
        <w:rPr>
          <w:rFonts w:eastAsiaTheme="minorEastAsia"/>
          <w:lang w:val="fi-FI"/>
        </w:rPr>
        <w:t xml:space="preserve">vierivän </w:t>
      </w:r>
      <w:r w:rsidR="009046D1">
        <w:rPr>
          <w:rFonts w:eastAsiaTheme="minorEastAsia"/>
          <w:lang w:val="fi-FI"/>
        </w:rPr>
        <w:t>kappaleen kokonaishitausmomentiksi.</w:t>
      </w:r>
    </w:p>
    <w:p w14:paraId="6EF83960" w14:textId="7B9E8E62" w:rsidR="00DE0EE2" w:rsidRPr="0011491E" w:rsidRDefault="00170533" w:rsidP="009342BF">
      <w:pPr>
        <w:spacing w:after="120" w:line="256" w:lineRule="auto"/>
        <w:jc w:val="both"/>
        <w:rPr>
          <w:rFonts w:eastAsiaTheme="minorEastAsia"/>
          <w:lang w:val="fi-FI"/>
        </w:rPr>
      </w:pPr>
      <w:r w:rsidRPr="003E51D1">
        <w:rPr>
          <w:lang w:val="fi-FI"/>
        </w:rPr>
        <w:t xml:space="preserve">3c) </w:t>
      </w:r>
      <w:r w:rsidR="00D56D0D" w:rsidRPr="00D56D0D">
        <w:rPr>
          <w:lang w:val="fi-FI"/>
        </w:rPr>
        <w:t xml:space="preserve">Johda yläpuolella olevaa tietoa hyödyntäen yhtälö </w:t>
      </w:r>
      <w:r w:rsidR="00F12C9E">
        <w:rPr>
          <w:lang w:val="fi-FI"/>
        </w:rPr>
        <w:t>vierivän</w:t>
      </w:r>
      <w:r w:rsidR="00F12C9E" w:rsidRPr="00D56D0D">
        <w:rPr>
          <w:lang w:val="fi-FI"/>
        </w:rPr>
        <w:t xml:space="preserve"> </w:t>
      </w:r>
      <w:r w:rsidR="00D56D0D" w:rsidRPr="00D56D0D">
        <w:rPr>
          <w:lang w:val="fi-FI"/>
        </w:rPr>
        <w:t>kap</w:t>
      </w:r>
      <w:r w:rsidR="00D56D0D">
        <w:rPr>
          <w:lang w:val="fi-FI"/>
        </w:rPr>
        <w:t xml:space="preserve">paleen ja kaltevan tason väliselle </w:t>
      </w:r>
      <w:r w:rsidR="007F0F4F">
        <w:rPr>
          <w:lang w:val="fi-FI"/>
        </w:rPr>
        <w:t>lepo</w:t>
      </w:r>
      <w:r w:rsidR="00D56D0D" w:rsidRPr="00D56D0D">
        <w:rPr>
          <w:lang w:val="fi-FI"/>
        </w:rPr>
        <w:t xml:space="preserve">kitkakertoimelle </w:t>
      </w:r>
      <m:oMath>
        <m:r>
          <w:rPr>
            <w:rFonts w:ascii="Cambria Math" w:eastAsia="Calibri" w:hAnsi="Cambria Math" w:cs="Times New Roman"/>
          </w:rPr>
          <m:t>μ</m:t>
        </m:r>
      </m:oMath>
      <w:r w:rsidR="00E25DBD" w:rsidRPr="00E25DBD">
        <w:rPr>
          <w:rFonts w:eastAsiaTheme="minorEastAsia"/>
          <w:lang w:val="fi-FI"/>
        </w:rPr>
        <w:t xml:space="preserve"> </w:t>
      </w:r>
      <w:r w:rsidR="00E25DBD">
        <w:rPr>
          <w:rFonts w:eastAsiaTheme="minorEastAsia"/>
          <w:lang w:val="fi-FI"/>
        </w:rPr>
        <w:t xml:space="preserve">kriittisen kallistumiskulman </w:t>
      </w:r>
      <m:oMath>
        <m:sSub>
          <m:sSubPr>
            <m:ctrlPr>
              <w:rPr>
                <w:rFonts w:ascii="Cambria Math" w:eastAsia="Calibri" w:hAnsi="Cambria Math" w:cs="Times New Roman"/>
                <w:i/>
              </w:rPr>
            </m:ctrlPr>
          </m:sSubPr>
          <m:e>
            <m:r>
              <m:rPr>
                <m:sty m:val="p"/>
              </m:rPr>
              <w:rPr>
                <w:rFonts w:ascii="Cambria Math" w:hAnsi="Cambria Math" w:cstheme="minorHAnsi"/>
              </w:rPr>
              <m:t>φ</m:t>
            </m:r>
          </m:e>
          <m:sub>
            <m:r>
              <w:rPr>
                <w:rFonts w:ascii="Cambria Math" w:eastAsia="Calibri" w:hAnsi="Cambria Math" w:cs="Times New Roman"/>
              </w:rPr>
              <m:t>krit</m:t>
            </m:r>
          </m:sub>
        </m:sSub>
      </m:oMath>
      <w:r w:rsidR="00E25DBD" w:rsidRPr="00E25DBD">
        <w:rPr>
          <w:rFonts w:eastAsiaTheme="minorEastAsia"/>
          <w:lang w:val="fi-FI"/>
        </w:rPr>
        <w:t xml:space="preserve"> </w:t>
      </w:r>
      <w:r w:rsidR="00E25DBD">
        <w:rPr>
          <w:rFonts w:eastAsiaTheme="minorEastAsia"/>
          <w:lang w:val="fi-FI"/>
        </w:rPr>
        <w:t>funktiona</w:t>
      </w:r>
      <w:r w:rsidR="008B2E51">
        <w:rPr>
          <w:rFonts w:eastAsiaTheme="minorEastAsia"/>
          <w:lang w:val="fi-FI"/>
        </w:rPr>
        <w:t>.  Kriittinen kallistu</w:t>
      </w:r>
      <w:r w:rsidR="00C72FC7">
        <w:rPr>
          <w:rFonts w:eastAsiaTheme="minorEastAsia"/>
          <w:lang w:val="fi-FI"/>
        </w:rPr>
        <w:t>skulma on se kulma, jolla</w:t>
      </w:r>
      <w:r w:rsidR="008B2E51">
        <w:rPr>
          <w:rFonts w:eastAsiaTheme="minorEastAsia"/>
          <w:lang w:val="fi-FI"/>
        </w:rPr>
        <w:t xml:space="preserve"> </w:t>
      </w:r>
      <w:r w:rsidR="00E25DBD">
        <w:rPr>
          <w:rFonts w:eastAsiaTheme="minorEastAsia"/>
          <w:lang w:val="fi-FI"/>
        </w:rPr>
        <w:t xml:space="preserve">kappale </w:t>
      </w:r>
      <w:r w:rsidR="00C72FC7">
        <w:rPr>
          <w:rFonts w:eastAsiaTheme="minorEastAsia"/>
          <w:lang w:val="fi-FI"/>
        </w:rPr>
        <w:t xml:space="preserve">vierimisen </w:t>
      </w:r>
      <w:r w:rsidR="00E25DBD">
        <w:rPr>
          <w:rFonts w:eastAsiaTheme="minorEastAsia"/>
          <w:lang w:val="fi-FI"/>
        </w:rPr>
        <w:t xml:space="preserve">lisäksi </w:t>
      </w:r>
      <w:r w:rsidR="00C72FC7">
        <w:rPr>
          <w:rFonts w:eastAsiaTheme="minorEastAsia"/>
          <w:lang w:val="fi-FI"/>
        </w:rPr>
        <w:t>myös</w:t>
      </w:r>
      <w:r w:rsidR="003E51D1">
        <w:rPr>
          <w:rFonts w:eastAsiaTheme="minorEastAsia"/>
          <w:lang w:val="fi-FI"/>
        </w:rPr>
        <w:t xml:space="preserve"> </w:t>
      </w:r>
      <w:r w:rsidR="00C72FC7">
        <w:rPr>
          <w:rFonts w:eastAsiaTheme="minorEastAsia"/>
          <w:lang w:val="fi-FI"/>
        </w:rPr>
        <w:t>liukuu</w:t>
      </w:r>
      <w:r w:rsidR="003E51D1">
        <w:rPr>
          <w:rFonts w:eastAsiaTheme="minorEastAsia"/>
          <w:lang w:val="fi-FI"/>
        </w:rPr>
        <w:t xml:space="preserve">. </w:t>
      </w:r>
      <w:r w:rsidR="003E51D1" w:rsidRPr="003E51D1">
        <w:rPr>
          <w:rFonts w:eastAsiaTheme="minorEastAsia"/>
          <w:lang w:val="fi-FI"/>
        </w:rPr>
        <w:t>Voit määrit</w:t>
      </w:r>
      <w:r w:rsidR="001772BE">
        <w:rPr>
          <w:rFonts w:eastAsiaTheme="minorEastAsia"/>
          <w:lang w:val="fi-FI"/>
        </w:rPr>
        <w:t>tää</w:t>
      </w:r>
      <w:r w:rsidR="003E51D1" w:rsidRPr="003E51D1">
        <w:rPr>
          <w:rFonts w:eastAsiaTheme="minorEastAsia"/>
          <w:lang w:val="fi-FI"/>
        </w:rPr>
        <w:t xml:space="preserve"> </w:t>
      </w:r>
      <m:oMath>
        <m:r>
          <w:rPr>
            <w:rFonts w:ascii="Cambria Math" w:eastAsia="Calibri" w:hAnsi="Cambria Math" w:cs="Times New Roman"/>
            <w:lang w:val="fi-FI"/>
          </w:rPr>
          <m:t>kriittisen kallistuskulman</m:t>
        </m:r>
      </m:oMath>
      <w:r w:rsidR="003E51D1" w:rsidRPr="003E51D1">
        <w:rPr>
          <w:rFonts w:eastAsiaTheme="minorEastAsia"/>
          <w:lang w:val="fi-FI"/>
        </w:rPr>
        <w:t xml:space="preserve"> myöhemmin mittaamiesi kulmakiihtyvyyksien avulla.</w:t>
      </w:r>
    </w:p>
    <w:p w14:paraId="7D9708E8" w14:textId="3AF3F77F" w:rsidR="00CF7175" w:rsidRPr="003E51D1" w:rsidRDefault="00BF1F8D" w:rsidP="009342BF">
      <w:pPr>
        <w:spacing w:after="120" w:line="256" w:lineRule="auto"/>
        <w:jc w:val="both"/>
        <w:rPr>
          <w:rFonts w:ascii="Calibri" w:eastAsia="Calibri" w:hAnsi="Calibri" w:cs="Times New Roman"/>
          <w:lang w:val="fi-FI"/>
        </w:rPr>
      </w:pPr>
      <w:r w:rsidRPr="003A745F">
        <w:rPr>
          <w:lang w:val="fi-FI"/>
        </w:rPr>
        <w:t xml:space="preserve">3d) </w:t>
      </w:r>
      <w:r w:rsidR="003E51D1" w:rsidRPr="003E51D1">
        <w:rPr>
          <w:lang w:val="fi-FI"/>
        </w:rPr>
        <w:t xml:space="preserve">Tässä alatehtävässä määrität </w:t>
      </w:r>
      <w:r w:rsidR="008606F3">
        <w:rPr>
          <w:lang w:val="fi-FI"/>
        </w:rPr>
        <w:t>vierivän</w:t>
      </w:r>
      <w:r w:rsidR="003E51D1" w:rsidRPr="003E51D1">
        <w:rPr>
          <w:lang w:val="fi-FI"/>
        </w:rPr>
        <w:t xml:space="preserve"> kappaleen ja kaltevan tason väliselle </w:t>
      </w:r>
      <w:r w:rsidR="000D4ABA">
        <w:rPr>
          <w:lang w:val="fi-FI"/>
        </w:rPr>
        <w:t>lepo</w:t>
      </w:r>
      <w:r w:rsidR="003E51D1">
        <w:rPr>
          <w:lang w:val="fi-FI"/>
        </w:rPr>
        <w:t xml:space="preserve">kitkakertoimelle </w:t>
      </w:r>
      <m:oMath>
        <m:r>
          <w:rPr>
            <w:rFonts w:ascii="Cambria Math" w:eastAsia="Calibri" w:hAnsi="Cambria Math" w:cs="Times New Roman"/>
          </w:rPr>
          <m:t>μ</m:t>
        </m:r>
      </m:oMath>
      <w:r w:rsidR="003E51D1">
        <w:rPr>
          <w:lang w:val="fi-FI"/>
        </w:rPr>
        <w:t xml:space="preserve"> vertailuarvon. Voit käyttää tätä myöhemmin tulo</w:t>
      </w:r>
      <w:r w:rsidR="003A745F">
        <w:rPr>
          <w:lang w:val="fi-FI"/>
        </w:rPr>
        <w:t xml:space="preserve">stenkäsittelyssä, kun olet määrittänyt </w:t>
      </w:r>
      <w:r w:rsidR="008B7C8E">
        <w:rPr>
          <w:lang w:val="fi-FI"/>
        </w:rPr>
        <w:t>lepo</w:t>
      </w:r>
      <w:r w:rsidR="003A745F">
        <w:rPr>
          <w:lang w:val="fi-FI"/>
        </w:rPr>
        <w:t>kitkakertoimen tehtävän 3c) yhtälön kautta.</w:t>
      </w:r>
    </w:p>
    <w:p w14:paraId="0BA98E63" w14:textId="76EDB95A" w:rsidR="007B046E" w:rsidRPr="003E51D1" w:rsidRDefault="00800878" w:rsidP="00800878">
      <w:pPr>
        <w:spacing w:after="120" w:line="256" w:lineRule="auto"/>
        <w:jc w:val="center"/>
        <w:rPr>
          <w:rFonts w:ascii="Calibri" w:eastAsia="Calibri" w:hAnsi="Calibri" w:cs="Times New Roman"/>
          <w:b/>
          <w:bCs/>
          <w:lang w:val="fi-FI"/>
        </w:rPr>
      </w:pPr>
      <w:r w:rsidRPr="00800878">
        <w:rPr>
          <w:rFonts w:ascii="Calibri" w:eastAsia="Calibri" w:hAnsi="Calibri" w:cs="Times New Roman"/>
          <w:b/>
          <w:bCs/>
          <w:noProof/>
          <w:lang w:val="fi-FI"/>
        </w:rPr>
        <w:drawing>
          <wp:inline distT="0" distB="0" distL="0" distR="0" wp14:anchorId="1FA40221" wp14:editId="3D64A987">
            <wp:extent cx="1344706" cy="686969"/>
            <wp:effectExtent l="0" t="0" r="825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a:stretch>
                      <a:fillRect/>
                    </a:stretch>
                  </pic:blipFill>
                  <pic:spPr>
                    <a:xfrm>
                      <a:off x="0" y="0"/>
                      <a:ext cx="1349237" cy="689284"/>
                    </a:xfrm>
                    <a:prstGeom prst="rect">
                      <a:avLst/>
                    </a:prstGeom>
                  </pic:spPr>
                </pic:pic>
              </a:graphicData>
            </a:graphic>
          </wp:inline>
        </w:drawing>
      </w:r>
    </w:p>
    <w:p w14:paraId="467F321C" w14:textId="55C4D58C" w:rsidR="00FB57A4" w:rsidRPr="003E51D1" w:rsidRDefault="00FB57A4" w:rsidP="009342BF">
      <w:pPr>
        <w:spacing w:after="120" w:line="256" w:lineRule="auto"/>
        <w:jc w:val="both"/>
        <w:rPr>
          <w:rFonts w:ascii="Calibri" w:eastAsia="Calibri" w:hAnsi="Calibri" w:cs="Times New Roman"/>
          <w:b/>
          <w:bCs/>
          <w:lang w:val="fi-FI"/>
        </w:rPr>
      </w:pPr>
    </w:p>
    <w:p w14:paraId="146E2FEE" w14:textId="50EB945F" w:rsidR="003A745F" w:rsidRPr="00B02BEB" w:rsidRDefault="003A745F" w:rsidP="009342BF">
      <w:pPr>
        <w:spacing w:after="120" w:line="256" w:lineRule="auto"/>
        <w:jc w:val="both"/>
        <w:rPr>
          <w:rFonts w:ascii="Calibri" w:eastAsia="Calibri" w:hAnsi="Calibri" w:cs="Times New Roman"/>
          <w:lang w:val="fi-FI"/>
        </w:rPr>
      </w:pPr>
      <w:r w:rsidRPr="003A745F">
        <w:rPr>
          <w:lang w:val="fi-FI"/>
        </w:rPr>
        <w:lastRenderedPageBreak/>
        <w:t xml:space="preserve">Vertailuarvon määrittämiseksi muokkaa </w:t>
      </w:r>
      <w:r w:rsidR="004E079C">
        <w:rPr>
          <w:lang w:val="fi-FI"/>
        </w:rPr>
        <w:t>vierivää</w:t>
      </w:r>
      <w:r w:rsidR="004E079C" w:rsidRPr="003A745F">
        <w:rPr>
          <w:lang w:val="fi-FI"/>
        </w:rPr>
        <w:t xml:space="preserve"> </w:t>
      </w:r>
      <w:r w:rsidRPr="003A745F">
        <w:rPr>
          <w:lang w:val="fi-FI"/>
        </w:rPr>
        <w:t>ka</w:t>
      </w:r>
      <w:r>
        <w:rPr>
          <w:lang w:val="fi-FI"/>
        </w:rPr>
        <w:t xml:space="preserve">ppalettasi niin, että se ei enää </w:t>
      </w:r>
      <w:r w:rsidR="00130946">
        <w:rPr>
          <w:lang w:val="fi-FI"/>
        </w:rPr>
        <w:t>vieri</w:t>
      </w:r>
      <w:r>
        <w:rPr>
          <w:lang w:val="fi-FI"/>
        </w:rPr>
        <w:t>,</w:t>
      </w:r>
      <w:r w:rsidR="008378B7">
        <w:rPr>
          <w:lang w:val="fi-FI"/>
        </w:rPr>
        <w:t xml:space="preserve"> esimerkiksi liimaamalla kaksi samanlaista rullamaista kappaletta yhteen (katso kuva). Kallistuskulmaa hitaasti kasvattamalla voit määrittää </w:t>
      </w:r>
      <w:r w:rsidR="006911BE">
        <w:rPr>
          <w:lang w:val="fi-FI"/>
        </w:rPr>
        <w:t xml:space="preserve">maksimikulman </w:t>
      </w:r>
      <m:oMath>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oMath>
      <w:r w:rsidR="006911BE" w:rsidRPr="006911BE">
        <w:rPr>
          <w:lang w:val="fi-FI"/>
        </w:rPr>
        <w:t xml:space="preserve"> </w:t>
      </w:r>
      <w:r w:rsidR="006911BE" w:rsidRPr="006911BE">
        <w:rPr>
          <w:rFonts w:eastAsiaTheme="minorEastAsia"/>
          <w:lang w:val="fi-FI"/>
        </w:rPr>
        <w:t>(</w:t>
      </w:r>
      <m:oMath>
        <m:sSub>
          <m:sSubPr>
            <m:ctrlPr>
              <w:rPr>
                <w:rFonts w:ascii="Cambria Math" w:eastAsia="Calibri" w:hAnsi="Cambria Math" w:cs="Times New Roman"/>
                <w:i/>
              </w:rPr>
            </m:ctrlPr>
          </m:sSubPr>
          <m:e>
            <m:r>
              <w:rPr>
                <w:rFonts w:ascii="Cambria Math" w:eastAsia="Calibri" w:hAnsi="Cambria Math" w:cs="Times New Roman"/>
                <w:lang w:val="fi-FI"/>
              </w:rPr>
              <m:t>≠</m:t>
            </m:r>
            <m:r>
              <w:rPr>
                <w:rFonts w:ascii="Cambria Math" w:hAnsi="Cambria Math" w:cstheme="minorHAnsi"/>
              </w:rPr>
              <m:t>φ</m:t>
            </m:r>
          </m:e>
          <m:sub>
            <m:r>
              <w:rPr>
                <w:rFonts w:ascii="Cambria Math" w:eastAsia="Calibri" w:hAnsi="Cambria Math" w:cs="Times New Roman"/>
              </w:rPr>
              <m:t>krit</m:t>
            </m:r>
          </m:sub>
        </m:sSub>
      </m:oMath>
      <w:r w:rsidR="006911BE" w:rsidRPr="006911BE">
        <w:rPr>
          <w:lang w:val="fi-FI"/>
        </w:rPr>
        <w:t xml:space="preserve"> – </w:t>
      </w:r>
      <w:r w:rsidR="006911BE">
        <w:rPr>
          <w:lang w:val="fi-FI"/>
        </w:rPr>
        <w:t>miksi</w:t>
      </w:r>
      <w:r w:rsidR="006911BE" w:rsidRPr="006911BE">
        <w:rPr>
          <w:lang w:val="fi-FI"/>
        </w:rPr>
        <w:t>?)</w:t>
      </w:r>
      <w:r w:rsidR="006911BE">
        <w:rPr>
          <w:lang w:val="fi-FI"/>
        </w:rPr>
        <w:t xml:space="preserve"> s</w:t>
      </w:r>
      <w:r w:rsidR="00B02BEB">
        <w:rPr>
          <w:lang w:val="fi-FI"/>
        </w:rPr>
        <w:t xml:space="preserve">iihen asti, kunnes kaksi yhdistettyä rullaa </w:t>
      </w:r>
      <w:r w:rsidR="00C805B1">
        <w:rPr>
          <w:lang w:val="fi-FI"/>
        </w:rPr>
        <w:t>pysyvät juuri ja juuri paikoillaan liukumatta</w:t>
      </w:r>
      <w:r w:rsidR="00B02BEB">
        <w:rPr>
          <w:lang w:val="fi-FI"/>
        </w:rPr>
        <w:t xml:space="preserve">. Tällöin </w:t>
      </w:r>
      <w:r w:rsidR="00934666">
        <w:rPr>
          <w:lang w:val="fi-FI"/>
        </w:rPr>
        <w:t>lepo</w:t>
      </w:r>
      <w:r w:rsidR="00B02BEB">
        <w:rPr>
          <w:lang w:val="fi-FI"/>
        </w:rPr>
        <w:t xml:space="preserve">kitkakerroin voidaan määritellä yhtälöllä </w:t>
      </w:r>
      <m:oMath>
        <m:r>
          <w:rPr>
            <w:rFonts w:ascii="Cambria Math" w:eastAsia="Calibri" w:hAnsi="Cambria Math" w:cs="Times New Roman"/>
          </w:rPr>
          <m:t>μ</m:t>
        </m:r>
        <m:r>
          <w:rPr>
            <w:rFonts w:ascii="Cambria Math" w:eastAsia="Calibri" w:hAnsi="Cambria Math" w:cs="Times New Roman"/>
            <w:lang w:val="fi-FI"/>
          </w:rPr>
          <m:t>=</m:t>
        </m:r>
        <m:func>
          <m:funcPr>
            <m:ctrlPr>
              <w:rPr>
                <w:rFonts w:ascii="Cambria Math" w:eastAsia="Calibri" w:hAnsi="Cambria Math" w:cs="Times New Roman"/>
                <w:i/>
              </w:rPr>
            </m:ctrlPr>
          </m:funcPr>
          <m:fName>
            <m:r>
              <m:rPr>
                <m:sty m:val="p"/>
              </m:rPr>
              <w:rPr>
                <w:rFonts w:ascii="Cambria Math" w:eastAsia="Calibri" w:hAnsi="Cambria Math" w:cs="Times New Roman"/>
                <w:lang w:val="fi-FI"/>
              </w:rPr>
              <m:t>tan</m:t>
            </m:r>
          </m:fName>
          <m:e>
            <m:r>
              <w:rPr>
                <w:rFonts w:ascii="Cambria Math" w:eastAsia="Calibri" w:hAnsi="Cambria Math" w:cs="Times New Roman"/>
                <w:lang w:val="fi-FI"/>
              </w:rPr>
              <m:t>(</m:t>
            </m:r>
            <m:sSub>
              <m:sSubPr>
                <m:ctrlPr>
                  <w:rPr>
                    <w:rFonts w:ascii="Cambria Math" w:eastAsia="Calibri" w:hAnsi="Cambria Math" w:cs="Times New Roman"/>
                    <w:i/>
                  </w:rPr>
                </m:ctrlPr>
              </m:sSubPr>
              <m:e>
                <m:r>
                  <w:rPr>
                    <w:rFonts w:ascii="Cambria Math" w:hAnsi="Cambria Math" w:cstheme="minorHAnsi"/>
                  </w:rPr>
                  <m:t>φ</m:t>
                </m:r>
              </m:e>
              <m:sub>
                <m:r>
                  <w:rPr>
                    <w:rFonts w:ascii="Cambria Math" w:eastAsia="Calibri" w:hAnsi="Cambria Math" w:cs="Times New Roman"/>
                  </w:rPr>
                  <m:t>max</m:t>
                </m:r>
              </m:sub>
            </m:sSub>
            <m:r>
              <w:rPr>
                <w:rFonts w:ascii="Cambria Math" w:eastAsia="Calibri" w:hAnsi="Cambria Math" w:cs="Times New Roman"/>
                <w:lang w:val="fi-FI"/>
              </w:rPr>
              <m:t>)</m:t>
            </m:r>
          </m:e>
        </m:func>
      </m:oMath>
      <w:r w:rsidR="00B02BEB" w:rsidRPr="00B02BEB">
        <w:rPr>
          <w:rFonts w:eastAsiaTheme="minorEastAsia"/>
          <w:lang w:val="fi-FI"/>
        </w:rPr>
        <w:t xml:space="preserve"> </w:t>
      </w:r>
      <w:r w:rsidR="00B02BEB">
        <w:rPr>
          <w:rFonts w:eastAsiaTheme="minorEastAsia"/>
          <w:lang w:val="fi-FI"/>
        </w:rPr>
        <w:t>(miksi?).</w:t>
      </w:r>
    </w:p>
    <w:p w14:paraId="35F13734" w14:textId="77777777" w:rsidR="00182421" w:rsidRPr="003A745F" w:rsidRDefault="00182421" w:rsidP="009F1D17">
      <w:pPr>
        <w:spacing w:after="120" w:line="256" w:lineRule="auto"/>
        <w:jc w:val="both"/>
        <w:rPr>
          <w:rFonts w:ascii="Calibri Light" w:eastAsia="Times New Roman" w:hAnsi="Calibri Light" w:cs="Times New Roman"/>
          <w:b/>
          <w:bCs/>
          <w:color w:val="2F5496"/>
          <w:sz w:val="28"/>
          <w:szCs w:val="28"/>
          <w:lang w:val="fi-FI"/>
        </w:rPr>
      </w:pPr>
    </w:p>
    <w:p w14:paraId="61F797AA" w14:textId="63BEABC6" w:rsidR="008F48DE" w:rsidRPr="00F72D85" w:rsidRDefault="00B02BEB" w:rsidP="009342BF">
      <w:pPr>
        <w:pStyle w:val="Heading2"/>
        <w:jc w:val="both"/>
        <w:rPr>
          <w:rFonts w:ascii="Calibri Light" w:eastAsia="Times New Roman" w:hAnsi="Calibri Light" w:cs="Times New Roman"/>
          <w:lang w:val="fi-FI"/>
        </w:rPr>
      </w:pPr>
      <w:r w:rsidRPr="00B02BEB">
        <w:rPr>
          <w:lang w:val="fi-FI"/>
        </w:rPr>
        <w:t>Sisällöllinen va</w:t>
      </w:r>
      <w:r>
        <w:rPr>
          <w:lang w:val="fi-FI"/>
        </w:rPr>
        <w:t>lmistautuminen II</w:t>
      </w:r>
    </w:p>
    <w:p w14:paraId="3BFE773E" w14:textId="77777777" w:rsidR="00F72D85" w:rsidRPr="00F72D85" w:rsidRDefault="00957C04" w:rsidP="009342BF">
      <w:pPr>
        <w:pStyle w:val="ListParagraph"/>
        <w:numPr>
          <w:ilvl w:val="0"/>
          <w:numId w:val="1"/>
        </w:numPr>
        <w:spacing w:after="120" w:line="256" w:lineRule="auto"/>
        <w:jc w:val="both"/>
        <w:rPr>
          <w:rFonts w:ascii="Calibri" w:eastAsia="Calibri" w:hAnsi="Calibri" w:cs="Times New Roman"/>
          <w:i/>
          <w:iCs/>
          <w:lang w:val="fi-FI"/>
        </w:rPr>
      </w:pPr>
      <w:r w:rsidRPr="00B17537">
        <w:rPr>
          <w:b/>
          <w:bCs/>
          <w:lang w:val="fi-FI"/>
        </w:rPr>
        <w:t xml:space="preserve">Lue </w:t>
      </w:r>
      <w:r w:rsidRPr="00B17537">
        <w:rPr>
          <w:b/>
          <w:bCs/>
          <w:i/>
          <w:iCs/>
          <w:lang w:val="fi-FI"/>
        </w:rPr>
        <w:t>phyphox</w:t>
      </w:r>
      <w:r w:rsidRPr="00B17537">
        <w:rPr>
          <w:b/>
          <w:bCs/>
          <w:lang w:val="fi-FI"/>
        </w:rPr>
        <w:t xml:space="preserve">-sovelluksen käyttöohjeet (Tuki (I)). Kokeile </w:t>
      </w:r>
      <w:r>
        <w:rPr>
          <w:b/>
          <w:bCs/>
          <w:lang w:val="fi-FI"/>
        </w:rPr>
        <w:t>datan keräämistä</w:t>
      </w:r>
      <w:r w:rsidRPr="00EB6A5A">
        <w:rPr>
          <w:lang w:val="fi-FI"/>
        </w:rPr>
        <w:t xml:space="preserve"> m</w:t>
      </w:r>
      <w:r>
        <w:rPr>
          <w:lang w:val="fi-FI"/>
        </w:rPr>
        <w:t>illä tahansa sensorilla (esim.</w:t>
      </w:r>
      <w:r w:rsidRPr="00EB6A5A">
        <w:rPr>
          <w:lang w:val="fi-FI"/>
        </w:rPr>
        <w:t xml:space="preserve"> acceleration with/without </w:t>
      </w:r>
      <m:oMath>
        <m:r>
          <w:rPr>
            <w:rFonts w:ascii="Cambria Math" w:hAnsi="Cambria Math"/>
          </w:rPr>
          <m:t>g</m:t>
        </m:r>
      </m:oMath>
      <w:r w:rsidRPr="00EB6A5A">
        <w:rPr>
          <w:lang w:val="fi-FI"/>
        </w:rPr>
        <w:t>).</w:t>
      </w:r>
      <w:r>
        <w:rPr>
          <w:lang w:val="fi-FI"/>
        </w:rPr>
        <w:t xml:space="preserve"> Kokeile, miten voit lukea tämän datan käyttämälläsi datananalysointiohjelmalla. </w:t>
      </w:r>
    </w:p>
    <w:p w14:paraId="0C4376E2" w14:textId="734F15A6" w:rsidR="00957C04" w:rsidRPr="00F72D85" w:rsidRDefault="00957C04" w:rsidP="009342BF">
      <w:pPr>
        <w:pStyle w:val="ListParagraph"/>
        <w:numPr>
          <w:ilvl w:val="0"/>
          <w:numId w:val="1"/>
        </w:numPr>
        <w:spacing w:after="120" w:line="256" w:lineRule="auto"/>
        <w:jc w:val="both"/>
        <w:rPr>
          <w:rFonts w:ascii="Calibri" w:eastAsia="Calibri" w:hAnsi="Calibri" w:cs="Times New Roman"/>
          <w:i/>
          <w:iCs/>
          <w:lang w:val="fi-FI"/>
        </w:rPr>
        <w:sectPr w:rsidR="00957C04" w:rsidRPr="00F72D85" w:rsidSect="00C0197A">
          <w:headerReference w:type="default" r:id="rId21"/>
          <w:pgSz w:w="11906" w:h="16838"/>
          <w:pgMar w:top="1440" w:right="1440" w:bottom="1440" w:left="1440" w:header="709" w:footer="709" w:gutter="0"/>
          <w:cols w:space="708"/>
          <w:docGrid w:linePitch="360"/>
        </w:sectPr>
      </w:pPr>
      <w:r w:rsidRPr="00F72D85">
        <w:rPr>
          <w:b/>
          <w:bCs/>
          <w:lang w:val="fi-FI"/>
        </w:rPr>
        <w:t xml:space="preserve">Lue datan analysointiohjelman käyttöohjeet. Käytä </w:t>
      </w:r>
      <w:r w:rsidR="00822063" w:rsidRPr="00F72D85">
        <w:rPr>
          <w:b/>
          <w:bCs/>
          <w:lang w:val="fi-FI"/>
        </w:rPr>
        <w:t>materiaalia</w:t>
      </w:r>
      <w:r w:rsidRPr="00F72D85">
        <w:rPr>
          <w:b/>
          <w:bCs/>
          <w:lang w:val="fi-FI"/>
        </w:rPr>
        <w:t xml:space="preserve"> (Tuki (II))</w:t>
      </w:r>
      <w:r w:rsidR="00822063" w:rsidRPr="00F72D85">
        <w:rPr>
          <w:b/>
          <w:bCs/>
          <w:lang w:val="fi-FI"/>
        </w:rPr>
        <w:t xml:space="preserve"> Pythonille</w:t>
      </w:r>
      <w:r w:rsidRPr="00F72D85">
        <w:rPr>
          <w:b/>
          <w:bCs/>
          <w:lang w:val="fi-FI"/>
        </w:rPr>
        <w:t xml:space="preserve">. Notebookista löydät datan prosessoinnin ja esittämisen perusteet. </w:t>
      </w:r>
      <w:r w:rsidRPr="00F72D85">
        <w:rPr>
          <w:lang w:val="fi-FI"/>
        </w:rPr>
        <w:t xml:space="preserve">Näillä perustiedoilla kokeesi datan analysoinnin pitäisi onnistua hyvin. Kiinnitä huomiota siihen, mitkä parametrit ovat tärkeitä analysoinnin kannalta ja mitä virhelähteitä voi esiintyä. </w:t>
      </w:r>
      <w:r w:rsidRPr="00F72D85">
        <w:rPr>
          <w:b/>
          <w:bCs/>
          <w:lang w:val="fi-FI"/>
        </w:rPr>
        <w:t>Jos käytät SciDAVisia tai OriginLabia datan arviointiin, katso Tuki (III).</w:t>
      </w:r>
    </w:p>
    <w:p w14:paraId="3355F2FE" w14:textId="1F8DB56E" w:rsidR="008437E6" w:rsidRPr="006357FD" w:rsidRDefault="00F72D85" w:rsidP="00094DBC">
      <w:pPr>
        <w:pStyle w:val="Heading3"/>
        <w:rPr>
          <w:rFonts w:ascii="Calibri Light" w:eastAsia="Times New Roman" w:hAnsi="Calibri Light" w:cs="Times New Roman"/>
          <w:lang w:val="fi-FI"/>
        </w:rPr>
      </w:pPr>
      <w:r w:rsidRPr="006357FD">
        <w:rPr>
          <w:lang w:val="fi-FI"/>
        </w:rPr>
        <w:lastRenderedPageBreak/>
        <w:t>Kokeellinen työ</w:t>
      </w:r>
    </w:p>
    <w:p w14:paraId="33555A0B" w14:textId="6C188720" w:rsidR="00131F80" w:rsidRPr="00131F80" w:rsidRDefault="00131F80" w:rsidP="008437E6">
      <w:pPr>
        <w:spacing w:after="120" w:line="256" w:lineRule="auto"/>
        <w:jc w:val="both"/>
        <w:rPr>
          <w:lang w:val="fi-FI"/>
        </w:rPr>
      </w:pPr>
      <w:r w:rsidRPr="00B476A3">
        <w:rPr>
          <w:lang w:val="fi-FI"/>
        </w:rPr>
        <w:t xml:space="preserve">Valmistautumisen jälkeen voit suunnitella ja toteuttaa kokeesi. Kuten yläpuolella kuvailtiin, tehtävänäsi on </w:t>
      </w:r>
      <w:r w:rsidRPr="00B747C9">
        <w:rPr>
          <w:b/>
          <w:bCs/>
          <w:lang w:val="fi-FI"/>
        </w:rPr>
        <w:t xml:space="preserve">tutkia </w:t>
      </w:r>
      <w:r w:rsidR="00DA2D01" w:rsidRPr="00B747C9">
        <w:rPr>
          <w:b/>
          <w:bCs/>
          <w:lang w:val="fi-FI"/>
        </w:rPr>
        <w:t xml:space="preserve">sylinterin </w:t>
      </w:r>
      <w:r w:rsidR="007C59AB">
        <w:rPr>
          <w:b/>
          <w:bCs/>
          <w:lang w:val="fi-FI"/>
        </w:rPr>
        <w:t>vierimistä ajan funktiona</w:t>
      </w:r>
      <w:r w:rsidR="00BE2B42" w:rsidRPr="00B747C9">
        <w:rPr>
          <w:b/>
          <w:bCs/>
          <w:lang w:val="fi-FI"/>
        </w:rPr>
        <w:t xml:space="preserve"> kaltevan tason eri </w:t>
      </w:r>
      <w:r w:rsidR="007C59AB" w:rsidRPr="00B747C9">
        <w:rPr>
          <w:b/>
          <w:bCs/>
          <w:lang w:val="fi-FI"/>
        </w:rPr>
        <w:t>kallistuskulmi</w:t>
      </w:r>
      <w:r w:rsidR="007C59AB">
        <w:rPr>
          <w:b/>
          <w:bCs/>
          <w:lang w:val="fi-FI"/>
        </w:rPr>
        <w:t>lla</w:t>
      </w:r>
      <w:r w:rsidR="007C59AB" w:rsidRPr="00B747C9">
        <w:rPr>
          <w:b/>
          <w:bCs/>
          <w:lang w:val="fi-FI"/>
        </w:rPr>
        <w:t xml:space="preserve">a </w:t>
      </w:r>
      <w:r w:rsidR="00DA2D01" w:rsidRPr="00B747C9">
        <w:rPr>
          <w:b/>
          <w:bCs/>
          <w:lang w:val="fi-FI"/>
        </w:rPr>
        <w:t>älypuhelimesi ollessa</w:t>
      </w:r>
      <w:r w:rsidR="00BE2B42" w:rsidRPr="00B747C9">
        <w:rPr>
          <w:b/>
          <w:bCs/>
          <w:lang w:val="fi-FI"/>
        </w:rPr>
        <w:t xml:space="preserve"> </w:t>
      </w:r>
      <w:r w:rsidR="00440B13">
        <w:rPr>
          <w:b/>
          <w:bCs/>
          <w:lang w:val="fi-FI"/>
        </w:rPr>
        <w:t>sylinterin</w:t>
      </w:r>
      <w:r w:rsidR="00440B13" w:rsidRPr="00B747C9">
        <w:rPr>
          <w:b/>
          <w:bCs/>
          <w:lang w:val="fi-FI"/>
        </w:rPr>
        <w:t xml:space="preserve"> </w:t>
      </w:r>
      <w:r w:rsidR="00BE2B42" w:rsidRPr="00B747C9">
        <w:rPr>
          <w:b/>
          <w:bCs/>
          <w:lang w:val="fi-FI"/>
        </w:rPr>
        <w:t xml:space="preserve">sisällä. </w:t>
      </w:r>
      <w:r w:rsidR="00D0556E" w:rsidRPr="00B747C9">
        <w:rPr>
          <w:b/>
          <w:bCs/>
          <w:lang w:val="fi-FI"/>
        </w:rPr>
        <w:t xml:space="preserve">Käsittele analysoinnissa myös staattisen kitkan </w:t>
      </w:r>
      <w:r w:rsidR="00B747C9" w:rsidRPr="00B747C9">
        <w:rPr>
          <w:b/>
          <w:bCs/>
          <w:lang w:val="fi-FI"/>
        </w:rPr>
        <w:t xml:space="preserve">vaikutusta </w:t>
      </w:r>
      <w:r w:rsidR="00D0556E" w:rsidRPr="00B747C9">
        <w:rPr>
          <w:b/>
          <w:bCs/>
          <w:lang w:val="fi-FI"/>
        </w:rPr>
        <w:t>ja energian säilymistä.</w:t>
      </w:r>
    </w:p>
    <w:p w14:paraId="7CB41888" w14:textId="77777777" w:rsidR="006357FD" w:rsidRPr="006357FD" w:rsidRDefault="006357FD" w:rsidP="006357FD">
      <w:pPr>
        <w:spacing w:after="120" w:line="256" w:lineRule="auto"/>
        <w:jc w:val="both"/>
        <w:rPr>
          <w:rFonts w:ascii="Calibri" w:eastAsia="Calibri" w:hAnsi="Calibri" w:cs="Times New Roman"/>
          <w:lang w:val="fi-FI"/>
        </w:rPr>
      </w:pPr>
      <w:r w:rsidRPr="006357FD">
        <w:rPr>
          <w:lang w:val="fi-FI"/>
        </w:rPr>
        <w:t>Tämä johtaa erityisesti seuraaviin osatehtäviin:</w:t>
      </w:r>
    </w:p>
    <w:p w14:paraId="72377BC7" w14:textId="70C30A99" w:rsidR="006357FD" w:rsidRPr="00422A8D" w:rsidRDefault="006357FD" w:rsidP="008437E6">
      <w:pPr>
        <w:pStyle w:val="ListParagraph"/>
        <w:numPr>
          <w:ilvl w:val="0"/>
          <w:numId w:val="14"/>
        </w:numPr>
        <w:spacing w:after="120" w:line="256" w:lineRule="auto"/>
        <w:jc w:val="both"/>
        <w:rPr>
          <w:rFonts w:ascii="Calibri" w:eastAsia="Calibri" w:hAnsi="Calibri" w:cs="Times New Roman"/>
          <w:lang w:val="fi-FI"/>
        </w:rPr>
      </w:pPr>
      <w:r w:rsidRPr="00422A8D">
        <w:rPr>
          <w:lang w:val="fi-FI"/>
        </w:rPr>
        <w:t xml:space="preserve">Mittaa älypuhelintasi käyttämällä </w:t>
      </w:r>
      <w:r w:rsidR="008F609B">
        <w:rPr>
          <w:lang w:val="fi-FI"/>
        </w:rPr>
        <w:t>vierivän</w:t>
      </w:r>
      <w:r w:rsidR="008F609B" w:rsidRPr="00422A8D">
        <w:rPr>
          <w:lang w:val="fi-FI"/>
        </w:rPr>
        <w:t xml:space="preserve"> </w:t>
      </w:r>
      <w:r w:rsidR="00422A8D" w:rsidRPr="00422A8D">
        <w:rPr>
          <w:lang w:val="fi-FI"/>
        </w:rPr>
        <w:t>k</w:t>
      </w:r>
      <w:r w:rsidR="00422A8D">
        <w:rPr>
          <w:lang w:val="fi-FI"/>
        </w:rPr>
        <w:t xml:space="preserve">appaleesi kulmanopeus kaltevan tason kallistuskulman funktiona. Piirrä datasta kuvaaja ja </w:t>
      </w:r>
      <w:r w:rsidR="00D7771A">
        <w:rPr>
          <w:lang w:val="fi-FI"/>
        </w:rPr>
        <w:t xml:space="preserve">katso, miten dataa voidaan mallintaa tai miten siihen voidaan sovittaa yhtälö (3). Analysoi tuloksiasi vertailemalla </w:t>
      </w:r>
      <w:r w:rsidR="00402EF6">
        <w:rPr>
          <w:lang w:val="fi-FI"/>
        </w:rPr>
        <w:t xml:space="preserve">osatehtävässä 3b) määritettyä hitausmomenttia </w:t>
      </w:r>
      <w:r w:rsidR="000F04F0">
        <w:rPr>
          <w:lang w:val="fi-FI"/>
        </w:rPr>
        <w:t xml:space="preserve">sovituksesta </w:t>
      </w:r>
      <w:r w:rsidR="006B06DB">
        <w:rPr>
          <w:lang w:val="fi-FI"/>
        </w:rPr>
        <w:t>saatuun sopivasti määriteltyyn parametriin.</w:t>
      </w:r>
    </w:p>
    <w:p w14:paraId="130EF161" w14:textId="487AF452" w:rsidR="006B06DB" w:rsidRPr="006B06DB" w:rsidRDefault="006B06DB" w:rsidP="008437E6">
      <w:pPr>
        <w:pStyle w:val="ListParagraph"/>
        <w:numPr>
          <w:ilvl w:val="0"/>
          <w:numId w:val="14"/>
        </w:numPr>
        <w:spacing w:after="120" w:line="256" w:lineRule="auto"/>
        <w:jc w:val="both"/>
        <w:rPr>
          <w:rFonts w:ascii="Calibri" w:eastAsia="Calibri" w:hAnsi="Calibri" w:cs="Times New Roman"/>
          <w:lang w:val="fi-FI"/>
        </w:rPr>
      </w:pPr>
      <w:r w:rsidRPr="006B06DB">
        <w:rPr>
          <w:lang w:val="fi-FI"/>
        </w:rPr>
        <w:t xml:space="preserve">Määritä </w:t>
      </w:r>
      <w:r w:rsidR="00B67EF5">
        <w:rPr>
          <w:lang w:val="fi-FI"/>
        </w:rPr>
        <w:t xml:space="preserve">kallistuskulmaa </w:t>
      </w:r>
      <w:r w:rsidRPr="006B06DB">
        <w:rPr>
          <w:lang w:val="fi-FI"/>
        </w:rPr>
        <w:t>vastaava</w:t>
      </w:r>
      <w:r w:rsidR="00B67EF5">
        <w:rPr>
          <w:lang w:val="fi-FI"/>
        </w:rPr>
        <w:t>t</w:t>
      </w:r>
      <w:r w:rsidRPr="006B06DB">
        <w:rPr>
          <w:lang w:val="fi-FI"/>
        </w:rPr>
        <w:t xml:space="preserve"> </w:t>
      </w:r>
      <w:r w:rsidR="00B67EF5" w:rsidRPr="006B06DB">
        <w:rPr>
          <w:lang w:val="fi-FI"/>
        </w:rPr>
        <w:t>kulmakiihtyvyy</w:t>
      </w:r>
      <w:r w:rsidR="00B67EF5">
        <w:rPr>
          <w:lang w:val="fi-FI"/>
        </w:rPr>
        <w:t>det</w:t>
      </w:r>
      <w:r w:rsidR="00B67EF5" w:rsidRPr="006B06DB">
        <w:rPr>
          <w:lang w:val="fi-FI"/>
        </w:rPr>
        <w:t xml:space="preserve"> </w:t>
      </w:r>
      <w:r w:rsidRPr="006B06DB">
        <w:rPr>
          <w:lang w:val="fi-FI"/>
        </w:rPr>
        <w:t>mittausdatasta j</w:t>
      </w:r>
      <w:r>
        <w:rPr>
          <w:lang w:val="fi-FI"/>
        </w:rPr>
        <w:t xml:space="preserve">a esitä </w:t>
      </w:r>
      <w:r w:rsidR="00721685">
        <w:rPr>
          <w:lang w:val="fi-FI"/>
        </w:rPr>
        <w:t xml:space="preserve">ne </w:t>
      </w:r>
      <w:r w:rsidR="004034EC">
        <w:rPr>
          <w:lang w:val="fi-FI"/>
        </w:rPr>
        <w:t>graafisesti kaltevan tason kallistuskulman funktiona.</w:t>
      </w:r>
    </w:p>
    <w:p w14:paraId="2F600EDC" w14:textId="0888116F" w:rsidR="004034EC" w:rsidRPr="00066A73" w:rsidRDefault="00465A3E" w:rsidP="00FE6857">
      <w:pPr>
        <w:pStyle w:val="ListParagraph"/>
        <w:numPr>
          <w:ilvl w:val="0"/>
          <w:numId w:val="14"/>
        </w:numPr>
        <w:spacing w:after="120" w:line="256" w:lineRule="auto"/>
        <w:jc w:val="both"/>
        <w:rPr>
          <w:rFonts w:ascii="Calibri" w:eastAsia="Calibri" w:hAnsi="Calibri" w:cs="Times New Roman"/>
          <w:lang w:val="fi-FI"/>
        </w:rPr>
      </w:pPr>
      <w:r w:rsidRPr="00066A73">
        <w:rPr>
          <w:lang w:val="fi-FI"/>
        </w:rPr>
        <w:t>Analysoi sitten saamaasi kuvaajaa</w:t>
      </w:r>
      <w:r w:rsidR="00066A73">
        <w:rPr>
          <w:lang w:val="fi-FI"/>
        </w:rPr>
        <w:t xml:space="preserve"> ja selvitä, mi</w:t>
      </w:r>
      <w:r w:rsidR="00C1431D">
        <w:rPr>
          <w:lang w:val="fi-FI"/>
        </w:rPr>
        <w:t>ssä</w:t>
      </w:r>
      <w:r w:rsidR="00B65D9A">
        <w:rPr>
          <w:lang w:val="fi-FI"/>
        </w:rPr>
        <w:t xml:space="preserve"> kaltevan tason kallistuskulmassa </w:t>
      </w:r>
      <w:r w:rsidR="00DC185B">
        <w:rPr>
          <w:lang w:val="fi-FI"/>
        </w:rPr>
        <w:t xml:space="preserve">vierivä </w:t>
      </w:r>
      <w:r w:rsidR="00B65D9A">
        <w:rPr>
          <w:lang w:val="fi-FI"/>
        </w:rPr>
        <w:t xml:space="preserve">kappaleesi </w:t>
      </w:r>
      <w:r w:rsidR="00E336E5">
        <w:rPr>
          <w:lang w:val="fi-FI"/>
        </w:rPr>
        <w:t xml:space="preserve">alkaa </w:t>
      </w:r>
      <w:r w:rsidR="00DC185B">
        <w:rPr>
          <w:lang w:val="fi-FI"/>
        </w:rPr>
        <w:t xml:space="preserve">vierimisen </w:t>
      </w:r>
      <w:r w:rsidR="00E336E5">
        <w:rPr>
          <w:lang w:val="fi-FI"/>
        </w:rPr>
        <w:t xml:space="preserve">lisäksi lipsua. Käytä tehtävän 3c) yhtälöä ja määritä sitten </w:t>
      </w:r>
      <w:r w:rsidR="00267AD7">
        <w:rPr>
          <w:lang w:val="fi-FI"/>
        </w:rPr>
        <w:t xml:space="preserve">vierivän </w:t>
      </w:r>
      <w:r w:rsidR="00D301D7">
        <w:rPr>
          <w:lang w:val="fi-FI"/>
        </w:rPr>
        <w:t xml:space="preserve">kappaleen ja kaltevan tason välinen </w:t>
      </w:r>
      <w:r w:rsidR="007F0AD0">
        <w:rPr>
          <w:lang w:val="fi-FI"/>
        </w:rPr>
        <w:t>lepo</w:t>
      </w:r>
      <w:r w:rsidR="00D301D7">
        <w:rPr>
          <w:lang w:val="fi-FI"/>
        </w:rPr>
        <w:t>kitkakerroin ja vertaile sitä tehtävän 3d) vertailuarvoon.</w:t>
      </w:r>
    </w:p>
    <w:p w14:paraId="7D92BCA7" w14:textId="39EE90A3" w:rsidR="00D301D7" w:rsidRPr="004A7721" w:rsidRDefault="004A7721" w:rsidP="005550B6">
      <w:pPr>
        <w:pStyle w:val="ListParagraph"/>
        <w:numPr>
          <w:ilvl w:val="0"/>
          <w:numId w:val="14"/>
        </w:numPr>
        <w:spacing w:after="120" w:line="256" w:lineRule="auto"/>
        <w:jc w:val="both"/>
        <w:rPr>
          <w:rFonts w:ascii="Calibri" w:eastAsia="Calibri" w:hAnsi="Calibri" w:cs="Times New Roman"/>
          <w:lang w:val="fi-FI"/>
        </w:rPr>
      </w:pPr>
      <w:r w:rsidRPr="004A7721">
        <w:rPr>
          <w:lang w:val="fi-FI"/>
        </w:rPr>
        <w:t>Määritä</w:t>
      </w:r>
      <w:r w:rsidR="00315426">
        <w:rPr>
          <w:lang w:val="fi-FI"/>
        </w:rPr>
        <w:t xml:space="preserve"> mittausdatastasi</w:t>
      </w:r>
      <w:r w:rsidRPr="004A7721">
        <w:rPr>
          <w:lang w:val="fi-FI"/>
        </w:rPr>
        <w:t xml:space="preserve"> kaltevan tason eri k</w:t>
      </w:r>
      <w:r>
        <w:rPr>
          <w:lang w:val="fi-FI"/>
        </w:rPr>
        <w:t xml:space="preserve">allistuskulmille </w:t>
      </w:r>
      <w:r w:rsidR="0013535E">
        <w:rPr>
          <w:lang w:val="fi-FI"/>
        </w:rPr>
        <w:t xml:space="preserve">vierivän </w:t>
      </w:r>
      <w:r>
        <w:rPr>
          <w:lang w:val="fi-FI"/>
        </w:rPr>
        <w:t xml:space="preserve">kappaleen kineettinen energia </w:t>
      </w:r>
      <w:r w:rsidR="00315426">
        <w:rPr>
          <w:lang w:val="fi-FI"/>
        </w:rPr>
        <w:t xml:space="preserve">kaltevan tason lopussa. Vertaile sitä </w:t>
      </w:r>
      <w:r w:rsidR="008748A6">
        <w:rPr>
          <w:lang w:val="fi-FI"/>
        </w:rPr>
        <w:t xml:space="preserve">vierivän </w:t>
      </w:r>
      <w:r w:rsidR="00315426">
        <w:rPr>
          <w:lang w:val="fi-FI"/>
        </w:rPr>
        <w:t>kappaleen potentiaalienergiaan kaltevan tason alussa</w:t>
      </w:r>
      <w:r w:rsidR="004226BF">
        <w:rPr>
          <w:lang w:val="fi-FI"/>
        </w:rPr>
        <w:t xml:space="preserve"> ja tutki, kuinka paljon jokaisen kallistuskulman tapauksessa potentiaalienergiaa muuttuu </w:t>
      </w:r>
      <w:r w:rsidR="00BE6C6F">
        <w:rPr>
          <w:lang w:val="fi-FI"/>
        </w:rPr>
        <w:t>kitkan vaikutuksesta muiksi energiamuodoiksi</w:t>
      </w:r>
      <w:r w:rsidR="004226BF">
        <w:rPr>
          <w:lang w:val="fi-FI"/>
        </w:rPr>
        <w:t>.</w:t>
      </w:r>
    </w:p>
    <w:p w14:paraId="6E8A6303" w14:textId="6B6CA90D" w:rsidR="00BF1F8D" w:rsidRPr="004A7721" w:rsidRDefault="00BF1F8D" w:rsidP="009F1D17">
      <w:pPr>
        <w:spacing w:after="120" w:line="256" w:lineRule="auto"/>
        <w:jc w:val="both"/>
        <w:rPr>
          <w:rFonts w:ascii="Calibri" w:eastAsia="Calibri" w:hAnsi="Calibri" w:cs="Times New Roman"/>
          <w:b/>
          <w:bCs/>
          <w:lang w:val="fi-FI"/>
        </w:rPr>
      </w:pPr>
    </w:p>
    <w:p w14:paraId="667DF86A" w14:textId="4F2FBF33" w:rsidR="009C4BBF" w:rsidRPr="00634EE8" w:rsidRDefault="00634EE8" w:rsidP="00094DBC">
      <w:pPr>
        <w:pStyle w:val="Heading2"/>
        <w:rPr>
          <w:rFonts w:ascii="Calibri Light" w:eastAsia="Times New Roman" w:hAnsi="Calibri Light" w:cs="Times New Roman"/>
          <w:lang w:val="fi-FI"/>
        </w:rPr>
      </w:pPr>
      <w:r w:rsidRPr="00634EE8">
        <w:rPr>
          <w:lang w:val="fi-FI"/>
        </w:rPr>
        <w:t>Ohjaavia kysymyksiä kokeellis</w:t>
      </w:r>
      <w:r w:rsidR="00A37FAA">
        <w:rPr>
          <w:lang w:val="fi-FI"/>
        </w:rPr>
        <w:t>een</w:t>
      </w:r>
      <w:r w:rsidRPr="00634EE8">
        <w:rPr>
          <w:lang w:val="fi-FI"/>
        </w:rPr>
        <w:t xml:space="preserve"> työskentely</w:t>
      </w:r>
      <w:r w:rsidR="00A37FAA">
        <w:rPr>
          <w:lang w:val="fi-FI"/>
        </w:rPr>
        <w:t>yn</w:t>
      </w:r>
    </w:p>
    <w:p w14:paraId="5D6E6C57" w14:textId="77777777" w:rsidR="00A37FAA" w:rsidRPr="00A37FAA" w:rsidRDefault="00A37FAA" w:rsidP="00A37FAA">
      <w:pPr>
        <w:spacing w:after="120"/>
        <w:jc w:val="both"/>
        <w:rPr>
          <w:lang w:val="fi-FI"/>
        </w:rPr>
      </w:pPr>
      <w:r w:rsidRPr="00A37FAA">
        <w:rPr>
          <w:lang w:val="fi-FI"/>
        </w:rPr>
        <w:t>Voit jäsentää kokeiluprosessiasi seuraavien kysymysten avulla:</w:t>
      </w:r>
    </w:p>
    <w:p w14:paraId="367F2A69" w14:textId="102F8AC5" w:rsidR="006275C1" w:rsidRPr="007A3E16" w:rsidRDefault="006275C1">
      <w:pPr>
        <w:pStyle w:val="ListParagraph"/>
        <w:numPr>
          <w:ilvl w:val="0"/>
          <w:numId w:val="11"/>
        </w:numPr>
        <w:suppressAutoHyphens w:val="0"/>
        <w:spacing w:after="120"/>
        <w:jc w:val="both"/>
        <w:rPr>
          <w:lang w:val="fi-FI"/>
        </w:rPr>
      </w:pPr>
      <w:r w:rsidRPr="007A3E16">
        <w:rPr>
          <w:lang w:val="fi-FI"/>
        </w:rPr>
        <w:t>Mitä epävarmuuksia esiintyy puhelimesi ja rulla</w:t>
      </w:r>
      <w:r w:rsidR="008842A5" w:rsidRPr="007A3E16">
        <w:rPr>
          <w:lang w:val="fi-FI"/>
        </w:rPr>
        <w:t>maisen</w:t>
      </w:r>
      <w:r w:rsidRPr="007A3E16">
        <w:rPr>
          <w:lang w:val="fi-FI"/>
        </w:rPr>
        <w:t xml:space="preserve"> kappaleen hitausmoment</w:t>
      </w:r>
      <w:r w:rsidR="008842A5" w:rsidRPr="007A3E16">
        <w:rPr>
          <w:lang w:val="fi-FI"/>
        </w:rPr>
        <w:t>tie</w:t>
      </w:r>
      <w:r w:rsidRPr="007A3E16">
        <w:rPr>
          <w:lang w:val="fi-FI"/>
        </w:rPr>
        <w:t>n määrittämise</w:t>
      </w:r>
      <w:r w:rsidR="00B12365">
        <w:rPr>
          <w:lang w:val="fi-FI"/>
        </w:rPr>
        <w:t>ssä</w:t>
      </w:r>
      <w:r w:rsidRPr="007A3E16">
        <w:rPr>
          <w:lang w:val="fi-FI"/>
        </w:rPr>
        <w:t xml:space="preserve"> ja mikä vaikutus niillä on</w:t>
      </w:r>
      <w:r w:rsidR="008842A5" w:rsidRPr="007A3E16">
        <w:rPr>
          <w:lang w:val="fi-FI"/>
        </w:rPr>
        <w:t xml:space="preserve"> myö</w:t>
      </w:r>
      <w:r w:rsidR="007A3E16" w:rsidRPr="007A3E16">
        <w:rPr>
          <w:lang w:val="fi-FI"/>
        </w:rPr>
        <w:t>hemmässä</w:t>
      </w:r>
      <w:r w:rsidRPr="007A3E16">
        <w:rPr>
          <w:lang w:val="fi-FI"/>
        </w:rPr>
        <w:t xml:space="preserve"> datan arvioinnissa?</w:t>
      </w:r>
    </w:p>
    <w:p w14:paraId="47D49A7B" w14:textId="6FA29BD4" w:rsidR="007A3E16" w:rsidRPr="00B64639" w:rsidRDefault="00B64639" w:rsidP="00B64639">
      <w:pPr>
        <w:pStyle w:val="ListParagraph"/>
        <w:numPr>
          <w:ilvl w:val="0"/>
          <w:numId w:val="11"/>
        </w:numPr>
        <w:suppressAutoHyphens w:val="0"/>
        <w:spacing w:after="120"/>
        <w:jc w:val="both"/>
        <w:rPr>
          <w:lang w:val="fi-FI"/>
        </w:rPr>
      </w:pPr>
      <w:r w:rsidRPr="00E75B1A">
        <w:rPr>
          <w:lang w:val="fi-FI"/>
        </w:rPr>
        <w:t>Mitkä ovat käyttämiesi sensorien r</w:t>
      </w:r>
      <w:r>
        <w:rPr>
          <w:lang w:val="fi-FI"/>
        </w:rPr>
        <w:t>ajoitukset (esim. mittausepävarmuudet, mittausalue)? Miten ne vaikuttavat lähestymistapaasi?</w:t>
      </w:r>
    </w:p>
    <w:p w14:paraId="27D29199" w14:textId="0AEB5AF9" w:rsidR="00662ED1" w:rsidRPr="00662ED1" w:rsidRDefault="00662ED1" w:rsidP="00B65CF9">
      <w:pPr>
        <w:pStyle w:val="ListParagraph"/>
        <w:numPr>
          <w:ilvl w:val="0"/>
          <w:numId w:val="11"/>
        </w:numPr>
        <w:spacing w:after="120"/>
        <w:jc w:val="both"/>
        <w:rPr>
          <w:lang w:val="fi-FI"/>
        </w:rPr>
      </w:pPr>
      <w:r w:rsidRPr="00662ED1">
        <w:rPr>
          <w:lang w:val="fi-FI"/>
        </w:rPr>
        <w:t>Miten älypuhelimesi asento rullamaisen ka</w:t>
      </w:r>
      <w:r>
        <w:rPr>
          <w:lang w:val="fi-FI"/>
        </w:rPr>
        <w:t xml:space="preserve">ppaleen sisällä vaikuttaa datan </w:t>
      </w:r>
      <w:r w:rsidR="00951336">
        <w:rPr>
          <w:lang w:val="fi-FI"/>
        </w:rPr>
        <w:t>keräämiseen ja tuloksiin?</w:t>
      </w:r>
    </w:p>
    <w:p w14:paraId="444BD313" w14:textId="020DA6CD" w:rsidR="00040578" w:rsidRPr="001A33B5" w:rsidRDefault="00CF2658" w:rsidP="00B01E23">
      <w:pPr>
        <w:pStyle w:val="ListParagraph"/>
        <w:numPr>
          <w:ilvl w:val="0"/>
          <w:numId w:val="11"/>
        </w:numPr>
        <w:spacing w:after="120"/>
        <w:jc w:val="both"/>
        <w:rPr>
          <w:lang w:val="fi-FI"/>
        </w:rPr>
      </w:pPr>
      <w:r>
        <w:rPr>
          <w:lang w:val="fi-FI"/>
        </w:rPr>
        <w:t xml:space="preserve">Miten tapa, jolla rullamainen kappale vapautetaan ylhäällä, vaikuttaa </w:t>
      </w:r>
      <w:r w:rsidR="00CF054B">
        <w:rPr>
          <w:lang w:val="fi-FI"/>
        </w:rPr>
        <w:t xml:space="preserve">sen </w:t>
      </w:r>
      <w:r>
        <w:rPr>
          <w:lang w:val="fi-FI"/>
        </w:rPr>
        <w:t>pyörimisliikkeeseen?</w:t>
      </w:r>
    </w:p>
    <w:p w14:paraId="3A3C03A0" w14:textId="60C4BD9E" w:rsidR="00CF2658" w:rsidRPr="00AE08DF" w:rsidRDefault="00AE08DF" w:rsidP="00B01E23">
      <w:pPr>
        <w:pStyle w:val="ListParagraph"/>
        <w:numPr>
          <w:ilvl w:val="0"/>
          <w:numId w:val="11"/>
        </w:numPr>
        <w:spacing w:after="120"/>
        <w:jc w:val="both"/>
        <w:rPr>
          <w:lang w:val="fi-FI"/>
        </w:rPr>
      </w:pPr>
      <w:r w:rsidRPr="00AE08DF">
        <w:rPr>
          <w:lang w:val="fi-FI"/>
        </w:rPr>
        <w:t>Mikä vaikutus kaltevan tason p</w:t>
      </w:r>
      <w:r>
        <w:rPr>
          <w:lang w:val="fi-FI"/>
        </w:rPr>
        <w:t xml:space="preserve">arametreillä on </w:t>
      </w:r>
      <w:r w:rsidR="005F7EAE">
        <w:rPr>
          <w:lang w:val="fi-FI"/>
        </w:rPr>
        <w:t>vierimis</w:t>
      </w:r>
      <w:r>
        <w:rPr>
          <w:lang w:val="fi-FI"/>
        </w:rPr>
        <w:t>liikkeeseen?</w:t>
      </w:r>
    </w:p>
    <w:p w14:paraId="1EB1737F" w14:textId="76AB4A9D" w:rsidR="00AE08DF" w:rsidRPr="00025945" w:rsidRDefault="00025945" w:rsidP="004E4941">
      <w:pPr>
        <w:pStyle w:val="ListParagraph"/>
        <w:numPr>
          <w:ilvl w:val="0"/>
          <w:numId w:val="11"/>
        </w:numPr>
        <w:spacing w:after="120"/>
        <w:jc w:val="both"/>
        <w:rPr>
          <w:lang w:val="fi-FI"/>
        </w:rPr>
      </w:pPr>
      <w:r w:rsidRPr="00025945">
        <w:rPr>
          <w:lang w:val="fi-FI"/>
        </w:rPr>
        <w:t>Miten voit mitata kaltevan t</w:t>
      </w:r>
      <w:r>
        <w:rPr>
          <w:lang w:val="fi-FI"/>
        </w:rPr>
        <w:t xml:space="preserve">ason </w:t>
      </w:r>
      <w:r w:rsidR="006639DE">
        <w:rPr>
          <w:lang w:val="fi-FI"/>
        </w:rPr>
        <w:t xml:space="preserve">kallistuskulman </w:t>
      </w:r>
      <w:r>
        <w:rPr>
          <w:lang w:val="fi-FI"/>
        </w:rPr>
        <w:t>mahdollisimman tarkasti?</w:t>
      </w:r>
    </w:p>
    <w:p w14:paraId="1FF59C2C" w14:textId="3B1DE1A9" w:rsidR="00025945" w:rsidRPr="00025945" w:rsidRDefault="00025945" w:rsidP="00B01E23">
      <w:pPr>
        <w:pStyle w:val="ListParagraph"/>
        <w:numPr>
          <w:ilvl w:val="0"/>
          <w:numId w:val="11"/>
        </w:numPr>
        <w:spacing w:after="120"/>
        <w:jc w:val="both"/>
        <w:rPr>
          <w:lang w:val="fi-FI"/>
        </w:rPr>
      </w:pPr>
      <w:r w:rsidRPr="00025945">
        <w:rPr>
          <w:lang w:val="fi-FI"/>
        </w:rPr>
        <w:t>Missä määrin voit toistaa m</w:t>
      </w:r>
      <w:r>
        <w:rPr>
          <w:lang w:val="fi-FI"/>
        </w:rPr>
        <w:t>ittau</w:t>
      </w:r>
      <w:r w:rsidR="003E75F3">
        <w:rPr>
          <w:lang w:val="fi-FI"/>
        </w:rPr>
        <w:t>ksia</w:t>
      </w:r>
      <w:r>
        <w:rPr>
          <w:lang w:val="fi-FI"/>
        </w:rPr>
        <w:t xml:space="preserve"> ja </w:t>
      </w:r>
      <w:r w:rsidR="003E75F3">
        <w:rPr>
          <w:lang w:val="fi-FI"/>
        </w:rPr>
        <w:t>ottaa</w:t>
      </w:r>
      <w:r w:rsidR="002F0A8D">
        <w:rPr>
          <w:lang w:val="fi-FI"/>
        </w:rPr>
        <w:t xml:space="preserve"> myöhemmin </w:t>
      </w:r>
      <w:r w:rsidR="003E75F3">
        <w:rPr>
          <w:lang w:val="fi-FI"/>
        </w:rPr>
        <w:t>toistomittaukset huomioon datan analysoinnissa?</w:t>
      </w:r>
    </w:p>
    <w:p w14:paraId="348BFCEF" w14:textId="245A4F50" w:rsidR="005451BB" w:rsidRPr="005451BB" w:rsidRDefault="005451BB" w:rsidP="005451BB">
      <w:pPr>
        <w:pStyle w:val="ListParagraph"/>
        <w:numPr>
          <w:ilvl w:val="0"/>
          <w:numId w:val="11"/>
        </w:numPr>
        <w:suppressAutoHyphens w:val="0"/>
        <w:spacing w:after="120"/>
        <w:jc w:val="both"/>
        <w:rPr>
          <w:lang w:val="fi-FI"/>
        </w:rPr>
      </w:pPr>
      <w:r w:rsidRPr="00983A87">
        <w:rPr>
          <w:lang w:val="fi-FI"/>
        </w:rPr>
        <w:t>Mitä muita mittausepävarmuuksia k</w:t>
      </w:r>
      <w:r>
        <w:rPr>
          <w:lang w:val="fi-FI"/>
        </w:rPr>
        <w:t>okeen aikana</w:t>
      </w:r>
      <w:r w:rsidRPr="009669F3">
        <w:rPr>
          <w:lang w:val="fi-FI"/>
        </w:rPr>
        <w:t xml:space="preserve"> </w:t>
      </w:r>
      <w:r w:rsidRPr="00983A87">
        <w:rPr>
          <w:lang w:val="fi-FI"/>
        </w:rPr>
        <w:t>esiintyy</w:t>
      </w:r>
      <w:r>
        <w:rPr>
          <w:lang w:val="fi-FI"/>
        </w:rPr>
        <w:t xml:space="preserve">? Miten </w:t>
      </w:r>
      <w:r w:rsidR="00B40F3E">
        <w:rPr>
          <w:lang w:val="fi-FI"/>
        </w:rPr>
        <w:t xml:space="preserve">niiden suuruus </w:t>
      </w:r>
      <w:r>
        <w:rPr>
          <w:lang w:val="fi-FI"/>
        </w:rPr>
        <w:t>voidaan määrittää?</w:t>
      </w:r>
    </w:p>
    <w:p w14:paraId="40EFBD64" w14:textId="4C946981" w:rsidR="00BF1F8D" w:rsidRPr="005451BB" w:rsidRDefault="00BF1F8D" w:rsidP="009F1D17">
      <w:pPr>
        <w:spacing w:after="120"/>
        <w:jc w:val="both"/>
        <w:rPr>
          <w:highlight w:val="yellow"/>
          <w:lang w:val="fi-FI"/>
        </w:rPr>
      </w:pPr>
    </w:p>
    <w:p w14:paraId="2B90E632" w14:textId="5EA702CF" w:rsidR="000679B9" w:rsidRPr="008D254F" w:rsidRDefault="005451BB" w:rsidP="00094DBC">
      <w:pPr>
        <w:pStyle w:val="Heading2"/>
        <w:rPr>
          <w:rFonts w:ascii="Calibri Light" w:eastAsia="Times New Roman" w:hAnsi="Calibri Light" w:cs="Times New Roman"/>
          <w:lang w:val="fi-FI"/>
        </w:rPr>
      </w:pPr>
      <w:r w:rsidRPr="008D254F">
        <w:rPr>
          <w:lang w:val="fi-FI"/>
        </w:rPr>
        <w:t>Avainkysymyksiä analysoin</w:t>
      </w:r>
      <w:r w:rsidR="00847B18" w:rsidRPr="008D254F">
        <w:rPr>
          <w:lang w:val="fi-FI"/>
        </w:rPr>
        <w:t>tiin</w:t>
      </w:r>
    </w:p>
    <w:p w14:paraId="2C5F51DD" w14:textId="77777777" w:rsidR="000A0A87" w:rsidRPr="000A0A87" w:rsidRDefault="000A0A87" w:rsidP="000A0A87">
      <w:pPr>
        <w:spacing w:after="120"/>
        <w:jc w:val="both"/>
        <w:rPr>
          <w:lang w:val="fi-FI"/>
        </w:rPr>
      </w:pPr>
      <w:r w:rsidRPr="000A0A87">
        <w:rPr>
          <w:lang w:val="fi-FI"/>
        </w:rPr>
        <w:t>Datan analysoinnin aikana voit käyttää apuna myös seuraavia kysymyksiä:</w:t>
      </w:r>
    </w:p>
    <w:p w14:paraId="320EEAB0" w14:textId="272341B9" w:rsidR="000D7E62" w:rsidRPr="00260C11" w:rsidRDefault="00260C11" w:rsidP="00260C11">
      <w:pPr>
        <w:pStyle w:val="ListParagraph"/>
        <w:numPr>
          <w:ilvl w:val="0"/>
          <w:numId w:val="12"/>
        </w:numPr>
        <w:suppressAutoHyphens w:val="0"/>
        <w:spacing w:after="120"/>
        <w:jc w:val="both"/>
        <w:rPr>
          <w:lang w:val="fi-FI"/>
        </w:rPr>
      </w:pPr>
      <w:r w:rsidRPr="00572C12">
        <w:rPr>
          <w:lang w:val="fi-FI"/>
        </w:rPr>
        <w:t>Mikä osa datajoukosta on (epä)olennaista datan myöhemmän arvioinnin kannalta?</w:t>
      </w:r>
    </w:p>
    <w:p w14:paraId="6B5D6068" w14:textId="6EF5D6C5" w:rsidR="00260C11" w:rsidRPr="00260C11" w:rsidRDefault="00260C11" w:rsidP="000D7E62">
      <w:pPr>
        <w:pStyle w:val="ListParagraph"/>
        <w:numPr>
          <w:ilvl w:val="0"/>
          <w:numId w:val="12"/>
        </w:numPr>
        <w:spacing w:after="120"/>
        <w:jc w:val="both"/>
        <w:rPr>
          <w:lang w:val="fi-FI"/>
        </w:rPr>
      </w:pPr>
      <w:r w:rsidRPr="00260C11">
        <w:rPr>
          <w:lang w:val="fi-FI"/>
        </w:rPr>
        <w:t>Miten voit esittää määritetyt k</w:t>
      </w:r>
      <w:r>
        <w:rPr>
          <w:lang w:val="fi-FI"/>
        </w:rPr>
        <w:t>ulmanopeudet graafisesti?</w:t>
      </w:r>
    </w:p>
    <w:p w14:paraId="3ABFC248" w14:textId="5B1EE45B" w:rsidR="00260C11" w:rsidRPr="004703B6" w:rsidRDefault="004703B6" w:rsidP="009F1D17">
      <w:pPr>
        <w:pStyle w:val="ListParagraph"/>
        <w:numPr>
          <w:ilvl w:val="0"/>
          <w:numId w:val="12"/>
        </w:numPr>
        <w:spacing w:after="120"/>
        <w:jc w:val="both"/>
        <w:rPr>
          <w:lang w:val="fi-FI"/>
        </w:rPr>
      </w:pPr>
      <w:r w:rsidRPr="004703B6">
        <w:rPr>
          <w:lang w:val="fi-FI"/>
        </w:rPr>
        <w:t>Ovatko kulmanopeudet järkevässä suuruusluokassa j</w:t>
      </w:r>
      <w:r>
        <w:rPr>
          <w:lang w:val="fi-FI"/>
        </w:rPr>
        <w:t xml:space="preserve">a missä määrin mittausdataa voi mallintaa kulmanopeuden </w:t>
      </w:r>
      <w:r w:rsidRPr="004703B6">
        <w:rPr>
          <w:rFonts w:ascii="Cambria Math" w:eastAsia="Calibri" w:hAnsi="Cambria Math" w:cs="Times New Roman"/>
          <w:i/>
          <w:lang w:val="fi-FI"/>
        </w:rPr>
        <w:t xml:space="preserve"> </w:t>
      </w:r>
      <m:oMath>
        <m:r>
          <w:rPr>
            <w:rFonts w:ascii="Cambria Math" w:eastAsia="Calibri" w:hAnsi="Cambria Math" w:cs="Times New Roman"/>
          </w:rPr>
          <m:t>ω</m:t>
        </m:r>
        <m:d>
          <m:dPr>
            <m:ctrlPr>
              <w:rPr>
                <w:rFonts w:ascii="Cambria Math" w:eastAsia="Calibri" w:hAnsi="Cambria Math" w:cs="Times New Roman"/>
                <w:i/>
              </w:rPr>
            </m:ctrlPr>
          </m:dPr>
          <m:e>
            <m:r>
              <w:rPr>
                <w:rFonts w:ascii="Cambria Math" w:eastAsia="Calibri" w:hAnsi="Cambria Math" w:cs="Times New Roman"/>
              </w:rPr>
              <m:t>t</m:t>
            </m:r>
          </m:e>
        </m:d>
      </m:oMath>
      <w:r>
        <w:rPr>
          <w:lang w:val="fi-FI"/>
        </w:rPr>
        <w:t xml:space="preserve">  yhtälöllä (3)?</w:t>
      </w:r>
    </w:p>
    <w:p w14:paraId="35F0524F" w14:textId="4ADDF878" w:rsidR="004703B6" w:rsidRPr="0056718C" w:rsidRDefault="004703B6" w:rsidP="009E4721">
      <w:pPr>
        <w:pStyle w:val="ListParagraph"/>
        <w:numPr>
          <w:ilvl w:val="0"/>
          <w:numId w:val="12"/>
        </w:numPr>
        <w:spacing w:after="120"/>
        <w:jc w:val="both"/>
        <w:rPr>
          <w:lang w:val="fi-FI"/>
        </w:rPr>
      </w:pPr>
      <w:r w:rsidRPr="0056718C">
        <w:rPr>
          <w:lang w:val="fi-FI"/>
        </w:rPr>
        <w:lastRenderedPageBreak/>
        <w:t xml:space="preserve">Miten voit määrittää </w:t>
      </w:r>
      <w:r w:rsidR="0056718C" w:rsidRPr="0056718C">
        <w:rPr>
          <w:lang w:val="fi-FI"/>
        </w:rPr>
        <w:t xml:space="preserve">yksittäisille </w:t>
      </w:r>
      <w:r w:rsidR="00B40229">
        <w:rPr>
          <w:lang w:val="fi-FI"/>
        </w:rPr>
        <w:t xml:space="preserve">vierimisille </w:t>
      </w:r>
      <w:r w:rsidR="0056718C">
        <w:rPr>
          <w:lang w:val="fi-FI"/>
        </w:rPr>
        <w:t>niiden kulmakiihtyvyydet ja miten määrittäminen riippuu kaltevan tason kallistuskulmasta?</w:t>
      </w:r>
    </w:p>
    <w:p w14:paraId="055C1A5E" w14:textId="1B389838" w:rsidR="0056718C" w:rsidRPr="00AA2277" w:rsidRDefault="00AA2277" w:rsidP="00090B6B">
      <w:pPr>
        <w:pStyle w:val="ListParagraph"/>
        <w:numPr>
          <w:ilvl w:val="0"/>
          <w:numId w:val="12"/>
        </w:numPr>
        <w:spacing w:after="120"/>
        <w:jc w:val="both"/>
        <w:rPr>
          <w:lang w:val="fi-FI"/>
        </w:rPr>
      </w:pPr>
      <w:r w:rsidRPr="00AA2277">
        <w:rPr>
          <w:lang w:val="fi-FI"/>
        </w:rPr>
        <w:t xml:space="preserve">Missä kallistuskulmassa </w:t>
      </w:r>
      <w:r w:rsidR="00C2562A">
        <w:rPr>
          <w:lang w:val="fi-FI"/>
        </w:rPr>
        <w:t>vierivä</w:t>
      </w:r>
      <w:r w:rsidR="00C2562A" w:rsidRPr="00AA2277">
        <w:rPr>
          <w:lang w:val="fi-FI"/>
        </w:rPr>
        <w:t xml:space="preserve"> </w:t>
      </w:r>
      <w:r w:rsidRPr="00AA2277">
        <w:rPr>
          <w:lang w:val="fi-FI"/>
        </w:rPr>
        <w:t>kappale al</w:t>
      </w:r>
      <w:r>
        <w:rPr>
          <w:lang w:val="fi-FI"/>
        </w:rPr>
        <w:t xml:space="preserve">kaa </w:t>
      </w:r>
      <w:r w:rsidR="003D17CC">
        <w:rPr>
          <w:lang w:val="fi-FI"/>
        </w:rPr>
        <w:t xml:space="preserve">vierimisen </w:t>
      </w:r>
      <w:r>
        <w:rPr>
          <w:lang w:val="fi-FI"/>
        </w:rPr>
        <w:t xml:space="preserve">lisäksi myös liukua? </w:t>
      </w:r>
      <w:r w:rsidR="00204368">
        <w:rPr>
          <w:lang w:val="fi-FI"/>
        </w:rPr>
        <w:t xml:space="preserve">Mistä </w:t>
      </w:r>
      <w:r>
        <w:rPr>
          <w:lang w:val="fi-FI"/>
        </w:rPr>
        <w:t>voit päätellä sen?</w:t>
      </w:r>
      <w:r w:rsidR="00540D70">
        <w:rPr>
          <w:lang w:val="fi-FI"/>
        </w:rPr>
        <w:t xml:space="preserve"> </w:t>
      </w:r>
      <w:r w:rsidR="007A09BC">
        <w:rPr>
          <w:lang w:val="fi-FI"/>
        </w:rPr>
        <w:t>M</w:t>
      </w:r>
      <w:r w:rsidR="00540D70">
        <w:rPr>
          <w:lang w:val="fi-FI"/>
        </w:rPr>
        <w:t xml:space="preserve">ikä vaikutus sillä on tuloksiisi ja niiden </w:t>
      </w:r>
      <w:r w:rsidR="007A09BC">
        <w:rPr>
          <w:lang w:val="fi-FI"/>
        </w:rPr>
        <w:t>tulkintaan?</w:t>
      </w:r>
    </w:p>
    <w:p w14:paraId="57F28C4C" w14:textId="2739AB2C" w:rsidR="007A09BC" w:rsidRPr="009C7AC2" w:rsidRDefault="007A09BC" w:rsidP="000679B9">
      <w:pPr>
        <w:pStyle w:val="ListParagraph"/>
        <w:numPr>
          <w:ilvl w:val="0"/>
          <w:numId w:val="12"/>
        </w:numPr>
        <w:spacing w:after="120"/>
        <w:jc w:val="both"/>
        <w:rPr>
          <w:lang w:val="fi-FI"/>
        </w:rPr>
      </w:pPr>
      <w:r w:rsidRPr="009C7AC2">
        <w:rPr>
          <w:lang w:val="fi-FI"/>
        </w:rPr>
        <w:t>Miten voit määrit</w:t>
      </w:r>
      <w:r w:rsidR="009C7AC2" w:rsidRPr="009C7AC2">
        <w:rPr>
          <w:lang w:val="fi-FI"/>
        </w:rPr>
        <w:t>tää</w:t>
      </w:r>
      <w:r w:rsidR="009C7AC2">
        <w:rPr>
          <w:lang w:val="fi-FI"/>
        </w:rPr>
        <w:t xml:space="preserve"> mittausdatasta</w:t>
      </w:r>
      <w:r w:rsidR="009C7AC2" w:rsidRPr="009C7AC2">
        <w:rPr>
          <w:lang w:val="fi-FI"/>
        </w:rPr>
        <w:t xml:space="preserve"> </w:t>
      </w:r>
      <w:r w:rsidR="000E03DC">
        <w:rPr>
          <w:lang w:val="fi-FI"/>
        </w:rPr>
        <w:t>vierivän</w:t>
      </w:r>
      <w:r w:rsidR="000E03DC" w:rsidRPr="009C7AC2">
        <w:rPr>
          <w:lang w:val="fi-FI"/>
        </w:rPr>
        <w:t xml:space="preserve"> </w:t>
      </w:r>
      <w:r w:rsidR="009C7AC2" w:rsidRPr="009C7AC2">
        <w:rPr>
          <w:lang w:val="fi-FI"/>
        </w:rPr>
        <w:t>k</w:t>
      </w:r>
      <w:r w:rsidR="009C7AC2">
        <w:rPr>
          <w:lang w:val="fi-FI"/>
        </w:rPr>
        <w:t xml:space="preserve">appaleen ja kaltevan tason välisen </w:t>
      </w:r>
      <w:r w:rsidR="00EC1D26">
        <w:rPr>
          <w:lang w:val="fi-FI"/>
        </w:rPr>
        <w:t>lepo</w:t>
      </w:r>
      <w:r w:rsidR="009C7AC2">
        <w:rPr>
          <w:lang w:val="fi-FI"/>
        </w:rPr>
        <w:t>kitkakertoimen?</w:t>
      </w:r>
    </w:p>
    <w:p w14:paraId="67E2014A" w14:textId="574ADC35" w:rsidR="00AF7248" w:rsidRDefault="00AF7248" w:rsidP="00C1027D">
      <w:pPr>
        <w:pStyle w:val="ListParagraph"/>
        <w:numPr>
          <w:ilvl w:val="0"/>
          <w:numId w:val="12"/>
        </w:numPr>
        <w:spacing w:after="120"/>
        <w:jc w:val="both"/>
        <w:rPr>
          <w:lang w:val="fi-FI"/>
        </w:rPr>
      </w:pPr>
      <w:r w:rsidRPr="00AF7248">
        <w:rPr>
          <w:lang w:val="fi-FI"/>
        </w:rPr>
        <w:t>Miten voit tehdä mittaus</w:t>
      </w:r>
      <w:r>
        <w:rPr>
          <w:lang w:val="fi-FI"/>
        </w:rPr>
        <w:t>datan</w:t>
      </w:r>
      <w:r w:rsidRPr="00AF7248">
        <w:rPr>
          <w:lang w:val="fi-FI"/>
        </w:rPr>
        <w:t xml:space="preserve"> perusteella johtopäätöksiä potentiaalienergiasta </w:t>
      </w:r>
      <w:r w:rsidR="0037774C">
        <w:rPr>
          <w:lang w:val="fi-FI"/>
        </w:rPr>
        <w:t>vierimisen</w:t>
      </w:r>
      <w:r w:rsidR="0037774C" w:rsidRPr="00AF7248">
        <w:rPr>
          <w:lang w:val="fi-FI"/>
        </w:rPr>
        <w:t xml:space="preserve"> </w:t>
      </w:r>
      <w:r w:rsidRPr="00AF7248">
        <w:rPr>
          <w:lang w:val="fi-FI"/>
        </w:rPr>
        <w:t xml:space="preserve">alussa ja </w:t>
      </w:r>
      <w:r w:rsidR="001D6CE9">
        <w:rPr>
          <w:lang w:val="fi-FI"/>
        </w:rPr>
        <w:t xml:space="preserve">kineettisestä </w:t>
      </w:r>
      <w:r w:rsidRPr="00AF7248">
        <w:rPr>
          <w:lang w:val="fi-FI"/>
        </w:rPr>
        <w:t xml:space="preserve">energiasta </w:t>
      </w:r>
      <w:r w:rsidR="00B934A0">
        <w:rPr>
          <w:lang w:val="fi-FI"/>
        </w:rPr>
        <w:t>vierimis</w:t>
      </w:r>
      <w:r w:rsidR="00B934A0" w:rsidRPr="00AF7248">
        <w:rPr>
          <w:lang w:val="fi-FI"/>
        </w:rPr>
        <w:t xml:space="preserve">liikkeen </w:t>
      </w:r>
      <w:r w:rsidRPr="00AF7248">
        <w:rPr>
          <w:lang w:val="fi-FI"/>
        </w:rPr>
        <w:t>loppupuolella ja määrittää ne mahdollisimman tarkasti</w:t>
      </w:r>
      <w:r w:rsidR="001D6CE9">
        <w:rPr>
          <w:lang w:val="fi-FI"/>
        </w:rPr>
        <w:t xml:space="preserve">? Mitä päätelmiä voit sen jälkeen tehdä energian säilymisestä </w:t>
      </w:r>
      <w:r w:rsidR="0037774C">
        <w:rPr>
          <w:lang w:val="fi-FI"/>
        </w:rPr>
        <w:t xml:space="preserve">vierimisen </w:t>
      </w:r>
      <w:r w:rsidR="000372E8">
        <w:rPr>
          <w:lang w:val="fi-FI"/>
        </w:rPr>
        <w:t>aikana?</w:t>
      </w:r>
    </w:p>
    <w:p w14:paraId="3B1A47A1" w14:textId="77777777" w:rsidR="008E1B4B" w:rsidRPr="00235631" w:rsidRDefault="008E1B4B" w:rsidP="008E1B4B">
      <w:pPr>
        <w:pStyle w:val="ListParagraph"/>
        <w:numPr>
          <w:ilvl w:val="0"/>
          <w:numId w:val="12"/>
        </w:numPr>
        <w:suppressAutoHyphens w:val="0"/>
        <w:spacing w:after="120"/>
        <w:jc w:val="both"/>
        <w:rPr>
          <w:lang w:val="fi-FI"/>
        </w:rPr>
      </w:pPr>
      <w:r w:rsidRPr="00235631">
        <w:rPr>
          <w:lang w:val="fi-FI"/>
        </w:rPr>
        <w:t>Miten voit ottaa huomioon t</w:t>
      </w:r>
      <w:r>
        <w:rPr>
          <w:lang w:val="fi-FI"/>
        </w:rPr>
        <w:t>unnistetut ja määritetyt mittausepävarmuudet analyysin yksittäisissä vaiheissa (”virhelaskut”)?</w:t>
      </w:r>
    </w:p>
    <w:p w14:paraId="04D33D8F" w14:textId="77777777" w:rsidR="000372E8" w:rsidRPr="008E1B4B" w:rsidRDefault="000372E8" w:rsidP="008E1B4B">
      <w:pPr>
        <w:spacing w:after="120"/>
        <w:jc w:val="both"/>
        <w:rPr>
          <w:lang w:val="fi-FI"/>
        </w:rPr>
      </w:pPr>
    </w:p>
    <w:p w14:paraId="4D258F95" w14:textId="77777777" w:rsidR="00BF1F8D" w:rsidRPr="008E1B4B" w:rsidRDefault="00BF1F8D" w:rsidP="009F1D17">
      <w:pPr>
        <w:spacing w:after="120"/>
        <w:jc w:val="both"/>
        <w:rPr>
          <w:lang w:val="fi-FI"/>
        </w:rPr>
      </w:pPr>
    </w:p>
    <w:p w14:paraId="6B62B013" w14:textId="72FF493F" w:rsidR="00AD51B4" w:rsidRPr="003F0DE3" w:rsidRDefault="008E1B4B" w:rsidP="00094DBC">
      <w:pPr>
        <w:pStyle w:val="Heading2"/>
        <w:rPr>
          <w:rFonts w:ascii="Calibri Light" w:eastAsia="Times New Roman" w:hAnsi="Calibri Light" w:cs="Times New Roman"/>
          <w:lang w:val="fi-FI"/>
        </w:rPr>
      </w:pPr>
      <w:r w:rsidRPr="003F0DE3">
        <w:rPr>
          <w:lang w:val="fi-FI"/>
        </w:rPr>
        <w:t>Arviointi</w:t>
      </w:r>
    </w:p>
    <w:p w14:paraId="77FE6D49" w14:textId="4275E65D" w:rsidR="00B84EEF" w:rsidRPr="00B84EEF" w:rsidRDefault="00B84EEF" w:rsidP="00AD51B4">
      <w:pPr>
        <w:spacing w:after="120"/>
        <w:jc w:val="both"/>
        <w:rPr>
          <w:lang w:val="fi-FI"/>
        </w:rPr>
      </w:pPr>
      <w:r w:rsidRPr="00432370">
        <w:rPr>
          <w:lang w:val="fi-FI"/>
        </w:rPr>
        <w:t>Tee tieteellinen posteri, johon teet yhteenvedon havainnoistasi. Sen tulee sisältää seuraavat asiat (mutta ei rajoittua niihin):</w:t>
      </w:r>
    </w:p>
    <w:p w14:paraId="5938836F" w14:textId="1A25E048" w:rsidR="003F0DE3" w:rsidRPr="003F0DE3" w:rsidRDefault="003F0DE3" w:rsidP="003F0DE3">
      <w:pPr>
        <w:pStyle w:val="ListParagraph"/>
        <w:numPr>
          <w:ilvl w:val="0"/>
          <w:numId w:val="16"/>
        </w:numPr>
        <w:suppressAutoHyphens w:val="0"/>
        <w:spacing w:after="120"/>
        <w:jc w:val="both"/>
        <w:rPr>
          <w:lang w:val="fi-FI"/>
        </w:rPr>
      </w:pPr>
      <w:r w:rsidRPr="00D3324A">
        <w:rPr>
          <w:lang w:val="fi-FI"/>
        </w:rPr>
        <w:t>Tiedot kokeen suunnittelusta, toteutuksesta j</w:t>
      </w:r>
      <w:r>
        <w:rPr>
          <w:lang w:val="fi-FI"/>
        </w:rPr>
        <w:t>a datan arvioinnista.</w:t>
      </w:r>
    </w:p>
    <w:p w14:paraId="77AD48BB" w14:textId="79186F37" w:rsidR="007B21DA" w:rsidRPr="00EB4B08" w:rsidRDefault="00EB4B08" w:rsidP="00EB4B08">
      <w:pPr>
        <w:pStyle w:val="ListParagraph"/>
        <w:numPr>
          <w:ilvl w:val="0"/>
          <w:numId w:val="16"/>
        </w:numPr>
        <w:spacing w:after="120"/>
        <w:jc w:val="both"/>
        <w:rPr>
          <w:lang w:val="fi-FI"/>
        </w:rPr>
      </w:pPr>
      <w:r w:rsidRPr="00EB4B08">
        <w:rPr>
          <w:lang w:val="fi-FI"/>
        </w:rPr>
        <w:t>Vi</w:t>
      </w:r>
      <w:r>
        <w:rPr>
          <w:lang w:val="fi-FI"/>
        </w:rPr>
        <w:t>sualisointi k</w:t>
      </w:r>
      <w:r w:rsidR="007B21DA" w:rsidRPr="00173103">
        <w:rPr>
          <w:lang w:val="fi-FI"/>
        </w:rPr>
        <w:t>altevan tason kallistuskulmasta riippu</w:t>
      </w:r>
      <w:r w:rsidR="00173103" w:rsidRPr="00173103">
        <w:rPr>
          <w:lang w:val="fi-FI"/>
        </w:rPr>
        <w:t>v</w:t>
      </w:r>
      <w:r w:rsidR="00027903">
        <w:rPr>
          <w:lang w:val="fi-FI"/>
        </w:rPr>
        <w:t>i</w:t>
      </w:r>
      <w:r w:rsidR="00C435C7">
        <w:rPr>
          <w:lang w:val="fi-FI"/>
        </w:rPr>
        <w:t>sta</w:t>
      </w:r>
      <w:r w:rsidR="00173103" w:rsidRPr="00173103">
        <w:rPr>
          <w:lang w:val="fi-FI"/>
        </w:rPr>
        <w:t xml:space="preserve"> </w:t>
      </w:r>
      <w:r w:rsidR="001B2EEF">
        <w:rPr>
          <w:lang w:val="fi-FI"/>
        </w:rPr>
        <w:t>vierimis</w:t>
      </w:r>
      <w:r w:rsidR="00173103">
        <w:rPr>
          <w:lang w:val="fi-FI"/>
        </w:rPr>
        <w:t>liikkeen parametr</w:t>
      </w:r>
      <w:r>
        <w:rPr>
          <w:lang w:val="fi-FI"/>
        </w:rPr>
        <w:t>eista (esim. kulmanopeus ja suoraviivainen nopeus, pyörimisenergia, …)</w:t>
      </w:r>
      <w:r w:rsidR="00C435C7">
        <w:rPr>
          <w:lang w:val="fi-FI"/>
        </w:rPr>
        <w:t>.</w:t>
      </w:r>
    </w:p>
    <w:p w14:paraId="7F8E27FD" w14:textId="09077F7B" w:rsidR="000E3D93" w:rsidRDefault="00C435C7" w:rsidP="009F1D17">
      <w:pPr>
        <w:pStyle w:val="ListParagraph"/>
        <w:numPr>
          <w:ilvl w:val="0"/>
          <w:numId w:val="16"/>
        </w:numPr>
        <w:spacing w:after="120"/>
        <w:jc w:val="both"/>
        <w:rPr>
          <w:lang w:val="fi-FI"/>
        </w:rPr>
        <w:sectPr w:rsidR="000E3D93" w:rsidSect="00CC7646">
          <w:headerReference w:type="even"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pPr>
      <w:r w:rsidRPr="000452CF">
        <w:rPr>
          <w:lang w:val="fi-FI"/>
        </w:rPr>
        <w:t>Perustelut siitä, mis</w:t>
      </w:r>
      <w:r w:rsidR="000452CF">
        <w:rPr>
          <w:lang w:val="fi-FI"/>
        </w:rPr>
        <w:t xml:space="preserve">sä kallistuskulmassa </w:t>
      </w:r>
      <w:r w:rsidR="00432BD7">
        <w:rPr>
          <w:lang w:val="fi-FI"/>
        </w:rPr>
        <w:t xml:space="preserve">vierivän </w:t>
      </w:r>
      <w:r w:rsidR="000452CF">
        <w:rPr>
          <w:lang w:val="fi-FI"/>
        </w:rPr>
        <w:t xml:space="preserve">kappaleen lipsumista ei enää voi jättää huomiotta ja kuinka paljon tämä vaikuttaa </w:t>
      </w:r>
      <w:r w:rsidR="000F6E78">
        <w:rPr>
          <w:lang w:val="fi-FI"/>
        </w:rPr>
        <w:t>vierimis</w:t>
      </w:r>
      <w:r w:rsidR="000452CF">
        <w:rPr>
          <w:lang w:val="fi-FI"/>
        </w:rPr>
        <w:t>liikkeen parametreihin.</w:t>
      </w:r>
    </w:p>
    <w:p w14:paraId="03FED68A" w14:textId="77777777" w:rsidR="002863F4" w:rsidRPr="00F11B1C" w:rsidRDefault="002863F4" w:rsidP="002863F4">
      <w:pPr>
        <w:pStyle w:val="Heading2"/>
        <w:rPr>
          <w:lang w:val="fi-FI"/>
        </w:rPr>
      </w:pPr>
      <w:r w:rsidRPr="00F11B1C">
        <w:rPr>
          <w:lang w:val="fi-FI"/>
        </w:rPr>
        <w:lastRenderedPageBreak/>
        <w:t xml:space="preserve">(I) </w:t>
      </w:r>
      <w:r>
        <w:rPr>
          <w:lang w:val="fi-FI"/>
        </w:rPr>
        <w:t>Phyphoxin käyttöohjeet</w:t>
      </w:r>
    </w:p>
    <w:p w14:paraId="62792082" w14:textId="77777777" w:rsidR="002863F4" w:rsidRPr="00875233" w:rsidRDefault="002863F4" w:rsidP="002863F4">
      <w:pPr>
        <w:spacing w:after="120"/>
        <w:jc w:val="both"/>
        <w:rPr>
          <w:lang w:val="fi-FI"/>
        </w:rPr>
      </w:pPr>
      <w:r w:rsidRPr="007241AC">
        <w:rPr>
          <w:noProof/>
          <w:color w:val="FF0000"/>
          <w:lang w:val="fi-FI"/>
        </w:rPr>
        <mc:AlternateContent>
          <mc:Choice Requires="wps">
            <w:drawing>
              <wp:anchor distT="0" distB="0" distL="114300" distR="114300" simplePos="0" relativeHeight="251658252" behindDoc="0" locked="0" layoutInCell="1" allowOverlap="1" wp14:anchorId="124C907E" wp14:editId="1E4FFBF4">
                <wp:simplePos x="0" y="0"/>
                <wp:positionH relativeFrom="column">
                  <wp:posOffset>5266558</wp:posOffset>
                </wp:positionH>
                <wp:positionV relativeFrom="paragraph">
                  <wp:posOffset>573357</wp:posOffset>
                </wp:positionV>
                <wp:extent cx="333375" cy="231140"/>
                <wp:effectExtent l="0" t="0" r="28575" b="165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4B93EA06" w14:textId="77777777" w:rsidR="002863F4" w:rsidRPr="005351B6" w:rsidRDefault="002863F4" w:rsidP="002863F4">
                            <w:pPr>
                              <w:jc w:val="center"/>
                              <w:rPr>
                                <w:b/>
                                <w:bCs/>
                                <w:color w:val="FF0000"/>
                                <w:sz w:val="18"/>
                                <w:szCs w:val="18"/>
                              </w:rPr>
                            </w:pPr>
                            <w:r w:rsidRPr="005351B6">
                              <w:rPr>
                                <w:b/>
                                <w:color w:val="FF0000"/>
                                <w:sz w:val="18"/>
                                <w:szCs w:val="18"/>
                                <w:lang w:val="en"/>
                              </w:rPr>
                              <w:t>(A)</w:t>
                            </w:r>
                          </w:p>
                        </w:txbxContent>
                      </wps:txbx>
                      <wps:bodyPr rot="0" vert="horz" wrap="square" lIns="91440" tIns="45720" rIns="91440" bIns="45720" anchor="t" anchorCtr="0">
                        <a:noAutofit/>
                      </wps:bodyPr>
                    </wps:wsp>
                  </a:graphicData>
                </a:graphic>
              </wp:anchor>
            </w:drawing>
          </mc:Choice>
          <mc:Fallback>
            <w:pict>
              <v:shape w14:anchorId="124C907E" id="Textfeld 2" o:spid="_x0000_s1027" type="#_x0000_t202" style="position:absolute;left:0;text-align:left;margin-left:414.7pt;margin-top:45.15pt;width:26.25pt;height:18.2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EQIAACUEAAAOAAAAZHJzL2Uyb0RvYy54bWysk99v2yAQx98n7X9AvC9O0mRtrThVly7T&#10;pO6H1O0PwBjHaJhjB4md/fU9sJtG3fYyjQfEcfDl7nPH6qZvDTso9BpswWeTKWfKSqi03RX8+7ft&#10;myvOfBC2EgasKvhReX6zfv1q1blczaEBUylkJGJ93rmCNyG4PMu8bFQr/AScsuSsAVsRyMRdVqHo&#10;SL012Xw6fZt1gJVDkMp72r0bnHyd9OtayfClrr0KzBScYgtpxjSXcc7WK5HvULhGyzEM8Q9RtEJb&#10;evQkdSeCYHvUv0m1WiJ4qMNEQptBXWupUg6UzWz6IpuHRjiVciE43p0w+f8nKz8fHtxXZKF/Bz0V&#10;MCXh3T3IH55Z2DTC7tQtInSNEhU9PIvIss75fLwaUfvcR5Gy+wQVFVnsAyShvsY2UqE8GalTAY4n&#10;6KoPTNLmBY3LJWeSXPOL2WyRipKJ/OmyQx8+KGhZXBQcqaZJXBzufYjBiPzpSHzLg9HVVhuTDNyV&#10;G4PsIKj+2zRS/C+OGcu6gl8v58sh/79KTNP4k0SrAzWy0W3Br06HRB6pvbdVarMgtBnWFLKxI8ZI&#10;bmAY+rJnuhoZR6olVEfiijD0Lf0zWjSAvzjrqGcL7n/uBSrOzEdLtbmeLYgeC8lYLC/nZOC5pzz3&#10;CCtJquCBs2G5CeljRG4WbqmGtU58nyMZQ6ZeTNjHfxOb/dxOp55/9/oRAAD//wMAUEsDBBQABgAI&#10;AAAAIQBimiKr3wAAAAoBAAAPAAAAZHJzL2Rvd25yZXYueG1sTI/BTsMwDEDvSPxDZCQuiKXrpq4t&#10;TSeEBIIbDATXrPHaisYpSdaVv8ec4Gj56fm52s52EBP60DtSsFwkIJAaZ3pqFby93l/nIELUZPTg&#10;CBV8Y4BtfX5W6dK4E73gtIutYAmFUivoYhxLKUPTodVh4UYk3h2ctzry6FtpvD6x3A4yTZJMWt0T&#10;X+j0iHcdNp+7o1WQrx+nj/C0en5vssNQxKvN9PDllbq8mG9vQESc4x8Mv/mcDjU37d2RTBADO9Ji&#10;zaiCIlmBYCDPlwWIPZNptgFZV/L/C/UPAAAA//8DAFBLAQItABQABgAIAAAAIQC2gziS/gAAAOEB&#10;AAATAAAAAAAAAAAAAAAAAAAAAABbQ29udGVudF9UeXBlc10ueG1sUEsBAi0AFAAGAAgAAAAhADj9&#10;If/WAAAAlAEAAAsAAAAAAAAAAAAAAAAALwEAAF9yZWxzLy5yZWxzUEsBAi0AFAAGAAgAAAAhAJf7&#10;97YRAgAAJQQAAA4AAAAAAAAAAAAAAAAALgIAAGRycy9lMm9Eb2MueG1sUEsBAi0AFAAGAAgAAAAh&#10;AGKaIqvfAAAACgEAAA8AAAAAAAAAAAAAAAAAawQAAGRycy9kb3ducmV2LnhtbFBLBQYAAAAABAAE&#10;APMAAAB3BQAAAAA=&#10;">
                <v:textbox>
                  <w:txbxContent>
                    <w:p w14:paraId="4B93EA06" w14:textId="77777777" w:rsidR="002863F4" w:rsidRPr="005351B6" w:rsidRDefault="002863F4" w:rsidP="002863F4">
                      <w:pPr>
                        <w:jc w:val="center"/>
                        <w:rPr>
                          <w:b/>
                          <w:bCs/>
                          <w:color w:val="FF0000"/>
                          <w:sz w:val="18"/>
                          <w:szCs w:val="18"/>
                        </w:rPr>
                      </w:pPr>
                      <w:r w:rsidRPr="005351B6">
                        <w:rPr>
                          <w:b/>
                          <w:color w:val="FF0000"/>
                          <w:sz w:val="18"/>
                          <w:szCs w:val="18"/>
                          <w:lang w:val="en"/>
                        </w:rPr>
                        <w:t>(A)</w:t>
                      </w:r>
                    </w:p>
                  </w:txbxContent>
                </v:textbox>
              </v:shape>
            </w:pict>
          </mc:Fallback>
        </mc:AlternateContent>
      </w:r>
      <w:r w:rsidRPr="007241AC">
        <w:rPr>
          <w:i/>
          <w:iCs/>
          <w:lang w:val="fi-FI"/>
        </w:rPr>
        <w:t>phyphox</w:t>
      </w:r>
      <w:r w:rsidRPr="007241AC">
        <w:rPr>
          <w:lang w:val="fi-FI"/>
        </w:rPr>
        <w:t xml:space="preserve"> on ilmainen sovellus, jonka kautta älypuhelimen sensoreista saatava data saadaan luettavaan muotoon. Alapuolelta löydät askel askeleelta -ohjeet sovelluksen mittaustietojen taltioimiseksi. </w:t>
      </w:r>
    </w:p>
    <w:p w14:paraId="5BE0F3CA" w14:textId="77777777" w:rsidR="002863F4" w:rsidRPr="007241AC" w:rsidRDefault="002863F4" w:rsidP="002863F4">
      <w:pPr>
        <w:spacing w:after="120"/>
        <w:jc w:val="both"/>
        <w:rPr>
          <w:lang w:val="fi-FI"/>
        </w:rPr>
      </w:pPr>
      <w:r w:rsidRPr="007241AC">
        <w:rPr>
          <w:noProof/>
          <w:lang w:val="fi-FI"/>
        </w:rPr>
        <mc:AlternateContent>
          <mc:Choice Requires="wps">
            <w:drawing>
              <wp:anchor distT="0" distB="0" distL="114300" distR="114300" simplePos="0" relativeHeight="251658254" behindDoc="0" locked="0" layoutInCell="1" allowOverlap="1" wp14:anchorId="7D8192BC" wp14:editId="6EE720FE">
                <wp:simplePos x="0" y="0"/>
                <wp:positionH relativeFrom="margin">
                  <wp:posOffset>5945529</wp:posOffset>
                </wp:positionH>
                <wp:positionV relativeFrom="paragraph">
                  <wp:posOffset>279052</wp:posOffset>
                </wp:positionV>
                <wp:extent cx="340995" cy="231140"/>
                <wp:effectExtent l="0" t="0" r="20955" b="1651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140"/>
                        </a:xfrm>
                        <a:prstGeom prst="rect">
                          <a:avLst/>
                        </a:prstGeom>
                        <a:solidFill>
                          <a:srgbClr val="FFFFFF"/>
                        </a:solidFill>
                        <a:ln w="9525">
                          <a:solidFill>
                            <a:srgbClr val="000000"/>
                          </a:solidFill>
                          <a:miter lim="800000"/>
                          <a:headEnd/>
                          <a:tailEnd/>
                        </a:ln>
                      </wps:spPr>
                      <wps:txbx>
                        <w:txbxContent>
                          <w:p w14:paraId="0485CC83"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8192BC" id="_x0000_s1028" type="#_x0000_t202" style="position:absolute;left:0;text-align:left;margin-left:468.15pt;margin-top:21.95pt;width:26.85pt;height:18.2pt;z-index:2516582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2wFAIAACUEAAAOAAAAZHJzL2Uyb0RvYy54bWysk82O0zAQx+9IvIPlO03SbWEbNV0tXYqQ&#10;lg9p4QEmjtNYOB5ju03K0zN2u91qgQvCB8vjsf+e+c14eTP2mu2l8wpNxYtJzpk0AhtlthX/9nXz&#10;6pozH8A0oNHIih+k5zerly+Wgy3lFDvUjXSMRIwvB1vxLgRbZpkXnezBT9BKQ84WXQ+BTLfNGgcD&#10;qfc6m+b562xA11iHQnpPu3dHJ18l/baVInxuWy8D0xWn2EKaXZrrOGerJZRbB7ZT4hQG/EMUPShD&#10;j56l7iAA2zn1m1SvhEOPbZgI7DNsWyVkyoGyKfJn2Tx0YGXKheB4e8bk/5+s+LR/sF8cC+NbHKmA&#10;KQlv71F898zgugOzlbfO4dBJaOjhIiLLBuvL09WI2pc+itTDR2yoyLALmITG1vWRCuXJSJ0KcDhD&#10;l2NggjavZvliMedMkGt6VRSzVJQMysfL1vnwXmLP4qLijmqaxGF/70MMBsrHI/Etj1o1G6V1Mty2&#10;XmvH9kD136SR4n92TBs2VHwxn86P+f9VIk/jTxK9CtTIWvUVvz4fgjJSe2ea1GYBlD6uKWRtThgj&#10;uSPDMNYjUw1hiA9EqjU2B+Lq8Ni39M9o0aH7ydlAPVtx/2MHTnKmPxiqzaKYET0WkjGbv5mS4S49&#10;9aUHjCCpigfOjst1SB8jcjN4SzVsVeL7FMkpZOrFhP30b2KzX9rp1NPvXv0CAAD//wMAUEsDBBQA&#10;BgAIAAAAIQC72Qr83gAAAAkBAAAPAAAAZHJzL2Rvd25yZXYueG1sTI/LTsMwEEX3SPyDNUhsELXB&#10;VWhCnAohgWBXCoKtG0+TCD+C7abh7xlWsBzN0bn31uvZWTZhTEPwCq4WAhj6NpjBdwreXh8uV8BS&#10;1t5oGzwq+MYE6+b0pNaVCUf/gtM2d4wkPlVaQZ/zWHGe2h6dToswoqffPkSnM52x4ybqI8md5ddC&#10;FNzpwVNCr0e877H93B6cgtXyafpIz3Lz3hZ7W+aLm+nxKyp1fjbf3QLLOOc/GH7rU3VoqNMuHLxJ&#10;zCooZSEJVbCUJTACylLQuB3ZhQTe1Pz/guYHAAD//wMAUEsBAi0AFAAGAAgAAAAhALaDOJL+AAAA&#10;4QEAABMAAAAAAAAAAAAAAAAAAAAAAFtDb250ZW50X1R5cGVzXS54bWxQSwECLQAUAAYACAAAACEA&#10;OP0h/9YAAACUAQAACwAAAAAAAAAAAAAAAAAvAQAAX3JlbHMvLnJlbHNQSwECLQAUAAYACAAAACEA&#10;s4idsBQCAAAlBAAADgAAAAAAAAAAAAAAAAAuAgAAZHJzL2Uyb0RvYy54bWxQSwECLQAUAAYACAAA&#10;ACEAu9kK/N4AAAAJAQAADwAAAAAAAAAAAAAAAABuBAAAZHJzL2Rvd25yZXYueG1sUEsFBgAAAAAE&#10;AAQA8wAAAHkFAAAAAA==&#10;">
                <v:textbox>
                  <w:txbxContent>
                    <w:p w14:paraId="0485CC83"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C</w:t>
                      </w:r>
                      <w:r w:rsidRPr="005351B6">
                        <w:rPr>
                          <w:b/>
                          <w:color w:val="FF0000"/>
                          <w:sz w:val="18"/>
                          <w:szCs w:val="18"/>
                          <w:lang w:val="en"/>
                        </w:rPr>
                        <w:t>)</w:t>
                      </w:r>
                    </w:p>
                  </w:txbxContent>
                </v:textbox>
                <w10:wrap anchorx="margin"/>
              </v:shape>
            </w:pict>
          </mc:Fallback>
        </mc:AlternateContent>
      </w:r>
      <w:r w:rsidRPr="007241AC">
        <w:rPr>
          <w:noProof/>
          <w:lang w:val="fi-FI"/>
        </w:rPr>
        <w:drawing>
          <wp:anchor distT="0" distB="0" distL="114300" distR="114300" simplePos="0" relativeHeight="251658251" behindDoc="0" locked="0" layoutInCell="1" allowOverlap="1" wp14:anchorId="33E9A34A" wp14:editId="252A20D5">
            <wp:simplePos x="0" y="0"/>
            <wp:positionH relativeFrom="column">
              <wp:posOffset>4171351</wp:posOffset>
            </wp:positionH>
            <wp:positionV relativeFrom="paragraph">
              <wp:posOffset>146913</wp:posOffset>
            </wp:positionV>
            <wp:extent cx="1819910" cy="2930525"/>
            <wp:effectExtent l="0" t="0" r="8890" b="3175"/>
            <wp:wrapSquare wrapText="bothSides"/>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rotWithShape="1">
                    <a:blip r:embed="rId27" cstate="print">
                      <a:extLst>
                        <a:ext uri="{28A0092B-C50C-407E-A947-70E740481C1C}">
                          <a14:useLocalDpi xmlns:a14="http://schemas.microsoft.com/office/drawing/2010/main" val="0"/>
                        </a:ext>
                      </a:extLst>
                    </a:blip>
                    <a:srcRect l="-734" t="3486" b="15406"/>
                    <a:stretch/>
                  </pic:blipFill>
                  <pic:spPr bwMode="auto">
                    <a:xfrm>
                      <a:off x="0" y="0"/>
                      <a:ext cx="1819910" cy="293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1AC">
        <w:rPr>
          <w:lang w:val="fi-FI"/>
        </w:rPr>
        <w:t>Lataaminen: löytyy kaikista yleisistä sovelluskaupoista</w:t>
      </w:r>
    </w:p>
    <w:p w14:paraId="5FF5810B" w14:textId="77777777" w:rsidR="002863F4" w:rsidRPr="007241AC" w:rsidRDefault="002863F4" w:rsidP="002863F4">
      <w:pPr>
        <w:numPr>
          <w:ilvl w:val="0"/>
          <w:numId w:val="4"/>
        </w:numPr>
        <w:pBdr>
          <w:top w:val="single" w:sz="4" w:space="1" w:color="auto"/>
        </w:pBdr>
        <w:suppressAutoHyphens w:val="0"/>
        <w:spacing w:after="120"/>
        <w:contextualSpacing/>
        <w:jc w:val="both"/>
        <w:rPr>
          <w:b/>
          <w:bCs/>
          <w:sz w:val="24"/>
          <w:szCs w:val="24"/>
          <w:lang w:val="fi-FI"/>
        </w:rPr>
      </w:pPr>
      <w:r w:rsidRPr="007241AC">
        <w:rPr>
          <w:noProof/>
          <w:lang w:val="fi-FI"/>
        </w:rPr>
        <mc:AlternateContent>
          <mc:Choice Requires="wps">
            <w:drawing>
              <wp:anchor distT="0" distB="0" distL="114300" distR="114300" simplePos="0" relativeHeight="251658253" behindDoc="0" locked="0" layoutInCell="1" allowOverlap="1" wp14:anchorId="5C3A41C7" wp14:editId="41FA4430">
                <wp:simplePos x="0" y="0"/>
                <wp:positionH relativeFrom="column">
                  <wp:posOffset>3867042</wp:posOffset>
                </wp:positionH>
                <wp:positionV relativeFrom="paragraph">
                  <wp:posOffset>109735</wp:posOffset>
                </wp:positionV>
                <wp:extent cx="333375" cy="231140"/>
                <wp:effectExtent l="0" t="0" r="28575" b="16510"/>
                <wp:wrapNone/>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1C037963"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wps:txbx>
                      <wps:bodyPr rot="0" vert="horz" wrap="square" lIns="91440" tIns="45720" rIns="91440" bIns="45720" anchor="t" anchorCtr="0">
                        <a:noAutofit/>
                      </wps:bodyPr>
                    </wps:wsp>
                  </a:graphicData>
                </a:graphic>
              </wp:anchor>
            </w:drawing>
          </mc:Choice>
          <mc:Fallback>
            <w:pict>
              <v:shape w14:anchorId="5C3A41C7" id="_x0000_s1029" type="#_x0000_t202" style="position:absolute;left:0;text-align:left;margin-left:304.5pt;margin-top:8.65pt;width:26.25pt;height:18.2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uBEwIAACU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gsblgjNBrtlFns9TUTIoni5b58MHiR2Li5I7qmkSh/29DzEYKJ6OxLc8alVvlNbJcNtq&#10;rR3bA9V/k0aK/8UxbVhf8uvFbDHm/1eJaRp/kuhUoEbWqiv51ekQFJHae1OnNgug9LimkLU5Yozk&#10;RoZhqAamakISH4hUK6wPxNXh2Lf0z2jRovvFWU89W3L/cwdOcqY/GqrNdT4neiwkY764nJHhzj3V&#10;uQeMIKmSB87G5TqkjxG5GbylGjYq8X2O5Bgy9WLCfvw3sdnP7XTq+XevHgEAAP//AwBQSwMEFAAG&#10;AAgAAAAhAK6oJ/LfAAAACQEAAA8AAABkcnMvZG93bnJldi54bWxMj8FOwzAQRO9I/IO1SFwQdUqo&#10;04Y4FUICwQ3aCq5uvE0i7HWw3TT8PeYEx9GMZt5U68kaNqIPvSMJ81kGDKlxuqdWwm77eL0EFqIi&#10;rYwjlPCNAdb1+VmlSu1O9IbjJrYslVAolYQuxqHkPDQdWhVmbkBK3sF5q2KSvuXaq1Mqt4bfZJng&#10;VvWUFjo14EOHzefmaCUsb5/Hj/CSv7434mBW8aoYn768lJcX0/0dsIhT/AvDL35Chzox7d2RdGBG&#10;gshW6UtMRpEDSwEh5gtgewmLvABeV/z/g/oHAAD//wMAUEsBAi0AFAAGAAgAAAAhALaDOJL+AAAA&#10;4QEAABMAAAAAAAAAAAAAAAAAAAAAAFtDb250ZW50X1R5cGVzXS54bWxQSwECLQAUAAYACAAAACEA&#10;OP0h/9YAAACUAQAACwAAAAAAAAAAAAAAAAAvAQAAX3JlbHMvLnJlbHNQSwECLQAUAAYACAAAACEA&#10;cpJbgRMCAAAlBAAADgAAAAAAAAAAAAAAAAAuAgAAZHJzL2Uyb0RvYy54bWxQSwECLQAUAAYACAAA&#10;ACEArqgn8t8AAAAJAQAADwAAAAAAAAAAAAAAAABtBAAAZHJzL2Rvd25yZXYueG1sUEsFBgAAAAAE&#10;AAQA8wAAAHkFAAAAAA==&#10;">
                <v:textbox>
                  <w:txbxContent>
                    <w:p w14:paraId="1C037963"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B</w:t>
                      </w:r>
                      <w:r w:rsidRPr="005351B6">
                        <w:rPr>
                          <w:b/>
                          <w:color w:val="FF0000"/>
                          <w:sz w:val="18"/>
                          <w:szCs w:val="18"/>
                          <w:lang w:val="en"/>
                        </w:rPr>
                        <w:t>)</w:t>
                      </w:r>
                    </w:p>
                  </w:txbxContent>
                </v:textbox>
              </v:shape>
            </w:pict>
          </mc:Fallback>
        </mc:AlternateContent>
      </w:r>
      <w:r w:rsidRPr="007241AC">
        <w:rPr>
          <w:b/>
          <w:bCs/>
          <w:sz w:val="24"/>
          <w:szCs w:val="24"/>
          <w:lang w:val="fi-FI"/>
        </w:rPr>
        <w:t>Vaihe: Aloita koe</w:t>
      </w:r>
    </w:p>
    <w:p w14:paraId="68647C14"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Avaa sovellus älypuhelimella.</w:t>
      </w:r>
    </w:p>
    <w:p w14:paraId="71F8F97B"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Aloitussivulla näkyy kaikki sensorit, joista voi saada dataa luettavaksi. Valitse haluttu sensori.</w:t>
      </w:r>
    </w:p>
    <w:p w14:paraId="7787EB4D" w14:textId="77777777" w:rsidR="002863F4" w:rsidRPr="007241AC" w:rsidRDefault="002863F4" w:rsidP="002863F4">
      <w:pPr>
        <w:numPr>
          <w:ilvl w:val="0"/>
          <w:numId w:val="4"/>
        </w:numPr>
        <w:pBdr>
          <w:top w:val="single" w:sz="4" w:space="1" w:color="auto"/>
        </w:pBdr>
        <w:suppressAutoHyphens w:val="0"/>
        <w:spacing w:after="120"/>
        <w:contextualSpacing/>
        <w:jc w:val="both"/>
        <w:rPr>
          <w:b/>
          <w:bCs/>
          <w:sz w:val="24"/>
          <w:szCs w:val="24"/>
          <w:lang w:val="fi-FI"/>
        </w:rPr>
      </w:pPr>
      <w:r w:rsidRPr="007241AC">
        <w:rPr>
          <w:b/>
          <w:bCs/>
          <w:sz w:val="24"/>
          <w:szCs w:val="24"/>
          <w:lang w:val="fi-FI"/>
        </w:rPr>
        <w:t>Vaihe: Taltioi dataa</w:t>
      </w:r>
    </w:p>
    <w:p w14:paraId="345AE07C"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Klikkaa aloitusnappia (</w:t>
      </w:r>
      <w:r w:rsidRPr="007241AC">
        <w:rPr>
          <w:noProof/>
          <w:lang w:val="fi-FI"/>
        </w:rPr>
        <w:drawing>
          <wp:inline distT="0" distB="0" distL="0" distR="0" wp14:anchorId="3916B78F" wp14:editId="378CC5C9">
            <wp:extent cx="130010" cy="130010"/>
            <wp:effectExtent l="0" t="0" r="3810" b="3810"/>
            <wp:docPr id="205" name="Grafik 4" descr="Wiedergab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Wiedergabe mit einfarbiger Füllun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8214" cy="158214"/>
                    </a:xfrm>
                    <a:prstGeom prst="rect">
                      <a:avLst/>
                    </a:prstGeom>
                  </pic:spPr>
                </pic:pic>
              </a:graphicData>
            </a:graphic>
          </wp:inline>
        </w:drawing>
      </w:r>
      <w:r w:rsidRPr="007241AC">
        <w:rPr>
          <w:lang w:val="fi-FI"/>
        </w:rPr>
        <w:t xml:space="preserve">) aineiston keräämisen aloittamiseksi </w:t>
      </w:r>
      <w:r w:rsidRPr="007241AC">
        <w:rPr>
          <w:color w:val="FF0000"/>
          <w:lang w:val="fi-FI"/>
        </w:rPr>
        <w:t>(A).</w:t>
      </w:r>
    </w:p>
    <w:p w14:paraId="1D62C419"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 xml:space="preserve">Välilehdillä datasta näkyy reaaliaikaiset kuvaajat ja numeeriset arvot </w:t>
      </w:r>
      <w:r w:rsidRPr="007241AC">
        <w:rPr>
          <w:color w:val="FF0000"/>
          <w:lang w:val="fi-FI"/>
        </w:rPr>
        <w:t>(B)</w:t>
      </w:r>
      <w:r w:rsidRPr="007241AC">
        <w:rPr>
          <w:lang w:val="fi-FI"/>
        </w:rPr>
        <w:t>.</w:t>
      </w:r>
    </w:p>
    <w:p w14:paraId="7109BEC2"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Klikkaa taukonappia (</w:t>
      </w:r>
      <w:r>
        <w:rPr>
          <w:noProof/>
        </w:rPr>
        <w:drawing>
          <wp:inline distT="0" distB="0" distL="0" distR="0" wp14:anchorId="2E8C8BE2" wp14:editId="60DF2B1A">
            <wp:extent cx="101269" cy="101269"/>
            <wp:effectExtent l="0" t="0" r="0" b="0"/>
            <wp:docPr id="206" name="Grafik 1" descr="Pau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flipH="1">
                      <a:off x="0" y="0"/>
                      <a:ext cx="101269" cy="101269"/>
                    </a:xfrm>
                    <a:prstGeom prst="rect">
                      <a:avLst/>
                    </a:prstGeom>
                  </pic:spPr>
                </pic:pic>
              </a:graphicData>
            </a:graphic>
          </wp:inline>
        </w:drawing>
      </w:r>
      <w:r w:rsidRPr="007241AC">
        <w:rPr>
          <w:lang w:val="fi-FI"/>
        </w:rPr>
        <w:t>), jos haluat laittaa mittaamisen tauolle tai lopettaa sen.</w:t>
      </w:r>
    </w:p>
    <w:p w14:paraId="1DE803DA" w14:textId="77777777" w:rsidR="002863F4" w:rsidRPr="007241AC" w:rsidRDefault="002863F4" w:rsidP="002863F4">
      <w:pPr>
        <w:numPr>
          <w:ilvl w:val="0"/>
          <w:numId w:val="4"/>
        </w:numPr>
        <w:pBdr>
          <w:top w:val="single" w:sz="4" w:space="1" w:color="auto"/>
        </w:pBdr>
        <w:suppressAutoHyphens w:val="0"/>
        <w:spacing w:after="120"/>
        <w:contextualSpacing/>
        <w:jc w:val="both"/>
        <w:rPr>
          <w:b/>
          <w:bCs/>
          <w:sz w:val="24"/>
          <w:szCs w:val="24"/>
          <w:lang w:val="fi-FI"/>
        </w:rPr>
      </w:pPr>
      <w:r w:rsidRPr="007241AC">
        <w:rPr>
          <w:b/>
          <w:bCs/>
          <w:sz w:val="24"/>
          <w:szCs w:val="24"/>
          <w:lang w:val="fi-FI"/>
        </w:rPr>
        <w:t>Vaihe: Tallenna data</w:t>
      </w:r>
    </w:p>
    <w:p w14:paraId="68E880E8" w14:textId="77777777" w:rsidR="002863F4" w:rsidRPr="007241AC" w:rsidRDefault="002863F4" w:rsidP="002863F4">
      <w:pPr>
        <w:numPr>
          <w:ilvl w:val="1"/>
          <w:numId w:val="4"/>
        </w:numPr>
        <w:suppressAutoHyphens w:val="0"/>
        <w:spacing w:after="120"/>
        <w:contextualSpacing/>
        <w:jc w:val="both"/>
        <w:rPr>
          <w:lang w:val="fi-FI"/>
        </w:rPr>
      </w:pPr>
      <w:r w:rsidRPr="705401F5">
        <w:rPr>
          <w:lang w:val="fi-FI"/>
        </w:rPr>
        <w:t>Klikkaa kolmea pistettä (</w:t>
      </w:r>
      <w:r>
        <w:rPr>
          <w:noProof/>
        </w:rPr>
        <w:drawing>
          <wp:inline distT="0" distB="0" distL="0" distR="0" wp14:anchorId="6C8561A7" wp14:editId="5400425F">
            <wp:extent cx="123987" cy="123987"/>
            <wp:effectExtent l="0" t="0" r="9525" b="9525"/>
            <wp:docPr id="207" name="Grafik 5"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5400000" flipH="1" flipV="1">
                      <a:off x="0" y="0"/>
                      <a:ext cx="123987" cy="123987"/>
                    </a:xfrm>
                    <a:prstGeom prst="rect">
                      <a:avLst/>
                    </a:prstGeom>
                  </pic:spPr>
                </pic:pic>
              </a:graphicData>
            </a:graphic>
          </wp:inline>
        </w:drawing>
      </w:r>
      <w:r w:rsidRPr="705401F5">
        <w:rPr>
          <w:lang w:val="fi-FI"/>
        </w:rPr>
        <w:t xml:space="preserve">), jotta saat valikon auki </w:t>
      </w:r>
      <w:r w:rsidRPr="705401F5">
        <w:rPr>
          <w:color w:val="FF0000"/>
          <w:lang w:val="fi-FI"/>
        </w:rPr>
        <w:t>(C).</w:t>
      </w:r>
      <w:r w:rsidRPr="705401F5">
        <w:rPr>
          <w:lang w:val="fi-FI"/>
        </w:rPr>
        <w:t xml:space="preserve"> Valitse </w:t>
      </w:r>
      <w:r w:rsidRPr="705401F5">
        <w:rPr>
          <w:rFonts w:ascii="Courier New" w:hAnsi="Courier New" w:cs="Courier New"/>
          <w:b/>
          <w:bCs/>
          <w:lang w:val="fi-FI"/>
        </w:rPr>
        <w:t>Export data</w:t>
      </w:r>
      <w:r w:rsidRPr="705401F5">
        <w:rPr>
          <w:lang w:val="fi-FI"/>
        </w:rPr>
        <w:t xml:space="preserve"> </w:t>
      </w:r>
      <w:r w:rsidRPr="705401F5">
        <w:rPr>
          <w:color w:val="FF0000"/>
          <w:lang w:val="fi-FI"/>
        </w:rPr>
        <w:t>(D).</w:t>
      </w:r>
    </w:p>
    <w:p w14:paraId="3AA645C2"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 xml:space="preserve">Valitse oikea tiedostoformaatti (yleensä </w:t>
      </w:r>
      <w:r w:rsidRPr="007241AC">
        <w:rPr>
          <w:i/>
          <w:iCs/>
          <w:lang w:val="fi-FI"/>
        </w:rPr>
        <w:t>Excel</w:t>
      </w:r>
      <w:r w:rsidRPr="007241AC">
        <w:rPr>
          <w:lang w:val="fi-FI"/>
        </w:rPr>
        <w:t xml:space="preserve">) </w:t>
      </w:r>
      <w:r w:rsidRPr="007241AC">
        <w:rPr>
          <w:color w:val="FF0000"/>
          <w:lang w:val="fi-FI"/>
        </w:rPr>
        <w:t>(E).</w:t>
      </w:r>
      <w:r w:rsidRPr="007241AC">
        <w:rPr>
          <w:lang w:val="fi-FI"/>
        </w:rPr>
        <w:t xml:space="preserve"> Paina </w:t>
      </w:r>
      <w:r w:rsidRPr="007241AC">
        <w:rPr>
          <w:rFonts w:ascii="Courier New" w:hAnsi="Courier New" w:cs="Courier New"/>
          <w:b/>
          <w:bCs/>
          <w:lang w:val="fi-FI"/>
        </w:rPr>
        <w:t>OK</w:t>
      </w:r>
      <w:r w:rsidRPr="007241AC">
        <w:rPr>
          <w:color w:val="FF0000"/>
          <w:lang w:val="fi-FI"/>
        </w:rPr>
        <w:t xml:space="preserve"> (F)</w:t>
      </w:r>
      <w:r w:rsidRPr="007241AC">
        <w:rPr>
          <w:lang w:val="fi-FI"/>
        </w:rPr>
        <w:t>.</w:t>
      </w:r>
    </w:p>
    <w:p w14:paraId="17CEF886" w14:textId="77777777" w:rsidR="002863F4" w:rsidRPr="007241AC" w:rsidRDefault="002863F4" w:rsidP="002863F4">
      <w:pPr>
        <w:numPr>
          <w:ilvl w:val="1"/>
          <w:numId w:val="4"/>
        </w:numPr>
        <w:suppressAutoHyphens w:val="0"/>
        <w:spacing w:after="120"/>
        <w:contextualSpacing/>
        <w:jc w:val="both"/>
        <w:rPr>
          <w:lang w:val="fi-FI"/>
        </w:rPr>
      </w:pPr>
      <w:r w:rsidRPr="007241AC">
        <w:rPr>
          <w:lang w:val="fi-FI"/>
        </w:rPr>
        <w:t>Tallenna tiedosto oikeaan paikkaan (paikalliseen muistiin tai tiedoston vastaanottavaan tiedostonhallintasovellukseen, kuten Total Commander).</w:t>
      </w:r>
    </w:p>
    <w:p w14:paraId="7A20E65F" w14:textId="7C8023B9" w:rsidR="002863F4" w:rsidRPr="00372FA6" w:rsidRDefault="002863F4">
      <w:pPr>
        <w:numPr>
          <w:ilvl w:val="1"/>
          <w:numId w:val="4"/>
        </w:numPr>
        <w:suppressAutoHyphens w:val="0"/>
        <w:spacing w:after="120"/>
        <w:contextualSpacing/>
        <w:jc w:val="both"/>
        <w:rPr>
          <w:lang w:val="fi-FI"/>
        </w:rPr>
      </w:pPr>
      <w:r w:rsidRPr="007241AC">
        <w:rPr>
          <w:noProof/>
          <w:lang w:val="fi-FI"/>
        </w:rPr>
        <mc:AlternateContent>
          <mc:Choice Requires="wps">
            <w:drawing>
              <wp:anchor distT="0" distB="0" distL="114300" distR="114300" simplePos="0" relativeHeight="251658257" behindDoc="0" locked="0" layoutInCell="1" allowOverlap="1" wp14:anchorId="28FF1659" wp14:editId="5D091405">
                <wp:simplePos x="0" y="0"/>
                <wp:positionH relativeFrom="column">
                  <wp:posOffset>4164965</wp:posOffset>
                </wp:positionH>
                <wp:positionV relativeFrom="paragraph">
                  <wp:posOffset>1523365</wp:posOffset>
                </wp:positionV>
                <wp:extent cx="342900" cy="231140"/>
                <wp:effectExtent l="0" t="0" r="19050" b="1651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4C547C7E"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8FF1659" id="_x0000_s1030" type="#_x0000_t202" style="position:absolute;left:0;text-align:left;margin-left:327.95pt;margin-top:119.95pt;width:27pt;height:18.2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NuEwIAACUEAAAOAAAAZHJzL2Uyb0RvYy54bWysU9uOEzEMfUfiH6K807lsC9tR09XSpQhp&#10;uUgLH5DJZDoRmTgkaWfK1+Nkut1qgRdEHiI7do7tY3t1M/aaHKTzCgyjxSynRBoBjTI7Rr993b66&#10;psQHbhquwUhGj9LTm/XLF6vBVrKEDnQjHUEQ46vBMtqFYKss86KTPfczsNKgsQXX84Cq22WN4wOi&#10;9zor8/x1NoBrrAMhvcfXu8lI1wm/baUIn9vWy0A0o5hbSLdLdx3vbL3i1c5x2ylxSoP/QxY9VwaD&#10;nqHueOBk79RvUL0SDjy0YSagz6BtlZCpBqymyJ9V89BxK1MtSI63Z5r8/4MVnw4P9osjYXwLIzYw&#10;FeHtPYjvnhjYdNzs5K1zMHSSNxi4iJRlg/XV6Wuk2lc+gtTDR2iwyXwfIAGNresjK1gnQXRswPFM&#10;uhwDEfh4NS+XOVoEmsqropinpmS8evxsnQ/vJfQkCow67GkC54d7H2IyvHp0ibE8aNVsldZJcbt6&#10;ox05cOz/Np2U/zM3bcjA6HJRLqb6/wqRp/MniF4FHGStekavz068iqy9M00as8CVnmRMWZsTjZG5&#10;icMw1iNRDaPzGCCyWkNzRF4dTHOLe4ZCB+4nJQPOLKP+x547SYn+YLA3y2KO7JGQlPniTYmKu7TU&#10;lxZuBEIxGiiZxE1IixF5M3CLPWxV4vcpk1PKOIuJ9tPexGG/1JPX03avfwE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ABPw24TAgAAJQQAAA4AAAAAAAAAAAAAAAAALgIAAGRycy9lMm9Eb2MueG1sUEsBAi0AFAAGAAgA&#10;AAAhACr/dAzgAAAACwEAAA8AAAAAAAAAAAAAAAAAbQQAAGRycy9kb3ducmV2LnhtbFBLBQYAAAAA&#10;BAAEAPMAAAB6BQAAAAA=&#10;">
                <v:textbox>
                  <w:txbxContent>
                    <w:p w14:paraId="4C547C7E"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F</w:t>
                      </w:r>
                      <w:r w:rsidRPr="005351B6">
                        <w:rPr>
                          <w:b/>
                          <w:color w:val="FF0000"/>
                          <w:sz w:val="18"/>
                          <w:szCs w:val="18"/>
                          <w:lang w:val="en"/>
                        </w:rPr>
                        <w:t>)</w:t>
                      </w:r>
                    </w:p>
                  </w:txbxContent>
                </v:textbox>
              </v:shape>
            </w:pict>
          </mc:Fallback>
        </mc:AlternateContent>
      </w:r>
      <w:r w:rsidRPr="007241AC">
        <w:rPr>
          <w:noProof/>
          <w:lang w:val="fi-FI"/>
        </w:rPr>
        <mc:AlternateContent>
          <mc:Choice Requires="wps">
            <w:drawing>
              <wp:anchor distT="0" distB="0" distL="114300" distR="114300" simplePos="0" relativeHeight="251658256" behindDoc="0" locked="0" layoutInCell="1" allowOverlap="1" wp14:anchorId="4051ECCB" wp14:editId="21F5ED95">
                <wp:simplePos x="0" y="0"/>
                <wp:positionH relativeFrom="column">
                  <wp:posOffset>3601720</wp:posOffset>
                </wp:positionH>
                <wp:positionV relativeFrom="paragraph">
                  <wp:posOffset>417830</wp:posOffset>
                </wp:positionV>
                <wp:extent cx="342900" cy="231140"/>
                <wp:effectExtent l="0" t="0" r="19050" b="1651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038CA15"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51ECCB" id="_x0000_s1031" type="#_x0000_t202" style="position:absolute;left:0;text-align:left;margin-left:283.6pt;margin-top:32.9pt;width:27pt;height:18.2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0vitmBMCAAAlBAAADgAAAAAAAAAAAAAAAAAuAgAAZHJzL2Uyb0RvYy54bWxQSwECLQAUAAYACAAA&#10;ACEArWkjNd8AAAAKAQAADwAAAAAAAAAAAAAAAABtBAAAZHJzL2Rvd25yZXYueG1sUEsFBgAAAAAE&#10;AAQA8wAAAHkFAAAAAA==&#10;">
                <v:textbox>
                  <w:txbxContent>
                    <w:p w14:paraId="6038CA15"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E</w:t>
                      </w:r>
                      <w:r w:rsidRPr="005351B6">
                        <w:rPr>
                          <w:b/>
                          <w:color w:val="FF0000"/>
                          <w:sz w:val="18"/>
                          <w:szCs w:val="18"/>
                          <w:lang w:val="en"/>
                        </w:rPr>
                        <w:t>)</w:t>
                      </w:r>
                    </w:p>
                  </w:txbxContent>
                </v:textbox>
              </v:shape>
            </w:pict>
          </mc:Fallback>
        </mc:AlternateContent>
      </w:r>
      <w:r w:rsidRPr="007241AC">
        <w:rPr>
          <w:noProof/>
          <w:lang w:val="fi-FI"/>
        </w:rPr>
        <mc:AlternateContent>
          <mc:Choice Requires="wps">
            <w:drawing>
              <wp:anchor distT="0" distB="0" distL="114300" distR="114300" simplePos="0" relativeHeight="251658255" behindDoc="0" locked="0" layoutInCell="1" allowOverlap="1" wp14:anchorId="72A82BB1" wp14:editId="38A118D7">
                <wp:simplePos x="0" y="0"/>
                <wp:positionH relativeFrom="column">
                  <wp:posOffset>2200910</wp:posOffset>
                </wp:positionH>
                <wp:positionV relativeFrom="paragraph">
                  <wp:posOffset>521970</wp:posOffset>
                </wp:positionV>
                <wp:extent cx="342900" cy="231140"/>
                <wp:effectExtent l="0" t="0" r="19050" b="1651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7DAD7F70"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A82BB1" id="_x0000_s1032" type="#_x0000_t202" style="position:absolute;left:0;text-align:left;margin-left:173.3pt;margin-top:41.1pt;width:27pt;height:18.2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9ZEwIAACUEAAAOAAAAZHJzL2Uyb0RvYy54bWysU9tu2zAMfR+wfxD0vvjSpGuMOEWXLsOA&#10;7gJ0+wBZkmNhsqhJSuzu60vJaRp028swPQikSB2Sh+Tqeuw1OUjnFZiaFrOcEmk4CGV2Nf3+bfvm&#10;ihIfmBFMg5E1fZCeXq9fv1oNtpIldKCFdARBjK8GW9MuBFtlmeed7JmfgZUGjS24ngVU3S4Tjg2I&#10;3uuszPPLbAAnrAMuvcfX28lI1wm/bSUPX9rWy0B0TTG3kG6X7ibe2XrFqp1jtlP8mAb7hyx6pgwG&#10;PUHdssDI3qnfoHrFHXhow4xDn0HbKi5TDVhNkb+o5r5jVqZakBxvTzT5/wfLPx/u7VdHwvgORmxg&#10;KsLbO+A/PDGw6ZjZyRvnYOgkExi4iJRlg/XV8Wuk2lc+gjTDJxDYZLYPkIDG1vWRFayTIDo24OFE&#10;uhwD4fh4MS+XOVo4msqLopinpmSsevpsnQ8fJPQkCjV12NMEzg53PsRkWPXkEmN50EpsldZJcbtm&#10;ox05MOz/Np2U/ws3bchQ0+WiXEz1/xUiT+dPEL0KOMha9TW9OjmxKrL23og0ZoEpPcmYsjZHGiNz&#10;E4dhbEaiRE0vY4DIagPiAXl1MM0t7hkKHbhflAw4szX1P/fMSUr0R4O9WRZzZI+EpMwXb0tU3Lml&#10;ObcwwxGqpoGSSdyEtBiRNwM32MNWJX6fMzmmjLOYaD/uTRz2cz15PW/3+h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Dl&#10;Jm9ZEwIAACUEAAAOAAAAAAAAAAAAAAAAAC4CAABkcnMvZTJvRG9jLnhtbFBLAQItABQABgAIAAAA&#10;IQB+If2i3gAAAAoBAAAPAAAAAAAAAAAAAAAAAG0EAABkcnMvZG93bnJldi54bWxQSwUGAAAAAAQA&#10;BADzAAAAeAUAAAAA&#10;">
                <v:textbox>
                  <w:txbxContent>
                    <w:p w14:paraId="7DAD7F70" w14:textId="77777777" w:rsidR="002863F4" w:rsidRPr="005351B6" w:rsidRDefault="002863F4" w:rsidP="002863F4">
                      <w:pPr>
                        <w:jc w:val="center"/>
                        <w:rPr>
                          <w:b/>
                          <w:bCs/>
                          <w:color w:val="FF0000"/>
                          <w:sz w:val="18"/>
                          <w:szCs w:val="18"/>
                        </w:rPr>
                      </w:pPr>
                      <w:r w:rsidRPr="005351B6">
                        <w:rPr>
                          <w:b/>
                          <w:color w:val="FF0000"/>
                          <w:sz w:val="18"/>
                          <w:szCs w:val="18"/>
                          <w:lang w:val="en"/>
                        </w:rPr>
                        <w:t>(</w:t>
                      </w:r>
                      <w:r>
                        <w:rPr>
                          <w:b/>
                          <w:color w:val="FF0000"/>
                          <w:sz w:val="18"/>
                          <w:szCs w:val="18"/>
                          <w:lang w:val="en"/>
                        </w:rPr>
                        <w:t>D</w:t>
                      </w:r>
                      <w:r w:rsidRPr="005351B6">
                        <w:rPr>
                          <w:b/>
                          <w:color w:val="FF0000"/>
                          <w:sz w:val="18"/>
                          <w:szCs w:val="18"/>
                          <w:lang w:val="en"/>
                        </w:rPr>
                        <w:t>)</w:t>
                      </w:r>
                    </w:p>
                  </w:txbxContent>
                </v:textbox>
              </v:shape>
            </w:pict>
          </mc:Fallback>
        </mc:AlternateContent>
      </w:r>
      <w:r w:rsidRPr="00372FA6">
        <w:rPr>
          <w:noProof/>
          <w:lang w:val="fi-FI"/>
        </w:rPr>
        <w:t>Siirrä tiedosto tietokoneelle esimerkiksi lähettämällä se itsellesi sähköpostiin (tai siirrä tiedosto tiedonsiirtokaapelilla, Bluetoothilla tai Airdropilla)</w:t>
      </w:r>
      <w:r w:rsidR="00372FA6">
        <w:rPr>
          <w:noProof/>
          <w:lang w:val="fi-FI"/>
        </w:rPr>
        <w:t>.</w:t>
      </w:r>
    </w:p>
    <w:p w14:paraId="5B32C578" w14:textId="77777777" w:rsidR="002863F4" w:rsidRPr="007241AC" w:rsidRDefault="002863F4" w:rsidP="002863F4">
      <w:pPr>
        <w:spacing w:after="120"/>
        <w:jc w:val="both"/>
        <w:rPr>
          <w:lang w:val="fi-FI"/>
        </w:rPr>
      </w:pPr>
      <w:r w:rsidRPr="007241AC">
        <w:rPr>
          <w:noProof/>
          <w:lang w:val="fi-FI"/>
        </w:rPr>
        <w:drawing>
          <wp:anchor distT="0" distB="0" distL="114300" distR="114300" simplePos="0" relativeHeight="251658249" behindDoc="0" locked="0" layoutInCell="1" allowOverlap="1" wp14:anchorId="1742CD8B" wp14:editId="78D41460">
            <wp:simplePos x="0" y="0"/>
            <wp:positionH relativeFrom="column">
              <wp:posOffset>703520</wp:posOffset>
            </wp:positionH>
            <wp:positionV relativeFrom="paragraph">
              <wp:posOffset>25136</wp:posOffset>
            </wp:positionV>
            <wp:extent cx="2036445" cy="1703705"/>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rotWithShape="1">
                    <a:blip r:embed="rId34" cstate="print">
                      <a:extLst>
                        <a:ext uri="{28A0092B-C50C-407E-A947-70E740481C1C}">
                          <a14:useLocalDpi xmlns:a14="http://schemas.microsoft.com/office/drawing/2010/main" val="0"/>
                        </a:ext>
                      </a:extLst>
                    </a:blip>
                    <a:srcRect l="-386" t="3661" b="54323"/>
                    <a:stretch/>
                  </pic:blipFill>
                  <pic:spPr bwMode="auto">
                    <a:xfrm>
                      <a:off x="0" y="0"/>
                      <a:ext cx="2036445" cy="1703705"/>
                    </a:xfrm>
                    <a:prstGeom prst="rect">
                      <a:avLst/>
                    </a:prstGeom>
                    <a:noFill/>
                    <a:ln>
                      <a:noFill/>
                    </a:ln>
                    <a:extLst>
                      <a:ext uri="{53640926-AAD7-44D8-BBD7-CCE9431645EC}">
                        <a14:shadowObscured xmlns:a14="http://schemas.microsoft.com/office/drawing/2010/main"/>
                      </a:ext>
                    </a:extLst>
                  </pic:spPr>
                </pic:pic>
              </a:graphicData>
            </a:graphic>
          </wp:anchor>
        </w:drawing>
      </w:r>
      <w:r w:rsidRPr="007241AC">
        <w:rPr>
          <w:noProof/>
          <w:lang w:val="fi-FI"/>
        </w:rPr>
        <w:drawing>
          <wp:anchor distT="0" distB="0" distL="114300" distR="114300" simplePos="0" relativeHeight="251658250" behindDoc="0" locked="0" layoutInCell="1" allowOverlap="1" wp14:anchorId="7B1EA0A1" wp14:editId="61054722">
            <wp:simplePos x="0" y="0"/>
            <wp:positionH relativeFrom="column">
              <wp:posOffset>2903986</wp:posOffset>
            </wp:positionH>
            <wp:positionV relativeFrom="paragraph">
              <wp:posOffset>17780</wp:posOffset>
            </wp:positionV>
            <wp:extent cx="1607185" cy="1721485"/>
            <wp:effectExtent l="0" t="0" r="0" b="0"/>
            <wp:wrapNone/>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a:picLocks noChangeAspect="1"/>
                    </pic:cNvPicPr>
                  </pic:nvPicPr>
                  <pic:blipFill rotWithShape="1">
                    <a:blip r:embed="rId35" cstate="print">
                      <a:extLst>
                        <a:ext uri="{28A0092B-C50C-407E-A947-70E740481C1C}">
                          <a14:useLocalDpi xmlns:a14="http://schemas.microsoft.com/office/drawing/2010/main" val="0"/>
                        </a:ext>
                      </a:extLst>
                    </a:blip>
                    <a:srcRect t="21093" b="25355"/>
                    <a:stretch/>
                  </pic:blipFill>
                  <pic:spPr bwMode="auto">
                    <a:xfrm>
                      <a:off x="0" y="0"/>
                      <a:ext cx="1607185" cy="1721485"/>
                    </a:xfrm>
                    <a:prstGeom prst="rect">
                      <a:avLst/>
                    </a:prstGeom>
                    <a:noFill/>
                    <a:ln>
                      <a:noFill/>
                    </a:ln>
                    <a:extLst>
                      <a:ext uri="{53640926-AAD7-44D8-BBD7-CCE9431645EC}">
                        <a14:shadowObscured xmlns:a14="http://schemas.microsoft.com/office/drawing/2010/main"/>
                      </a:ext>
                    </a:extLst>
                  </pic:spPr>
                </pic:pic>
              </a:graphicData>
            </a:graphic>
          </wp:anchor>
        </w:drawing>
      </w:r>
    </w:p>
    <w:p w14:paraId="45CE6948" w14:textId="77777777" w:rsidR="002863F4" w:rsidRPr="007241AC" w:rsidRDefault="002863F4" w:rsidP="002863F4">
      <w:pPr>
        <w:spacing w:after="120"/>
        <w:jc w:val="both"/>
        <w:rPr>
          <w:lang w:val="fi-FI"/>
        </w:rPr>
      </w:pPr>
    </w:p>
    <w:p w14:paraId="1AA9BD16" w14:textId="77777777" w:rsidR="002863F4" w:rsidRPr="007241AC" w:rsidRDefault="002863F4" w:rsidP="002863F4">
      <w:pPr>
        <w:spacing w:after="120"/>
        <w:jc w:val="both"/>
        <w:rPr>
          <w:lang w:val="fi-FI"/>
        </w:rPr>
      </w:pPr>
    </w:p>
    <w:p w14:paraId="7CC7A4DE" w14:textId="77777777" w:rsidR="002863F4" w:rsidRPr="007241AC" w:rsidRDefault="002863F4" w:rsidP="002863F4">
      <w:pPr>
        <w:spacing w:after="120"/>
        <w:jc w:val="both"/>
        <w:rPr>
          <w:lang w:val="fi-FI"/>
        </w:rPr>
      </w:pPr>
    </w:p>
    <w:p w14:paraId="120CDB7A" w14:textId="77777777" w:rsidR="002863F4" w:rsidRPr="007241AC" w:rsidRDefault="002863F4" w:rsidP="002863F4">
      <w:pPr>
        <w:spacing w:after="120"/>
        <w:jc w:val="both"/>
        <w:rPr>
          <w:lang w:val="fi-FI"/>
        </w:rPr>
      </w:pPr>
    </w:p>
    <w:p w14:paraId="5C47F9F1" w14:textId="21567FA4" w:rsidR="000578FE" w:rsidRPr="002863F4" w:rsidRDefault="000578FE" w:rsidP="000578FE">
      <w:pPr>
        <w:spacing w:before="120" w:after="120"/>
        <w:rPr>
          <w:i/>
          <w:iCs/>
          <w:lang w:val="fi-FI"/>
        </w:rPr>
        <w:sectPr w:rsidR="000578FE" w:rsidRPr="002863F4" w:rsidSect="00CC7646">
          <w:headerReference w:type="default" r:id="rId36"/>
          <w:pgSz w:w="11906" w:h="16838"/>
          <w:pgMar w:top="1417" w:right="1417" w:bottom="1134" w:left="1417" w:header="708" w:footer="708" w:gutter="0"/>
          <w:cols w:space="708"/>
          <w:docGrid w:linePitch="360"/>
        </w:sectPr>
      </w:pPr>
    </w:p>
    <w:p w14:paraId="459D6DA1" w14:textId="77777777" w:rsidR="00372FA6" w:rsidRPr="001C1566" w:rsidRDefault="00372FA6" w:rsidP="00372FA6">
      <w:pPr>
        <w:pStyle w:val="Heading2"/>
        <w:rPr>
          <w:rFonts w:ascii="Calibri Light" w:eastAsia="Times New Roman" w:hAnsi="Calibri Light" w:cs="Times New Roman"/>
          <w:lang w:val="fi-FI"/>
        </w:rPr>
      </w:pPr>
      <w:r w:rsidRPr="0073433F">
        <w:rPr>
          <w:bCs/>
          <w:lang w:val="fi-FI"/>
        </w:rPr>
        <w:lastRenderedPageBreak/>
        <w:t xml:space="preserve">(II) </w:t>
      </w:r>
      <w:r w:rsidRPr="001C1566">
        <w:rPr>
          <w:lang w:val="fi-FI"/>
        </w:rPr>
        <w:t>Python</w:t>
      </w:r>
      <w:r>
        <w:rPr>
          <w:lang w:val="fi-FI"/>
        </w:rPr>
        <w:t>in käyttöohje</w:t>
      </w:r>
    </w:p>
    <w:p w14:paraId="4383956D" w14:textId="77777777" w:rsidR="00372FA6" w:rsidRPr="00BD2F66" w:rsidRDefault="00372FA6" w:rsidP="00372FA6">
      <w:pPr>
        <w:spacing w:after="120" w:line="254" w:lineRule="auto"/>
        <w:jc w:val="both"/>
        <w:rPr>
          <w:rFonts w:ascii="Calibri" w:eastAsia="Calibri" w:hAnsi="Calibri" w:cs="Times New Roman"/>
          <w:lang w:val="fi-FI"/>
        </w:rPr>
      </w:pPr>
      <w:r w:rsidRPr="00BD2F66">
        <w:rPr>
          <w:lang w:val="fi-FI"/>
        </w:rPr>
        <w:t xml:space="preserve">Pythonia käyttämällä käytät </w:t>
      </w:r>
      <w:r>
        <w:rPr>
          <w:lang w:val="fi-FI"/>
        </w:rPr>
        <w:t xml:space="preserve">tieteessä </w:t>
      </w:r>
      <w:r w:rsidRPr="00BD2F66">
        <w:rPr>
          <w:lang w:val="fi-FI"/>
        </w:rPr>
        <w:t>suosittua o</w:t>
      </w:r>
      <w:r>
        <w:rPr>
          <w:lang w:val="fi-FI"/>
        </w:rPr>
        <w:t>hjelmointikieltä, jota voidaan käyttää kokeellisen datan analysoimisessa. Seuraavat ohjeet koskevat jupyter-notebookia. Käytitpä mitä tahansa alustaa, lataa notebook ja seuraa sen ohjeita ja käytä Pythonia myöhemmin datasi analysoinnissa.</w:t>
      </w:r>
    </w:p>
    <w:p w14:paraId="2A084B91" w14:textId="77777777" w:rsidR="00372FA6" w:rsidRPr="00EA31B9" w:rsidRDefault="00372FA6" w:rsidP="00372FA6">
      <w:pPr>
        <w:pStyle w:val="ListParagraph"/>
        <w:numPr>
          <w:ilvl w:val="0"/>
          <w:numId w:val="5"/>
        </w:numPr>
        <w:pBdr>
          <w:top w:val="single" w:sz="4" w:space="1" w:color="auto"/>
        </w:pBdr>
        <w:suppressAutoHyphens w:val="0"/>
        <w:spacing w:after="120" w:line="254" w:lineRule="auto"/>
        <w:jc w:val="both"/>
        <w:rPr>
          <w:rFonts w:ascii="Calibri" w:eastAsia="Calibri" w:hAnsi="Calibri" w:cs="Times New Roman"/>
          <w:b/>
          <w:bCs/>
          <w:sz w:val="24"/>
          <w:szCs w:val="24"/>
          <w:lang w:val="fi-FI"/>
        </w:rPr>
      </w:pPr>
      <w:r w:rsidRPr="00EA31B9">
        <w:rPr>
          <w:b/>
          <w:bCs/>
          <w:sz w:val="24"/>
          <w:szCs w:val="24"/>
          <w:lang w:val="fi-FI"/>
        </w:rPr>
        <w:t>Jupyter ja Python</w:t>
      </w:r>
    </w:p>
    <w:p w14:paraId="1B47D2C5" w14:textId="77777777" w:rsidR="00372FA6" w:rsidRPr="00832D7A" w:rsidRDefault="00372FA6" w:rsidP="00372FA6">
      <w:pPr>
        <w:numPr>
          <w:ilvl w:val="1"/>
          <w:numId w:val="5"/>
        </w:numPr>
        <w:suppressAutoHyphens w:val="0"/>
        <w:spacing w:after="120" w:line="254" w:lineRule="auto"/>
        <w:contextualSpacing/>
        <w:jc w:val="both"/>
        <w:rPr>
          <w:rFonts w:ascii="Calibri" w:eastAsia="Calibri" w:hAnsi="Calibri" w:cs="Times New Roman"/>
          <w:lang w:val="fi-FI"/>
        </w:rPr>
      </w:pPr>
      <w:r w:rsidRPr="00832D7A">
        <w:rPr>
          <w:lang w:val="fi-FI"/>
        </w:rPr>
        <w:t xml:space="preserve">Kun olet avannut </w:t>
      </w:r>
      <w:r w:rsidRPr="000A12E0">
        <w:rPr>
          <w:i/>
          <w:iCs/>
          <w:lang w:val="fi-FI"/>
        </w:rPr>
        <w:t>Jupyterin</w:t>
      </w:r>
      <w:r w:rsidRPr="00832D7A">
        <w:rPr>
          <w:lang w:val="fi-FI"/>
        </w:rPr>
        <w:t>, näet kotinäkymän. Oikealta puolelta voit v</w:t>
      </w:r>
      <w:r>
        <w:rPr>
          <w:lang w:val="fi-FI"/>
        </w:rPr>
        <w:t>alita eri ohjelmien väliltä. Me tulemme käyttämään Python-notebookeja.</w:t>
      </w:r>
    </w:p>
    <w:p w14:paraId="2D6D81EB" w14:textId="77777777" w:rsidR="00372FA6" w:rsidRPr="000A12E0" w:rsidRDefault="00372FA6" w:rsidP="00372FA6">
      <w:pPr>
        <w:numPr>
          <w:ilvl w:val="1"/>
          <w:numId w:val="5"/>
        </w:numPr>
        <w:suppressAutoHyphens w:val="0"/>
        <w:spacing w:after="0" w:line="254" w:lineRule="auto"/>
        <w:contextualSpacing/>
        <w:jc w:val="both"/>
        <w:rPr>
          <w:rFonts w:ascii="Calibri" w:eastAsia="Calibri" w:hAnsi="Calibri" w:cs="Times New Roman"/>
          <w:lang w:val="fi-FI"/>
        </w:rPr>
      </w:pPr>
      <w:r w:rsidRPr="000A12E0">
        <w:rPr>
          <w:lang w:val="fi-FI"/>
        </w:rPr>
        <w:t>Löydät vasemmasta sivupalkista listan, jossa on kaikki tiedostosi. Täällä v</w:t>
      </w:r>
      <w:r>
        <w:rPr>
          <w:lang w:val="fi-FI"/>
        </w:rPr>
        <w:t>oit luoda kansion projektillesi ja tehdä lisätoimia klikkaamalla hiiren kakkospainikkeella. Ohjelman koodi pääsee käsiksi niihin tiedostoihin (esim. raakadataan), jotka on ladattu tähän kirjastoon, ja säilyttää siellä myös analysointitiedostoja.</w:t>
      </w:r>
    </w:p>
    <w:p w14:paraId="5D1DF09B" w14:textId="77777777" w:rsidR="00372FA6" w:rsidRPr="006826FB" w:rsidRDefault="00372FA6" w:rsidP="00372FA6">
      <w:pPr>
        <w:numPr>
          <w:ilvl w:val="1"/>
          <w:numId w:val="5"/>
        </w:numPr>
        <w:suppressAutoHyphens w:val="0"/>
        <w:spacing w:after="0" w:line="254" w:lineRule="auto"/>
        <w:contextualSpacing/>
        <w:jc w:val="both"/>
        <w:rPr>
          <w:rFonts w:ascii="Calibri" w:eastAsia="Calibri" w:hAnsi="Calibri" w:cs="Times New Roman"/>
          <w:lang w:val="fi-FI"/>
        </w:rPr>
      </w:pPr>
      <w:r w:rsidRPr="006826FB">
        <w:rPr>
          <w:lang w:val="fi-FI"/>
        </w:rPr>
        <w:t xml:space="preserve">Lataa ja avaa tiedosto </w:t>
      </w:r>
      <w:r>
        <w:rPr>
          <w:rFonts w:eastAsia="Calibri" w:cstheme="minorHAnsi"/>
          <w:b/>
          <w:bCs/>
        </w:rPr>
        <w:t>rotation_and_rolling_notebook_</w:t>
      </w:r>
      <w:r>
        <w:rPr>
          <w:rFonts w:eastAsia="Calibri" w:cstheme="minorHAnsi"/>
          <w:b/>
          <w:bCs/>
          <w:lang w:val="fi-FI"/>
        </w:rPr>
        <w:t>finnish</w:t>
      </w:r>
      <w:r w:rsidRPr="006826FB">
        <w:rPr>
          <w:b/>
          <w:bCs/>
          <w:lang w:val="fi-FI"/>
        </w:rPr>
        <w:t>.ipynb</w:t>
      </w:r>
      <w:r>
        <w:rPr>
          <w:b/>
          <w:bCs/>
          <w:lang w:val="fi-FI"/>
        </w:rPr>
        <w:t>.</w:t>
      </w:r>
    </w:p>
    <w:p w14:paraId="60A45B26" w14:textId="77777777" w:rsidR="00372FA6" w:rsidRPr="0027666B" w:rsidRDefault="00372FA6" w:rsidP="00372FA6">
      <w:pPr>
        <w:numPr>
          <w:ilvl w:val="1"/>
          <w:numId w:val="5"/>
        </w:numPr>
        <w:suppressAutoHyphens w:val="0"/>
        <w:spacing w:after="0" w:line="254" w:lineRule="auto"/>
        <w:contextualSpacing/>
        <w:jc w:val="both"/>
        <w:rPr>
          <w:rFonts w:ascii="Calibri" w:eastAsia="Calibri" w:hAnsi="Calibri" w:cs="Times New Roman"/>
          <w:lang w:val="fi-FI"/>
        </w:rPr>
      </w:pPr>
      <w:r w:rsidRPr="0027666B">
        <w:rPr>
          <w:lang w:val="fi-FI"/>
        </w:rPr>
        <w:t xml:space="preserve">Tiedosto koostuu eri soluista, joita voi lisätä kohdasta </w:t>
      </w:r>
      <w:r w:rsidRPr="0027666B">
        <w:rPr>
          <w:color w:val="FF0000"/>
          <w:lang w:val="fi-FI"/>
        </w:rPr>
        <w:t>(A)</w:t>
      </w:r>
      <w:r w:rsidRPr="0027666B">
        <w:rPr>
          <w:lang w:val="fi-FI"/>
        </w:rPr>
        <w:t>. K</w:t>
      </w:r>
      <w:r>
        <w:rPr>
          <w:lang w:val="fi-FI"/>
        </w:rPr>
        <w:t xml:space="preserve">ohdassa </w:t>
      </w:r>
      <w:r w:rsidRPr="000C2567">
        <w:rPr>
          <w:color w:val="FF0000"/>
          <w:lang w:val="fi-FI"/>
        </w:rPr>
        <w:t>(B)</w:t>
      </w:r>
      <w:r w:rsidRPr="000C2567">
        <w:rPr>
          <w:lang w:val="fi-FI"/>
        </w:rPr>
        <w:t xml:space="preserve"> voit muuttaa solujen tyyppiä. Ohjelmoinnissa täytyy käyttää t</w:t>
      </w:r>
      <w:r>
        <w:rPr>
          <w:lang w:val="fi-FI"/>
        </w:rPr>
        <w:t>yyppiä ”</w:t>
      </w:r>
      <w:r w:rsidRPr="000C2567">
        <w:rPr>
          <w:b/>
          <w:bCs/>
          <w:lang w:val="fi-FI"/>
        </w:rPr>
        <w:t>koodi</w:t>
      </w:r>
      <w:r>
        <w:rPr>
          <w:lang w:val="fi-FI"/>
        </w:rPr>
        <w:t>”.</w:t>
      </w:r>
    </w:p>
    <w:p w14:paraId="1C49AFC7" w14:textId="77777777" w:rsidR="00372FA6" w:rsidRPr="000C2567" w:rsidRDefault="00372FA6" w:rsidP="00372FA6">
      <w:pPr>
        <w:numPr>
          <w:ilvl w:val="1"/>
          <w:numId w:val="5"/>
        </w:numPr>
        <w:suppressAutoHyphens w:val="0"/>
        <w:spacing w:after="0" w:line="254" w:lineRule="auto"/>
        <w:contextualSpacing/>
        <w:jc w:val="both"/>
        <w:rPr>
          <w:rFonts w:ascii="Calibri" w:eastAsia="Calibri" w:hAnsi="Calibri" w:cs="Times New Roman"/>
          <w:lang w:val="fi-FI"/>
        </w:rPr>
      </w:pPr>
      <w:r w:rsidRPr="000C2567">
        <w:rPr>
          <w:lang w:val="fi-FI"/>
        </w:rPr>
        <w:t>Nyt voit kirjoittaa omaa koodiasi koodisoluihin ja ajaa sen p</w:t>
      </w:r>
      <w:r>
        <w:rPr>
          <w:lang w:val="fi-FI"/>
        </w:rPr>
        <w:t xml:space="preserve">lay-napista </w:t>
      </w:r>
      <w:r w:rsidRPr="000C2567">
        <w:rPr>
          <w:color w:val="FF0000"/>
          <w:lang w:val="fi-FI"/>
        </w:rPr>
        <w:t>(C)</w:t>
      </w:r>
      <w:r w:rsidRPr="000C2567">
        <w:rPr>
          <w:lang w:val="fi-FI"/>
        </w:rPr>
        <w:t>.</w:t>
      </w:r>
      <w:r>
        <w:rPr>
          <w:lang w:val="fi-FI"/>
        </w:rPr>
        <w:t xml:space="preserve"> Kun koodi on ajettu, muuttujat on asetettu koskemaan koko notebookia, kunnes korvaat ne tai päätät notebookin (sammutus).</w:t>
      </w:r>
    </w:p>
    <w:p w14:paraId="51E91925" w14:textId="77777777" w:rsidR="00372FA6" w:rsidRDefault="00372FA6" w:rsidP="00372FA6">
      <w:pPr>
        <w:spacing w:after="120" w:line="254" w:lineRule="auto"/>
        <w:jc w:val="both"/>
        <w:rPr>
          <w:rFonts w:ascii="Calibri" w:eastAsia="Calibri" w:hAnsi="Calibri" w:cs="Times New Roman"/>
          <w:sz w:val="8"/>
          <w:szCs w:val="8"/>
          <w:lang w:val="en-GB"/>
        </w:rPr>
      </w:pPr>
      <w:r>
        <w:rPr>
          <w:noProof/>
        </w:rPr>
        <mc:AlternateContent>
          <mc:Choice Requires="wps">
            <w:drawing>
              <wp:anchor distT="0" distB="0" distL="114300" distR="114300" simplePos="0" relativeHeight="251658258" behindDoc="0" locked="0" layoutInCell="1" allowOverlap="1" wp14:anchorId="74C40FEB" wp14:editId="20A3AA20">
                <wp:simplePos x="0" y="0"/>
                <wp:positionH relativeFrom="column">
                  <wp:posOffset>959485</wp:posOffset>
                </wp:positionH>
                <wp:positionV relativeFrom="paragraph">
                  <wp:posOffset>481965</wp:posOffset>
                </wp:positionV>
                <wp:extent cx="373380" cy="243840"/>
                <wp:effectExtent l="0" t="0" r="26670" b="2286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14:paraId="577E1AD4" w14:textId="77777777" w:rsidR="00372FA6" w:rsidRDefault="00372FA6" w:rsidP="00372FA6">
                            <w:pPr>
                              <w:jc w:val="center"/>
                              <w:rPr>
                                <w:b/>
                                <w:bCs/>
                                <w:color w:val="FF0000"/>
                                <w:sz w:val="18"/>
                                <w:szCs w:val="18"/>
                              </w:rPr>
                            </w:pPr>
                            <w:r>
                              <w:rPr>
                                <w:b/>
                                <w:bCs/>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0FEB" id="Textfeld 36" o:spid="_x0000_s1033" type="#_x0000_t202" style="position:absolute;left:0;text-align:left;margin-left:75.55pt;margin-top:37.95pt;width:29.4pt;height:19.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gyJAIAAE0EAAAOAAAAZHJzL2Uyb0RvYy54bWysVNuO0zAQfUfiHyy/0/RKu1HT1dKlCGlh&#10;kRY+YOI4jYXjMbbbpHw9Y7fbrQq8IPJgeTzj45lzZrK87VvN9tJ5habgo8GQM2kEVspsC/7t6+bN&#10;gjMfwFSg0ciCH6Tnt6vXr5adzeUYG9SVdIxAjM87W/AmBJtnmReNbMEP0EpDzhpdC4FMt80qBx2h&#10;tzobD4dvsw5dZR0K6T2d3h+dfJXw61qK8FjXXgamC065hbS6tJZxzVZLyLcObKPEKQ34hyxaUIYe&#10;PUPdQwC2c+o3qFYJhx7rMBDYZljXSshUA1UzGl5V89SAlakWIsfbM03+/8GKz/sn+8Wx0L/DngRM&#10;RXj7gOK7ZwbXDZitvHMOu0ZCRQ+PImVZZ31+uhqp9rmPIGX3CSsSGXYBE1BfuzayQnUyQicBDmfS&#10;ZR+YoMPJfDJZkEeQazydLKZJlAzy58vW+fBBYsvipuCONE3gsH/wISYD+XNIfMujVtVGaZ0Mty3X&#10;2rE9kP6b9KX8r8K0YV3Bb2bj2bH+v0IM0/cniFYFamSt2oIvzkGQR9bemyq1WQClj3tKWZsTjZG5&#10;I4ehL3umqoLP4wOR1RKrA/Hq8Ni3NGfhkZZaI6UrtLKcNeh+Xp/FOGoR8nDWUW8X3P/YgZOc6Y+G&#10;NLwZTYllFpIxnc3HZLhLT3npASMIquCBs+N2HdIARX4N3pHWtUo6vGR8Ko16Nslzmq84FJd2inr5&#10;C6x+AQAA//8DAFBLAwQUAAYACAAAACEAUCvxfN8AAAAKAQAADwAAAGRycy9kb3ducmV2LnhtbEyP&#10;zU7DMBCE70i8g7VIXBB10v+EOBVCAsEN2gqubrJNIux1sN00vD3LCW47mk+zM8VmtEYM6EPnSEE6&#10;SUAgVa7uqFGw3z3erkGEqKnWxhEq+MYAm/LyotB57c70hsM2NoJDKORaQRtjn0sZqhatDhPXI7F3&#10;dN7qyNI3svb6zOHWyGmSLKXVHfGHVvf40GL1uT1ZBev58/ARXmav79XyaLJ4sxqevrxS11fj/R2I&#10;iGP8g+G3PleHkjsd3InqIAzrRZoyqmC1yEAwME0yPg7spPMZyLKQ/yeUPwAAAP//AwBQSwECLQAU&#10;AAYACAAAACEAtoM4kv4AAADhAQAAEwAAAAAAAAAAAAAAAAAAAAAAW0NvbnRlbnRfVHlwZXNdLnht&#10;bFBLAQItABQABgAIAAAAIQA4/SH/1gAAAJQBAAALAAAAAAAAAAAAAAAAAC8BAABfcmVscy8ucmVs&#10;c1BLAQItABQABgAIAAAAIQAaIzgyJAIAAE0EAAAOAAAAAAAAAAAAAAAAAC4CAABkcnMvZTJvRG9j&#10;LnhtbFBLAQItABQABgAIAAAAIQBQK/F83wAAAAoBAAAPAAAAAAAAAAAAAAAAAH4EAABkcnMvZG93&#10;bnJldi54bWxQSwUGAAAAAAQABADzAAAAigUAAAAA&#10;">
                <v:textbox>
                  <w:txbxContent>
                    <w:p w14:paraId="577E1AD4" w14:textId="77777777" w:rsidR="00372FA6" w:rsidRDefault="00372FA6" w:rsidP="00372FA6">
                      <w:pPr>
                        <w:jc w:val="center"/>
                        <w:rPr>
                          <w:b/>
                          <w:bCs/>
                          <w:color w:val="FF0000"/>
                          <w:sz w:val="18"/>
                          <w:szCs w:val="18"/>
                        </w:rPr>
                      </w:pPr>
                      <w:r>
                        <w:rPr>
                          <w:b/>
                          <w:bCs/>
                          <w:color w:val="FF0000"/>
                          <w:sz w:val="18"/>
                          <w:szCs w:val="18"/>
                          <w:lang w:val="en"/>
                        </w:rPr>
                        <w:t>(D)</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41C25BED" wp14:editId="584D65D1">
                <wp:simplePos x="0" y="0"/>
                <wp:positionH relativeFrom="column">
                  <wp:posOffset>517525</wp:posOffset>
                </wp:positionH>
                <wp:positionV relativeFrom="paragraph">
                  <wp:posOffset>154305</wp:posOffset>
                </wp:positionV>
                <wp:extent cx="457200" cy="327660"/>
                <wp:effectExtent l="38100" t="38100" r="19050" b="34290"/>
                <wp:wrapNone/>
                <wp:docPr id="35" name="Gerade Verbindung mit Pfeil 35"/>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B1D76CA" id="_x0000_t32" coordsize="21600,21600" o:spt="32" o:oned="t" path="m,l21600,21600e" filled="f">
                <v:path arrowok="t" fillok="f" o:connecttype="none"/>
                <o:lock v:ext="edit" shapetype="t"/>
              </v:shapetype>
              <v:shape id="Gerade Verbindung mit Pfeil 35" o:spid="_x0000_s1026" type="#_x0000_t32" style="position:absolute;margin-left:40.75pt;margin-top:12.15pt;width:36pt;height:25.8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strokecolor="black [3200]" strokeweight=".5pt">
                <v:stroke endarrow="block" joinstyle="miter"/>
              </v:shape>
            </w:pict>
          </mc:Fallback>
        </mc:AlternateContent>
      </w:r>
      <w:r>
        <w:rPr>
          <w:noProof/>
        </w:rPr>
        <mc:AlternateContent>
          <mc:Choice Requires="wpg">
            <w:drawing>
              <wp:anchor distT="0" distB="0" distL="114300" distR="114300" simplePos="0" relativeHeight="251658260" behindDoc="0" locked="0" layoutInCell="1" allowOverlap="1" wp14:anchorId="2C47F126" wp14:editId="5EFAF9B2">
                <wp:simplePos x="0" y="0"/>
                <wp:positionH relativeFrom="margin">
                  <wp:posOffset>2281555</wp:posOffset>
                </wp:positionH>
                <wp:positionV relativeFrom="paragraph">
                  <wp:posOffset>442595</wp:posOffset>
                </wp:positionV>
                <wp:extent cx="1844040" cy="301625"/>
                <wp:effectExtent l="0" t="0" r="22860" b="22225"/>
                <wp:wrapNone/>
                <wp:docPr id="213" name="Gruppieren 19"/>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214"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14:paraId="1BD82AA2" w14:textId="77777777" w:rsidR="00372FA6" w:rsidRDefault="00372FA6" w:rsidP="00372FA6">
                              <w:pPr>
                                <w:jc w:val="center"/>
                                <w:rPr>
                                  <w:b/>
                                  <w:bCs/>
                                  <w:color w:val="FF0000"/>
                                  <w:sz w:val="18"/>
                                  <w:szCs w:val="18"/>
                                </w:rPr>
                              </w:pPr>
                              <w:r>
                                <w:rPr>
                                  <w:b/>
                                  <w:bCs/>
                                  <w:color w:val="FF0000"/>
                                  <w:sz w:val="18"/>
                                  <w:szCs w:val="18"/>
                                  <w:lang w:val="en"/>
                                </w:rPr>
                                <w:t>(A)</w:t>
                              </w:r>
                            </w:p>
                          </w:txbxContent>
                        </wps:txbx>
                        <wps:bodyPr rot="0" vert="horz" wrap="square" lIns="91440" tIns="45720" rIns="91440" bIns="45720" anchor="t" anchorCtr="0">
                          <a:noAutofit/>
                        </wps:bodyPr>
                      </wps:wsp>
                      <wpg:grpSp>
                        <wpg:cNvPr id="215" name="Gruppieren 21"/>
                        <wpg:cNvGrpSpPr/>
                        <wpg:grpSpPr>
                          <a:xfrm>
                            <a:off x="743690" y="0"/>
                            <a:ext cx="1100440" cy="243353"/>
                            <a:chOff x="743690" y="0"/>
                            <a:chExt cx="1100440" cy="243353"/>
                          </a:xfrm>
                        </wpg:grpSpPr>
                        <wps:wsp>
                          <wps:cNvPr id="216"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14:paraId="4EE846BE" w14:textId="77777777" w:rsidR="00372FA6" w:rsidRDefault="00372FA6" w:rsidP="00372FA6">
                                <w:pPr>
                                  <w:jc w:val="center"/>
                                  <w:rPr>
                                    <w:b/>
                                    <w:bCs/>
                                    <w:color w:val="FF0000"/>
                                    <w:sz w:val="18"/>
                                    <w:szCs w:val="18"/>
                                  </w:rPr>
                                </w:pPr>
                                <w:r>
                                  <w:rPr>
                                    <w:b/>
                                    <w:bCs/>
                                    <w:color w:val="FF0000"/>
                                    <w:sz w:val="18"/>
                                    <w:szCs w:val="18"/>
                                    <w:lang w:val="en"/>
                                  </w:rPr>
                                  <w:t>(B)</w:t>
                                </w:r>
                              </w:p>
                            </w:txbxContent>
                          </wps:txbx>
                          <wps:bodyPr rot="0" vert="horz" wrap="square" lIns="91440" tIns="45720" rIns="91440" bIns="45720" anchor="t" anchorCtr="0">
                            <a:noAutofit/>
                          </wps:bodyPr>
                        </wps:wsp>
                        <wps:wsp>
                          <wps:cNvPr id="218"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14:paraId="3FEEC236" w14:textId="77777777" w:rsidR="00372FA6" w:rsidRDefault="00372FA6" w:rsidP="00372FA6">
                                <w:pPr>
                                  <w:jc w:val="center"/>
                                  <w:rPr>
                                    <w:b/>
                                    <w:bCs/>
                                    <w:color w:val="FF0000"/>
                                    <w:sz w:val="18"/>
                                    <w:szCs w:val="18"/>
                                  </w:rPr>
                                </w:pPr>
                                <w:r>
                                  <w:rPr>
                                    <w:b/>
                                    <w:bCs/>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47F126" id="Gruppieren 19" o:spid="_x0000_s1034" style="position:absolute;left:0;text-align:left;margin-left:179.65pt;margin-top:34.85pt;width:145.2pt;height:23.75pt;z-index:251658260;mso-position-horizontal-relative:margin;mso-width-relative:margin;mso-height-relative:margin" coordsize="1844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tSEwMAANoLAAAOAAAAZHJzL2Uyb0RvYy54bWzslltv2yAUx98n7Tsg3ldfEydWnarrJZq0&#10;S6V2H4DY+KLZwIDE6T79Djh23CabtE5qN215cMCGwzm/c/7A6dm2qdGGSlVxlmDvxMWIspRnFSsS&#10;/Pnu+s0MI6UJy0jNGU3wPVX4bPH61WkrYurzktcZlQiMMBW3IsGl1iJ2HJWWtCHqhAvK4GPOZUM0&#10;dGXhZJK0YL2pHd91p07LZSYkT6lS8Pay+4gX1n6e01R/ynNFNaoTDL5p+5T2uTJPZ3FK4kISUVbp&#10;zg3yBC8aUjFYdDB1STRBa1kdmGqqVHLFc32S8sbheV6l1MYA0Xjuo2iWkq+FjaWI20IMmADtI05P&#10;Npt+3CyluBU3Eki0ogAWtmdi2eayMf/gJdpaZPcDMrrVKIWX3iwM3RDIpvAtcL2pP+mYpiWAP5iW&#10;llejiV6wnxjNPDPR6Zd1HjjTCigPtSegfo/AbUkEtWBVDARuJKqyBPteiBEjDZTpHcSX0zpDvnHK&#10;rA7DDCWkt2+5idtmW4n3PP2iEOMXJWEFPZeStyUlGfjXhTOa2tlRxsiq/cAzWIasNbeGjqKOXCjw&#10;jmaPOwhCKJOOth94UWRpD9BILKTSS8obZBoJliAAuwDZvFe649sPMalVvK6y66qubUcWq4taog0B&#10;sVzb3y4lD4bVDLUJnk8g0z83Ae7D75iJptKg+rpqEjwbBpHYkLtiGbhJYk2qumtDdDWDyjAoDb2O&#10;o96utjZrsz5DK57dA1vJO5HDpgSNkstvGLUg8ASrr2siKUb1Owb5mXtQubAj2E44iXzoyPGX1fgL&#10;YSmYSrDGqGteaLuLGFcZP4c85pXla7zsPNm5DGU7UlbXHNfcpK+5pVwLUVFJGfJt8RgF/II+ozCY&#10;ziGIIyL1XNcGa0Tqh0EwCbqyGkR6OHek1OOzh6J7EaVOe2ovrFRv4s6jydxS97wgtIkj8UivQeT1&#10;eoUt3u4nA7p/Ua/zv0Ovz3LewOXo0XljhTk6NJ7nvDmU//8C/uGBA+fv7k7wJ584+13ZnkP2Ammv&#10;V7vLrrmhjvt21P5KvvgOAAD//wMAUEsDBBQABgAIAAAAIQBNhH9K4QAAAAoBAAAPAAAAZHJzL2Rv&#10;d25yZXYueG1sTI/BboJAEIbvTfoOm2nSW12QikpZjDFtT8ak2qTxNsIIRHaWsCvg23c9tbeZzJd/&#10;vj9djboRPXW2NqwgnAQgiHNT1Fwq+D58vCxAWIdcYGOYFNzIwip7fEgxKczAX9TvXSl8CNsEFVTO&#10;tYmUNq9Io52YltjfzqbT6PzalbLocPDhupHTIIilxpr9hwpb2lSUX/ZXreBzwGEdhe/99nLe3I6H&#10;2e5nG5JSz0/j+g2Eo9H9wXDX9+qQeaeTuXJhRaMgmi0jjyqIl3MQHohf78PJk+F8CjJL5f8K2S8A&#10;AAD//wMAUEsBAi0AFAAGAAgAAAAhALaDOJL+AAAA4QEAABMAAAAAAAAAAAAAAAAAAAAAAFtDb250&#10;ZW50X1R5cGVzXS54bWxQSwECLQAUAAYACAAAACEAOP0h/9YAAACUAQAACwAAAAAAAAAAAAAAAAAv&#10;AQAAX3JlbHMvLnJlbHNQSwECLQAUAAYACAAAACEA4FL7UhMDAADaCwAADgAAAAAAAAAAAAAAAAAu&#10;AgAAZHJzL2Uyb0RvYy54bWxQSwECLQAUAAYACAAAACEATYR/SuEAAAAKAQAADwAAAAAAAAAAAAAA&#10;AABtBQAAZHJzL2Rvd25yZXYueG1sUEsFBgAAAAAEAAQA8wAAAHsGAAAAAA==&#10;">
                <v:shape id="_x0000_s1035" type="#_x0000_t202" style="position:absolute;top:700;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1BD82AA2" w14:textId="77777777" w:rsidR="00372FA6" w:rsidRDefault="00372FA6" w:rsidP="00372FA6">
                        <w:pPr>
                          <w:jc w:val="center"/>
                          <w:rPr>
                            <w:b/>
                            <w:bCs/>
                            <w:color w:val="FF0000"/>
                            <w:sz w:val="18"/>
                            <w:szCs w:val="18"/>
                          </w:rPr>
                        </w:pPr>
                        <w:r>
                          <w:rPr>
                            <w:b/>
                            <w:bCs/>
                            <w:color w:val="FF0000"/>
                            <w:sz w:val="18"/>
                            <w:szCs w:val="18"/>
                            <w:lang w:val="en"/>
                          </w:rPr>
                          <w:t>(A)</w:t>
                        </w:r>
                      </w:p>
                    </w:txbxContent>
                  </v:textbox>
                </v:shape>
                <v:group id="Gruppieren 21" o:spid="_x0000_s1036" style="position:absolute;left:7436;width:11005;height:2433" coordorigin="7436" coordsize="1100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37" type="#_x0000_t202" style="position:absolute;left:15097;top:113;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4EE846BE" w14:textId="77777777" w:rsidR="00372FA6" w:rsidRDefault="00372FA6" w:rsidP="00372FA6">
                          <w:pPr>
                            <w:jc w:val="center"/>
                            <w:rPr>
                              <w:b/>
                              <w:bCs/>
                              <w:color w:val="FF0000"/>
                              <w:sz w:val="18"/>
                              <w:szCs w:val="18"/>
                            </w:rPr>
                          </w:pPr>
                          <w:r>
                            <w:rPr>
                              <w:b/>
                              <w:bCs/>
                              <w:color w:val="FF0000"/>
                              <w:sz w:val="18"/>
                              <w:szCs w:val="18"/>
                              <w:lang w:val="en"/>
                            </w:rPr>
                            <w:t>(B)</w:t>
                          </w:r>
                        </w:p>
                      </w:txbxContent>
                    </v:textbox>
                  </v:shape>
                  <v:shape id="Textfeld 3" o:spid="_x0000_s1038" type="#_x0000_t202" style="position:absolute;left:7436;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14:paraId="3FEEC236" w14:textId="77777777" w:rsidR="00372FA6" w:rsidRDefault="00372FA6" w:rsidP="00372FA6">
                          <w:pPr>
                            <w:jc w:val="center"/>
                            <w:rPr>
                              <w:b/>
                              <w:bCs/>
                              <w:color w:val="FF0000"/>
                              <w:sz w:val="18"/>
                              <w:szCs w:val="18"/>
                            </w:rPr>
                          </w:pPr>
                          <w:r>
                            <w:rPr>
                              <w:b/>
                              <w:bCs/>
                              <w:color w:val="FF0000"/>
                              <w:sz w:val="18"/>
                              <w:szCs w:val="18"/>
                              <w:lang w:val="en"/>
                            </w:rPr>
                            <w:t>(C)</w:t>
                          </w:r>
                        </w:p>
                      </w:txbxContent>
                    </v:textbox>
                  </v:shape>
                </v:group>
                <w10:wrap anchorx="margin"/>
              </v:group>
            </w:pict>
          </mc:Fallback>
        </mc:AlternateContent>
      </w:r>
      <w:r>
        <w:rPr>
          <w:noProof/>
          <w:sz w:val="8"/>
          <w:szCs w:val="8"/>
          <w:lang w:val="en-GB"/>
        </w:rPr>
        <w:drawing>
          <wp:inline distT="0" distB="0" distL="0" distR="0" wp14:anchorId="5D4A1906" wp14:editId="7EAEE294">
            <wp:extent cx="5760720" cy="3141980"/>
            <wp:effectExtent l="0" t="0" r="0" b="1270"/>
            <wp:docPr id="18" name="Grafik 18"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An image that contains text.&#10;&#10;Automatically generated descrip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76766E97" w14:textId="77777777" w:rsidR="00372FA6" w:rsidRPr="00EA31B9" w:rsidRDefault="00372FA6" w:rsidP="00372FA6">
      <w:pPr>
        <w:pStyle w:val="ListParagraph"/>
        <w:numPr>
          <w:ilvl w:val="0"/>
          <w:numId w:val="5"/>
        </w:numPr>
        <w:pBdr>
          <w:top w:val="single" w:sz="4" w:space="1" w:color="auto"/>
        </w:pBdr>
        <w:suppressAutoHyphens w:val="0"/>
        <w:spacing w:after="120" w:line="254" w:lineRule="auto"/>
        <w:jc w:val="both"/>
        <w:rPr>
          <w:rFonts w:ascii="Calibri" w:eastAsia="Calibri" w:hAnsi="Calibri" w:cs="Times New Roman"/>
          <w:b/>
          <w:bCs/>
          <w:sz w:val="24"/>
          <w:szCs w:val="24"/>
          <w:lang w:val="fi-FI"/>
        </w:rPr>
      </w:pPr>
      <w:r>
        <w:rPr>
          <w:b/>
          <w:bCs/>
          <w:sz w:val="24"/>
          <w:szCs w:val="24"/>
          <w:lang w:val="fi-FI"/>
        </w:rPr>
        <w:t>Itseään selittävän</w:t>
      </w:r>
      <w:r w:rsidRPr="00EA31B9">
        <w:rPr>
          <w:b/>
          <w:bCs/>
          <w:sz w:val="24"/>
          <w:szCs w:val="24"/>
          <w:lang w:val="fi-FI"/>
        </w:rPr>
        <w:t xml:space="preserve"> notebookin käyttäminen</w:t>
      </w:r>
    </w:p>
    <w:p w14:paraId="387D8201" w14:textId="77777777" w:rsidR="00372FA6" w:rsidRPr="00F27CC5" w:rsidRDefault="00372FA6" w:rsidP="00372FA6">
      <w:pPr>
        <w:numPr>
          <w:ilvl w:val="1"/>
          <w:numId w:val="5"/>
        </w:numPr>
        <w:suppressAutoHyphens w:val="0"/>
        <w:spacing w:after="120" w:line="254" w:lineRule="auto"/>
        <w:contextualSpacing/>
        <w:jc w:val="both"/>
        <w:rPr>
          <w:rFonts w:ascii="Calibri" w:eastAsia="Calibri" w:hAnsi="Calibri" w:cs="Times New Roman"/>
          <w:lang w:val="fi-FI"/>
        </w:rPr>
      </w:pPr>
      <w:r w:rsidRPr="00F27CC5">
        <w:rPr>
          <w:lang w:val="fi-FI"/>
        </w:rPr>
        <w:t xml:space="preserve">Käy notebook läpi, jotta opit perusteet datan prosessoinnista </w:t>
      </w:r>
      <w:r w:rsidRPr="00F27CC5">
        <w:rPr>
          <w:i/>
          <w:iCs/>
          <w:lang w:val="fi-FI"/>
        </w:rPr>
        <w:t>Pythonilla</w:t>
      </w:r>
      <w:r w:rsidRPr="00F27CC5">
        <w:rPr>
          <w:lang w:val="fi-FI"/>
        </w:rPr>
        <w:t>.</w:t>
      </w:r>
    </w:p>
    <w:p w14:paraId="41F1309D" w14:textId="77777777" w:rsidR="00372FA6" w:rsidRPr="00EA31B9" w:rsidRDefault="00372FA6" w:rsidP="00372FA6">
      <w:pPr>
        <w:pStyle w:val="ListParagraph"/>
        <w:numPr>
          <w:ilvl w:val="0"/>
          <w:numId w:val="5"/>
        </w:numPr>
        <w:pBdr>
          <w:top w:val="single" w:sz="4" w:space="1" w:color="auto"/>
        </w:pBdr>
        <w:suppressAutoHyphens w:val="0"/>
        <w:spacing w:after="120" w:line="254" w:lineRule="auto"/>
        <w:jc w:val="both"/>
        <w:rPr>
          <w:rFonts w:ascii="Calibri" w:eastAsia="Calibri" w:hAnsi="Calibri" w:cs="Times New Roman"/>
          <w:b/>
          <w:bCs/>
          <w:sz w:val="24"/>
          <w:szCs w:val="24"/>
          <w:lang w:val="fi-FI"/>
        </w:rPr>
      </w:pPr>
      <w:r w:rsidRPr="00EA31B9">
        <w:rPr>
          <w:b/>
          <w:bCs/>
          <w:sz w:val="24"/>
          <w:szCs w:val="24"/>
          <w:lang w:val="fi-FI"/>
        </w:rPr>
        <w:t>Työskentely datan kanssa koodissa</w:t>
      </w:r>
    </w:p>
    <w:p w14:paraId="5CE2BF1D" w14:textId="77777777" w:rsidR="00372FA6" w:rsidRPr="00193987" w:rsidRDefault="00372FA6" w:rsidP="00372FA6">
      <w:pPr>
        <w:numPr>
          <w:ilvl w:val="1"/>
          <w:numId w:val="5"/>
        </w:numPr>
        <w:suppressAutoHyphens w:val="0"/>
        <w:spacing w:after="120" w:line="256" w:lineRule="auto"/>
        <w:contextualSpacing/>
        <w:jc w:val="both"/>
        <w:rPr>
          <w:lang w:val="fi-FI"/>
        </w:rPr>
      </w:pPr>
      <w:r w:rsidRPr="00193987">
        <w:rPr>
          <w:lang w:val="fi-FI"/>
        </w:rPr>
        <w:t>Luo tekstitiedosto projektisi kansiossa. Sen nimeämisessä voit käyttää tiedoston p</w:t>
      </w:r>
      <w:r>
        <w:rPr>
          <w:lang w:val="fi-FI"/>
        </w:rPr>
        <w:t xml:space="preserve">äätettä </w:t>
      </w:r>
      <w:r w:rsidRPr="00193987">
        <w:rPr>
          <w:lang w:val="fi-FI"/>
        </w:rPr>
        <w:t>“</w:t>
      </w:r>
      <w:r w:rsidRPr="00193987">
        <w:rPr>
          <w:i/>
          <w:iCs/>
          <w:lang w:val="fi-FI"/>
        </w:rPr>
        <w:t>.dat”</w:t>
      </w:r>
      <w:r w:rsidRPr="00193987">
        <w:rPr>
          <w:lang w:val="fi-FI"/>
        </w:rPr>
        <w:t>.</w:t>
      </w:r>
    </w:p>
    <w:p w14:paraId="01CAB1B4" w14:textId="77777777" w:rsidR="00372FA6" w:rsidRDefault="00372FA6" w:rsidP="00372FA6">
      <w:pPr>
        <w:numPr>
          <w:ilvl w:val="1"/>
          <w:numId w:val="5"/>
        </w:numPr>
        <w:suppressAutoHyphens w:val="0"/>
        <w:spacing w:after="0" w:line="256" w:lineRule="auto"/>
        <w:contextualSpacing/>
        <w:jc w:val="both"/>
        <w:rPr>
          <w:lang w:val="fi-FI"/>
        </w:rPr>
      </w:pPr>
      <w:r>
        <w:rPr>
          <w:lang w:val="fi-FI"/>
        </w:rPr>
        <w:t xml:space="preserve">Avaa </w:t>
      </w:r>
      <w:r w:rsidRPr="00FE7414">
        <w:rPr>
          <w:lang w:val="fi-FI"/>
        </w:rPr>
        <w:t xml:space="preserve">Excel-tiedosto, </w:t>
      </w:r>
      <w:r>
        <w:rPr>
          <w:lang w:val="fi-FI"/>
        </w:rPr>
        <w:t>johon</w:t>
      </w:r>
      <w:r w:rsidRPr="00FE7414">
        <w:rPr>
          <w:lang w:val="fi-FI"/>
        </w:rPr>
        <w:t xml:space="preserve"> datasi</w:t>
      </w:r>
      <w:r>
        <w:rPr>
          <w:lang w:val="fi-FI"/>
        </w:rPr>
        <w:t xml:space="preserve"> on säilötty</w:t>
      </w:r>
      <w:r w:rsidRPr="00FE7414">
        <w:rPr>
          <w:lang w:val="fi-FI"/>
        </w:rPr>
        <w:t>. Kopioi olennai</w:t>
      </w:r>
      <w:r>
        <w:rPr>
          <w:lang w:val="fi-FI"/>
        </w:rPr>
        <w:t>set</w:t>
      </w:r>
      <w:r w:rsidRPr="00FE7414">
        <w:rPr>
          <w:lang w:val="fi-FI"/>
        </w:rPr>
        <w:t xml:space="preserve"> datasarakkeet t</w:t>
      </w:r>
      <w:r>
        <w:rPr>
          <w:lang w:val="fi-FI"/>
        </w:rPr>
        <w:t>ekstitiedostoon.</w:t>
      </w:r>
    </w:p>
    <w:p w14:paraId="3E158D2C" w14:textId="348AAA3C" w:rsidR="00E06775" w:rsidRPr="00372FA6" w:rsidRDefault="00372FA6">
      <w:pPr>
        <w:numPr>
          <w:ilvl w:val="1"/>
          <w:numId w:val="5"/>
        </w:numPr>
        <w:suppressAutoHyphens w:val="0"/>
        <w:spacing w:after="0" w:line="254" w:lineRule="auto"/>
        <w:contextualSpacing/>
        <w:jc w:val="both"/>
        <w:rPr>
          <w:lang w:val="fi-FI"/>
        </w:rPr>
        <w:sectPr w:rsidR="00E06775" w:rsidRPr="00372FA6">
          <w:headerReference w:type="default" r:id="rId38"/>
          <w:pgSz w:w="11906" w:h="16838"/>
          <w:pgMar w:top="1417" w:right="1417" w:bottom="1134" w:left="1417" w:header="708" w:footer="708" w:gutter="0"/>
          <w:cols w:space="720"/>
        </w:sectPr>
      </w:pPr>
      <w:r w:rsidRPr="00372FA6">
        <w:rPr>
          <w:lang w:val="fi-FI"/>
        </w:rPr>
        <w:t xml:space="preserve">Poista tyhjät ja tekstiä sisältävät rivit ja korvaa desimaalipilkut pisteillä (ctrl + f tai muokkaa </w:t>
      </w:r>
      <w:r w:rsidRPr="00372FA6">
        <w:rPr>
          <w:color w:val="FF0000"/>
          <w:lang w:val="fi-FI"/>
        </w:rPr>
        <w:t>(D)</w:t>
      </w:r>
      <w:r w:rsidRPr="00372FA6">
        <w:rPr>
          <w:lang w:val="fi-FI"/>
        </w:rPr>
        <w:t>&gt;&gt; etsi…)</w:t>
      </w:r>
    </w:p>
    <w:p w14:paraId="66EAF964" w14:textId="77777777" w:rsidR="00855AE2" w:rsidRPr="002B7D7F" w:rsidRDefault="00855AE2" w:rsidP="00855AE2">
      <w:pPr>
        <w:pStyle w:val="Heading3"/>
        <w:rPr>
          <w:rFonts w:ascii="Calibri Light" w:eastAsia="Times New Roman" w:hAnsi="Calibri Light" w:cs="Times New Roman"/>
          <w:b w:val="0"/>
          <w:bCs/>
          <w:sz w:val="26"/>
          <w:szCs w:val="26"/>
          <w:lang w:val="fi-FI"/>
        </w:rPr>
      </w:pPr>
      <w:r w:rsidRPr="002B7D7F">
        <w:rPr>
          <w:bCs/>
          <w:sz w:val="26"/>
          <w:szCs w:val="26"/>
          <w:lang w:val="fi-FI"/>
        </w:rPr>
        <w:lastRenderedPageBreak/>
        <w:t>(III) SciDAVisin käyttöohjeet</w:t>
      </w:r>
    </w:p>
    <w:p w14:paraId="5F6E70B4" w14:textId="77777777" w:rsidR="00855AE2" w:rsidRPr="00AD5A99" w:rsidRDefault="00855AE2" w:rsidP="00855AE2">
      <w:pPr>
        <w:spacing w:after="120" w:line="256" w:lineRule="auto"/>
        <w:jc w:val="both"/>
        <w:rPr>
          <w:rFonts w:ascii="Calibri" w:eastAsia="Calibri" w:hAnsi="Calibri" w:cs="Times New Roman"/>
          <w:lang w:val="fi-FI"/>
        </w:rPr>
      </w:pPr>
      <w:r w:rsidRPr="00AD5A99">
        <w:rPr>
          <w:lang w:val="fi-FI"/>
        </w:rPr>
        <w:t>SciDAVis on ilmainen työkalu datan analysointiin</w:t>
      </w:r>
      <w:r>
        <w:rPr>
          <w:lang w:val="fi-FI"/>
        </w:rPr>
        <w:t xml:space="preserve">, samanlainen kuin lisenssin alaiset työkalut </w:t>
      </w:r>
      <w:r w:rsidRPr="00AD5A99">
        <w:rPr>
          <w:i/>
          <w:iCs/>
          <w:lang w:val="fi-FI"/>
        </w:rPr>
        <w:t>Origin Pro</w:t>
      </w:r>
      <w:r w:rsidRPr="00AD5A99">
        <w:rPr>
          <w:lang w:val="fi-FI"/>
        </w:rPr>
        <w:t xml:space="preserve"> </w:t>
      </w:r>
      <w:r>
        <w:rPr>
          <w:lang w:val="fi-FI"/>
        </w:rPr>
        <w:t>tai</w:t>
      </w:r>
      <w:r w:rsidRPr="00AD5A99">
        <w:rPr>
          <w:lang w:val="fi-FI"/>
        </w:rPr>
        <w:t xml:space="preserve"> </w:t>
      </w:r>
      <w:r w:rsidRPr="00AD5A99">
        <w:rPr>
          <w:i/>
          <w:iCs/>
          <w:lang w:val="fi-FI"/>
        </w:rPr>
        <w:t>qtiplot</w:t>
      </w:r>
      <w:r w:rsidRPr="00AD5A99">
        <w:rPr>
          <w:lang w:val="fi-FI"/>
        </w:rPr>
        <w:t>.</w:t>
      </w:r>
      <w:r>
        <w:rPr>
          <w:lang w:val="fi-FI"/>
        </w:rPr>
        <w:t xml:space="preserve"> Alta löydät askel-askeleelta-opastuksen tämän työkalun käyttämisestä erilaisten yhtälöiden sovittamiseen</w:t>
      </w:r>
      <w:r w:rsidRPr="00F771F4">
        <w:rPr>
          <w:lang w:val="fi-FI"/>
        </w:rPr>
        <w:t xml:space="preserve"> </w:t>
      </w:r>
      <w:r>
        <w:rPr>
          <w:lang w:val="fi-FI"/>
        </w:rPr>
        <w:t>datajoukkoon.</w:t>
      </w:r>
    </w:p>
    <w:p w14:paraId="2AE6A181" w14:textId="77777777" w:rsidR="00855AE2" w:rsidRPr="002B7D7F" w:rsidRDefault="00855AE2" w:rsidP="00855AE2">
      <w:pPr>
        <w:spacing w:after="0" w:line="254" w:lineRule="auto"/>
        <w:jc w:val="both"/>
        <w:rPr>
          <w:rFonts w:ascii="Calibri" w:eastAsia="Calibri" w:hAnsi="Calibri" w:cs="Times New Roman"/>
          <w:lang w:val="fi-FI"/>
        </w:rPr>
      </w:pPr>
      <w:r w:rsidRPr="002B7D7F">
        <w:rPr>
          <w:rFonts w:ascii="Calibri" w:eastAsia="Calibri" w:hAnsi="Calibri" w:cs="Times New Roman"/>
          <w:lang w:val="fi-FI"/>
        </w:rPr>
        <w:t xml:space="preserve">Lataa Windowsille: </w:t>
      </w:r>
      <w:hyperlink r:id="rId39" w:history="1">
        <w:r w:rsidRPr="002B7D7F">
          <w:rPr>
            <w:rStyle w:val="Hyperlink"/>
            <w:rFonts w:ascii="Calibri" w:eastAsia="Calibri" w:hAnsi="Calibri" w:cs="Times New Roman"/>
            <w:lang w:val="fi-FI"/>
          </w:rPr>
          <w:t>https://sourceforge.net/projects/scidavis/</w:t>
        </w:r>
      </w:hyperlink>
    </w:p>
    <w:p w14:paraId="6CCE8BDB" w14:textId="77777777" w:rsidR="00855AE2" w:rsidRPr="002B7D7F" w:rsidRDefault="00855AE2" w:rsidP="00855AE2">
      <w:pPr>
        <w:spacing w:after="0" w:line="254" w:lineRule="auto"/>
        <w:jc w:val="both"/>
        <w:rPr>
          <w:rFonts w:ascii="Calibri" w:eastAsia="Calibri" w:hAnsi="Calibri" w:cs="Times New Roman"/>
          <w:lang w:val="fi-FI"/>
        </w:rPr>
      </w:pPr>
      <w:r w:rsidRPr="002B7D7F">
        <w:rPr>
          <w:rFonts w:ascii="Calibri" w:eastAsia="Calibri" w:hAnsi="Calibri" w:cs="Times New Roman"/>
          <w:lang w:val="fi-FI"/>
        </w:rPr>
        <w:t>Lataa</w:t>
      </w:r>
      <w:r>
        <w:rPr>
          <w:rFonts w:ascii="Calibri" w:eastAsia="Calibri" w:hAnsi="Calibri" w:cs="Times New Roman"/>
          <w:lang w:val="fi-FI"/>
        </w:rPr>
        <w:t xml:space="preserve"> </w:t>
      </w:r>
      <w:r w:rsidRPr="002B7D7F">
        <w:rPr>
          <w:rFonts w:ascii="Calibri" w:eastAsia="Calibri" w:hAnsi="Calibri" w:cs="Times New Roman"/>
          <w:lang w:val="fi-FI"/>
        </w:rPr>
        <w:t>Mac</w:t>
      </w:r>
      <w:r>
        <w:rPr>
          <w:rFonts w:ascii="Calibri" w:eastAsia="Calibri" w:hAnsi="Calibri" w:cs="Times New Roman"/>
          <w:lang w:val="fi-FI"/>
        </w:rPr>
        <w:t>ille</w:t>
      </w:r>
      <w:r w:rsidRPr="002B7D7F">
        <w:rPr>
          <w:rFonts w:ascii="Calibri" w:eastAsia="Calibri" w:hAnsi="Calibri" w:cs="Times New Roman"/>
          <w:lang w:val="fi-FI"/>
        </w:rPr>
        <w:t xml:space="preserve">: </w:t>
      </w:r>
      <w:hyperlink r:id="rId40" w:history="1">
        <w:r w:rsidRPr="002B7D7F">
          <w:rPr>
            <w:rStyle w:val="Hyperlink"/>
            <w:rFonts w:ascii="Calibri" w:eastAsia="Calibri" w:hAnsi="Calibri" w:cs="Times New Roman"/>
            <w:lang w:val="fi-FI"/>
          </w:rPr>
          <w:t>https://sourceforge.net/projects/scidavis/files/SciDAVis-beta/</w:t>
        </w:r>
      </w:hyperlink>
    </w:p>
    <w:p w14:paraId="4AD84107" w14:textId="77777777" w:rsidR="00855AE2" w:rsidRPr="002B7D7F" w:rsidRDefault="00855AE2" w:rsidP="00855AE2">
      <w:pPr>
        <w:spacing w:after="0" w:line="254" w:lineRule="auto"/>
        <w:jc w:val="both"/>
        <w:rPr>
          <w:rFonts w:ascii="Calibri" w:eastAsia="Calibri" w:hAnsi="Calibri" w:cs="Times New Roman"/>
          <w:lang w:val="fi-FI"/>
        </w:rPr>
      </w:pPr>
    </w:p>
    <w:p w14:paraId="654375BE" w14:textId="77777777" w:rsidR="00855AE2" w:rsidRPr="002B7D7F" w:rsidRDefault="00855AE2" w:rsidP="00855AE2">
      <w:pPr>
        <w:numPr>
          <w:ilvl w:val="0"/>
          <w:numId w:val="5"/>
        </w:numPr>
        <w:pBdr>
          <w:top w:val="single" w:sz="4" w:space="1" w:color="auto"/>
        </w:pBdr>
        <w:suppressAutoHyphens w:val="0"/>
        <w:spacing w:after="120" w:line="256" w:lineRule="auto"/>
        <w:contextualSpacing/>
        <w:jc w:val="both"/>
        <w:rPr>
          <w:rFonts w:ascii="Calibri" w:eastAsia="Calibri" w:hAnsi="Calibri" w:cs="Times New Roman"/>
          <w:b/>
          <w:bCs/>
          <w:sz w:val="24"/>
          <w:szCs w:val="24"/>
        </w:rPr>
      </w:pPr>
      <w:r>
        <w:rPr>
          <w:b/>
          <w:bCs/>
          <w:sz w:val="24"/>
          <w:szCs w:val="24"/>
          <w:lang w:val="en"/>
        </w:rPr>
        <w:t>Vaihe: Tuo data</w:t>
      </w:r>
    </w:p>
    <w:p w14:paraId="6808EFCF" w14:textId="77777777" w:rsidR="00855AE2" w:rsidRPr="008C1DC7"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8C1DC7">
        <w:rPr>
          <w:lang w:val="fi-FI"/>
        </w:rPr>
        <w:t xml:space="preserve">Vie data datankeruulaitteeltasi. Kopioi data </w:t>
      </w:r>
      <w:r w:rsidRPr="008C1DC7">
        <w:rPr>
          <w:i/>
          <w:iCs/>
          <w:lang w:val="fi-FI"/>
        </w:rPr>
        <w:t>Exceliin</w:t>
      </w:r>
      <w:r w:rsidRPr="008C1DC7">
        <w:rPr>
          <w:lang w:val="fi-FI"/>
        </w:rPr>
        <w:t>.</w:t>
      </w:r>
    </w:p>
    <w:p w14:paraId="39E4C6B8" w14:textId="77777777" w:rsidR="00855AE2" w:rsidRPr="009F24A3"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9B2C29">
        <w:rPr>
          <w:lang w:val="en"/>
        </w:rPr>
        <w:t xml:space="preserve">Select the data you want to analyze. Copy them to the table in </w:t>
      </w:r>
      <w:r w:rsidRPr="009B2C29">
        <w:rPr>
          <w:i/>
          <w:iCs/>
          <w:lang w:val="en"/>
        </w:rPr>
        <w:t>SciDAVis</w:t>
      </w:r>
      <w:r w:rsidRPr="009B2C29">
        <w:rPr>
          <w:color w:val="FF0000"/>
          <w:lang w:val="en"/>
        </w:rPr>
        <w:t xml:space="preserve"> (A)</w:t>
      </w:r>
      <w:r w:rsidRPr="00AE36B1">
        <w:rPr>
          <w:lang w:val="en"/>
        </w:rPr>
        <w:t>.</w:t>
      </w:r>
      <w:r w:rsidRPr="009B2C29">
        <w:rPr>
          <w:lang w:val="en"/>
        </w:rPr>
        <w:t xml:space="preserve"> (Attention:</w:t>
      </w:r>
      <w:r>
        <w:rPr>
          <w:lang w:val="en"/>
        </w:rPr>
        <w:t xml:space="preserve"> </w:t>
      </w:r>
      <w:r w:rsidRPr="009B2C29">
        <w:rPr>
          <w:i/>
          <w:iCs/>
          <w:lang w:val="en"/>
        </w:rPr>
        <w:t>SciDAVis</w:t>
      </w:r>
      <w:r w:rsidRPr="009B2C29">
        <w:rPr>
          <w:lang w:val="en"/>
        </w:rPr>
        <w:t xml:space="preserve"> can only distinguish columns and not rows or </w:t>
      </w:r>
      <w:r>
        <w:rPr>
          <w:lang w:val="en"/>
        </w:rPr>
        <w:t>single</w:t>
      </w:r>
      <w:r w:rsidRPr="009B2C29">
        <w:rPr>
          <w:lang w:val="en"/>
        </w:rPr>
        <w:t xml:space="preserve"> cells like </w:t>
      </w:r>
      <w:r w:rsidRPr="00AE36B1">
        <w:rPr>
          <w:i/>
          <w:iCs/>
          <w:lang w:val="en"/>
        </w:rPr>
        <w:t>Excel</w:t>
      </w:r>
      <w:r w:rsidRPr="009B2C29">
        <w:rPr>
          <w:lang w:val="en"/>
        </w:rPr>
        <w:t>.)</w:t>
      </w:r>
      <w:r>
        <w:rPr>
          <w:lang w:val="en"/>
        </w:rPr>
        <w:t xml:space="preserve"> </w:t>
      </w:r>
      <w:r w:rsidRPr="009F24A3">
        <w:rPr>
          <w:lang w:val="fi-FI"/>
        </w:rPr>
        <w:t xml:space="preserve">Valitse analysoitava data. Kopioi ne </w:t>
      </w:r>
      <w:r w:rsidRPr="009F24A3">
        <w:rPr>
          <w:i/>
          <w:iCs/>
          <w:lang w:val="fi-FI"/>
        </w:rPr>
        <w:t>SciDAVisiin</w:t>
      </w:r>
      <w:r w:rsidRPr="009F24A3">
        <w:rPr>
          <w:lang w:val="fi-FI"/>
        </w:rPr>
        <w:t xml:space="preserve"> taulukkoon </w:t>
      </w:r>
      <w:r w:rsidRPr="009F24A3">
        <w:rPr>
          <w:color w:val="FF0000"/>
          <w:lang w:val="fi-FI"/>
        </w:rPr>
        <w:t>(A)</w:t>
      </w:r>
      <w:r w:rsidRPr="009F24A3">
        <w:rPr>
          <w:lang w:val="fi-FI"/>
        </w:rPr>
        <w:t xml:space="preserve">. </w:t>
      </w:r>
      <w:r>
        <w:rPr>
          <w:lang w:val="fi-FI"/>
        </w:rPr>
        <w:t xml:space="preserve">(Varoitus: SciDAVis osaa erotella vain sarakkeita, ei rivejä tai yksittäisiä soluja kuten </w:t>
      </w:r>
      <w:r w:rsidRPr="00B74D4F">
        <w:rPr>
          <w:i/>
          <w:iCs/>
          <w:lang w:val="fi-FI"/>
        </w:rPr>
        <w:t>Excel</w:t>
      </w:r>
      <w:r>
        <w:rPr>
          <w:i/>
          <w:iCs/>
          <w:lang w:val="fi-FI"/>
        </w:rPr>
        <w:t>.</w:t>
      </w:r>
      <w:r>
        <w:rPr>
          <w:lang w:val="fi-FI"/>
        </w:rPr>
        <w:t>)</w:t>
      </w:r>
    </w:p>
    <w:p w14:paraId="18A8579D" w14:textId="77777777" w:rsidR="00855AE2" w:rsidRPr="007241A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B74D4F">
        <w:rPr>
          <w:lang w:val="fi-FI"/>
        </w:rPr>
        <w:t xml:space="preserve">Oikealta voit säätää jokaisen sarakkeen asetuksia. Varmista, että </w:t>
      </w:r>
      <w:r w:rsidRPr="00B74D4F">
        <w:rPr>
          <w:rFonts w:ascii="Courier New" w:hAnsi="Courier New" w:cs="Courier New"/>
          <w:b/>
          <w:bCs/>
          <w:lang w:val="fi-FI"/>
        </w:rPr>
        <w:t>numeric</w:t>
      </w:r>
      <w:r w:rsidRPr="00B74D4F">
        <w:rPr>
          <w:lang w:val="fi-FI"/>
        </w:rPr>
        <w:t xml:space="preserve"> on aina asetuksella</w:t>
      </w:r>
      <w:r w:rsidRPr="00B74D4F">
        <w:rPr>
          <w:b/>
          <w:bCs/>
          <w:lang w:val="fi-FI"/>
        </w:rPr>
        <w:t xml:space="preserve"> </w:t>
      </w:r>
      <w:r w:rsidRPr="00B74D4F">
        <w:rPr>
          <w:rFonts w:ascii="Courier New" w:hAnsi="Courier New" w:cs="Courier New"/>
          <w:b/>
          <w:bCs/>
          <w:lang w:val="fi-FI"/>
        </w:rPr>
        <w:t>type</w:t>
      </w:r>
      <w:r w:rsidRPr="00B74D4F">
        <w:rPr>
          <w:lang w:val="fi-FI"/>
        </w:rPr>
        <w:t xml:space="preserve">. </w:t>
      </w:r>
      <w:r>
        <w:rPr>
          <w:lang w:val="fi-FI"/>
        </w:rPr>
        <w:t>Klikkaa</w:t>
      </w:r>
      <w:r w:rsidRPr="007241AC">
        <w:rPr>
          <w:lang w:val="fi-FI"/>
        </w:rPr>
        <w:t xml:space="preserve"> </w:t>
      </w:r>
      <w:r w:rsidRPr="007241AC">
        <w:rPr>
          <w:rFonts w:ascii="Courier New" w:hAnsi="Courier New" w:cs="Courier New"/>
          <w:b/>
          <w:bCs/>
          <w:lang w:val="fi-FI"/>
        </w:rPr>
        <w:t>Apply</w:t>
      </w:r>
      <w:r w:rsidRPr="007241AC">
        <w:rPr>
          <w:lang w:val="fi-FI"/>
        </w:rPr>
        <w:t xml:space="preserve"> </w:t>
      </w:r>
      <w:r>
        <w:rPr>
          <w:lang w:val="fi-FI"/>
        </w:rPr>
        <w:t>muutosten tallentamiseksi</w:t>
      </w:r>
      <w:r w:rsidRPr="007241AC">
        <w:rPr>
          <w:lang w:val="fi-FI"/>
        </w:rPr>
        <w:t xml:space="preserve"> </w:t>
      </w:r>
      <w:r w:rsidRPr="007241AC">
        <w:rPr>
          <w:color w:val="FF0000"/>
          <w:lang w:val="fi-FI"/>
        </w:rPr>
        <w:t>(B)</w:t>
      </w:r>
      <w:r w:rsidRPr="00B74D4F">
        <w:rPr>
          <w:lang w:val="fi-FI"/>
        </w:rPr>
        <w:t>.</w:t>
      </w:r>
      <w:r>
        <w:rPr>
          <w:color w:val="FF0000"/>
          <w:lang w:val="fi-FI"/>
        </w:rPr>
        <w:t xml:space="preserve"> </w:t>
      </w:r>
    </w:p>
    <w:p w14:paraId="0D35E28D" w14:textId="77777777" w:rsidR="00855AE2" w:rsidRPr="008066F3"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9B2C29">
        <w:rPr>
          <w:noProof/>
          <w:lang w:val="en"/>
        </w:rPr>
        <mc:AlternateContent>
          <mc:Choice Requires="wpg">
            <w:drawing>
              <wp:anchor distT="0" distB="0" distL="114300" distR="114300" simplePos="0" relativeHeight="251658286" behindDoc="0" locked="0" layoutInCell="1" allowOverlap="1" wp14:anchorId="2AD7A6C1" wp14:editId="2E250232">
                <wp:simplePos x="0" y="0"/>
                <wp:positionH relativeFrom="margin">
                  <wp:posOffset>483870</wp:posOffset>
                </wp:positionH>
                <wp:positionV relativeFrom="paragraph">
                  <wp:posOffset>424815</wp:posOffset>
                </wp:positionV>
                <wp:extent cx="5206365" cy="614045"/>
                <wp:effectExtent l="0" t="0" r="13335" b="14605"/>
                <wp:wrapNone/>
                <wp:docPr id="13"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14"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656352BA" w14:textId="77777777" w:rsidR="00855AE2" w:rsidRDefault="00855AE2" w:rsidP="00855AE2">
                              <w:pPr>
                                <w:jc w:val="center"/>
                                <w:rPr>
                                  <w:b/>
                                  <w:bCs/>
                                  <w:color w:val="FF0000"/>
                                  <w:sz w:val="18"/>
                                  <w:szCs w:val="18"/>
                                </w:rPr>
                              </w:pPr>
                              <w:r>
                                <w:rPr>
                                  <w:b/>
                                  <w:color w:val="FF0000"/>
                                  <w:sz w:val="18"/>
                                  <w:szCs w:val="18"/>
                                  <w:lang w:val="en"/>
                                </w:rPr>
                                <w:t>(A)</w:t>
                              </w:r>
                            </w:p>
                          </w:txbxContent>
                        </wps:txbx>
                        <wps:bodyPr rot="0" vert="horz" wrap="square" lIns="91440" tIns="45720" rIns="91440" bIns="45720" anchor="t" anchorCtr="0">
                          <a:noAutofit/>
                        </wps:bodyPr>
                      </wps:wsp>
                      <wpg:grpSp>
                        <wpg:cNvPr id="15" name="Gruppieren 14"/>
                        <wpg:cNvGrpSpPr/>
                        <wpg:grpSpPr>
                          <a:xfrm>
                            <a:off x="3029803" y="218365"/>
                            <a:ext cx="2176818" cy="395785"/>
                            <a:chOff x="3029803" y="218365"/>
                            <a:chExt cx="2176818" cy="395785"/>
                          </a:xfrm>
                        </wpg:grpSpPr>
                        <wps:wsp>
                          <wps:cNvPr id="196"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2E699DA3" w14:textId="77777777" w:rsidR="00855AE2" w:rsidRDefault="00855AE2" w:rsidP="00855AE2">
                                <w:pPr>
                                  <w:jc w:val="center"/>
                                  <w:rPr>
                                    <w:b/>
                                    <w:bCs/>
                                    <w:color w:val="FF0000"/>
                                    <w:sz w:val="18"/>
                                    <w:szCs w:val="18"/>
                                  </w:rPr>
                                </w:pPr>
                                <w:r>
                                  <w:rPr>
                                    <w:b/>
                                    <w:color w:val="FF0000"/>
                                    <w:sz w:val="18"/>
                                    <w:szCs w:val="18"/>
                                    <w:lang w:val="en"/>
                                  </w:rPr>
                                  <w:t>(B)</w:t>
                                </w:r>
                              </w:p>
                            </w:txbxContent>
                          </wps:txbx>
                          <wps:bodyPr rot="0" vert="horz" wrap="square" lIns="91440" tIns="45720" rIns="91440" bIns="45720" anchor="t" anchorCtr="0">
                            <a:noAutofit/>
                          </wps:bodyPr>
                        </wps:wsp>
                        <wps:wsp>
                          <wps:cNvPr id="197"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24D1378E" w14:textId="77777777" w:rsidR="00855AE2" w:rsidRDefault="00855AE2" w:rsidP="00855AE2">
                                <w:pPr>
                                  <w:jc w:val="center"/>
                                  <w:rPr>
                                    <w:b/>
                                    <w:bCs/>
                                    <w:color w:val="FF0000"/>
                                    <w:sz w:val="18"/>
                                    <w:szCs w:val="18"/>
                                  </w:rPr>
                                </w:pPr>
                                <w:r>
                                  <w:rPr>
                                    <w:b/>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AD7A6C1" id="Gruppieren 9" o:spid="_x0000_s1039" style="position:absolute;left:0;text-align:left;margin-left:38.1pt;margin-top:33.45pt;width:409.95pt;height:48.35pt;z-index:251658286;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lZHAMAAOkLAAAOAAAAZHJzL2Uyb0RvYy54bWzsVltv2yAUfp+0/4B4X32PHatO1fWmSbtU&#10;avcDiI0vmg0MSJzu1++AEydNFqnqpLbS5gcbDBzO+c73HTg9W3UtWlKpGs4y7J24GFGW86JhVYa/&#10;319/SDBSmrCCtJzRDD9Qhc9m79+d9iKlPq95W1CJwAhTaS8yXGstUsdReU07ok64oAwGSy47oqEr&#10;K6eQpAfrXev4rjtxei4LIXlOlYK/l8Mgnln7ZUlz/a0sFdWozTD4pu1b2vfcvJ3ZKUkrSUTd5Gs3&#10;yDO86EjDYNPR1CXRBC1kc2Cqa3LJFS/1Sc47h5dlk1MbA0TjuXvR3Ei+EDaWKu0rMcIE0O7h9Gyz&#10;+dfljRR34lYCEr2oAAvbM7GsStmZL3iJVhayhxEyutIoh5+R706CSYRRDmMTL3TDaMA0rwH4g2V5&#10;fbWzcOJ740IvsslwNts6j5zpBdBDbRFQf4fAXU0EtcCqFBC4lagpgL0hRox0wNJ7CK+kbYF8E4zZ&#10;HGYZkJBefeQQtmeTrcRnnv9QiPGLmrCKnkvJ+5qSAtzzzEoIYlw62FHGyLz/wgvYhiw0t4aegnQQ&#10;hMCQAS8/8OLYAj3iRVIhlb6hvEOmkWEJ3LfGyfKz0saZ7RSTVcXbprhu2tZ2ZDW/aCVaEtDJtX2s&#10;/3vTWob6DE8jPxriP2rCtc+fTHSNBsG3TZfhZJxEUoPaFSvATZJq0rRDG1xu2RpGg9yAoV7NV0PC&#10;LMgG4zkvHgBYyQeBQ0GCRs3lL4x6EHeG1c8FkRSj9hOD5Ey9MDTVwHbCKPahI3dH5rsjhOVgKsMa&#10;o6F5oW0FMb4yfg5JLBsL8NaTtc9A2R1VDc0dvoFsBr7dyIUQDZWUISChpVxlKPdUaQauP03cACMQ&#10;oe8lRpAWyY1KfS+eJB6UYqPSYBrFyb5Kj1nYCvaIjZGAryHY6WSD4CsrNkxi34cKZhIQJL4XJI8T&#10;AOIN4nWx8wMo9bawjNhtlfkPiXesrW9bvC9x8EzjAx4HQxkYj4+XOXmOlYFNIfnP48NDaMzUW+bx&#10;tjrbo8neJ+2VYH33NRfW3b6dtb2hz34DAAD//wMAUEsDBBQABgAIAAAAIQAOF4mT3wAAAAkBAAAP&#10;AAAAZHJzL2Rvd25yZXYueG1sTI9BS8NAEIXvgv9hGcGb3aTFtY3ZlFLUUxFsBfE2zU6T0OxsyG6T&#10;9N+7nvQ4vI/3vsnXk23FQL1vHGtIZwkI4tKZhisNn4fXhyUIH5ANto5Jw5U8rIvbmxwz40b+oGEf&#10;KhFL2GeooQ6hy6T0ZU0W/cx1xDE7ud5iiGdfSdPjGMttK+dJoqTFhuNCjR1tayrP+4vV8DbiuFmk&#10;L8PufNpevw+P71+7lLS+v5s2zyACTeEPhl/9qA5FdDq6CxsvWg1Pah5JDUqtQMR8uVIpiGME1UKB&#10;LHL5/4PiBwAA//8DAFBLAQItABQABgAIAAAAIQC2gziS/gAAAOEBAAATAAAAAAAAAAAAAAAAAAAA&#10;AABbQ29udGVudF9UeXBlc10ueG1sUEsBAi0AFAAGAAgAAAAhADj9If/WAAAAlAEAAAsAAAAAAAAA&#10;AAAAAAAALwEAAF9yZWxzLy5yZWxzUEsBAi0AFAAGAAgAAAAhAB7tiVkcAwAA6QsAAA4AAAAAAAAA&#10;AAAAAAAALgIAAGRycy9lMm9Eb2MueG1sUEsBAi0AFAAGAAgAAAAhAA4XiZPfAAAACQEAAA8AAAAA&#10;AAAAAAAAAAAAdgUAAGRycy9kb3ducmV2LnhtbFBLBQYAAAAABAAEAPMAAACCBgAAAAA=&#10;">
                <v:shape id="_x0000_s1040"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656352BA" w14:textId="77777777" w:rsidR="00855AE2" w:rsidRDefault="00855AE2" w:rsidP="00855AE2">
                        <w:pPr>
                          <w:jc w:val="center"/>
                          <w:rPr>
                            <w:b/>
                            <w:bCs/>
                            <w:color w:val="FF0000"/>
                            <w:sz w:val="18"/>
                            <w:szCs w:val="18"/>
                          </w:rPr>
                        </w:pPr>
                        <w:r>
                          <w:rPr>
                            <w:b/>
                            <w:color w:val="FF0000"/>
                            <w:sz w:val="18"/>
                            <w:szCs w:val="18"/>
                            <w:lang w:val="en"/>
                          </w:rPr>
                          <w:t>(A)</w:t>
                        </w:r>
                      </w:p>
                    </w:txbxContent>
                  </v:textbox>
                </v:shape>
                <v:group id="Gruppieren 14" o:spid="_x0000_s1041"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42"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2E699DA3" w14:textId="77777777" w:rsidR="00855AE2" w:rsidRDefault="00855AE2" w:rsidP="00855AE2">
                          <w:pPr>
                            <w:jc w:val="center"/>
                            <w:rPr>
                              <w:b/>
                              <w:bCs/>
                              <w:color w:val="FF0000"/>
                              <w:sz w:val="18"/>
                              <w:szCs w:val="18"/>
                            </w:rPr>
                          </w:pPr>
                          <w:r>
                            <w:rPr>
                              <w:b/>
                              <w:color w:val="FF0000"/>
                              <w:sz w:val="18"/>
                              <w:szCs w:val="18"/>
                              <w:lang w:val="en"/>
                            </w:rPr>
                            <w:t>(B)</w:t>
                          </w:r>
                        </w:p>
                      </w:txbxContent>
                    </v:textbox>
                  </v:shape>
                  <v:shape id="Textfeld 3" o:spid="_x0000_s1043"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4D1378E" w14:textId="77777777" w:rsidR="00855AE2" w:rsidRDefault="00855AE2" w:rsidP="00855AE2">
                          <w:pPr>
                            <w:jc w:val="center"/>
                            <w:rPr>
                              <w:b/>
                              <w:bCs/>
                              <w:color w:val="FF0000"/>
                              <w:sz w:val="18"/>
                              <w:szCs w:val="18"/>
                            </w:rPr>
                          </w:pPr>
                          <w:r>
                            <w:rPr>
                              <w:b/>
                              <w:color w:val="FF0000"/>
                              <w:sz w:val="18"/>
                              <w:szCs w:val="18"/>
                              <w:lang w:val="en"/>
                            </w:rPr>
                            <w:t>(C)</w:t>
                          </w:r>
                        </w:p>
                      </w:txbxContent>
                    </v:textbox>
                  </v:shape>
                </v:group>
                <w10:wrap anchorx="margin"/>
              </v:group>
            </w:pict>
          </mc:Fallback>
        </mc:AlternateContent>
      </w:r>
      <w:r w:rsidRPr="009B2C29">
        <w:rPr>
          <w:noProof/>
          <w:lang w:val="en"/>
        </w:rPr>
        <w:drawing>
          <wp:anchor distT="0" distB="0" distL="114300" distR="114300" simplePos="0" relativeHeight="251658261" behindDoc="0" locked="0" layoutInCell="1" allowOverlap="1" wp14:anchorId="5CD207F6" wp14:editId="0088535E">
            <wp:simplePos x="0" y="0"/>
            <wp:positionH relativeFrom="margin">
              <wp:align>right</wp:align>
            </wp:positionH>
            <wp:positionV relativeFrom="paragraph">
              <wp:posOffset>424180</wp:posOffset>
            </wp:positionV>
            <wp:extent cx="5760720" cy="2244090"/>
            <wp:effectExtent l="0" t="0" r="0" b="3810"/>
            <wp:wrapSquare wrapText="bothSides"/>
            <wp:docPr id="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1">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Pr="008066F3">
        <w:rPr>
          <w:lang w:val="fi-FI"/>
        </w:rPr>
        <w:t xml:space="preserve"> </w:t>
      </w:r>
      <w:r w:rsidRPr="00B74D4F">
        <w:rPr>
          <w:lang w:val="fi-FI"/>
        </w:rPr>
        <w:t xml:space="preserve">Klikkaa hiiren oikeanpuoleisella napilla otsikkoa ja valitse </w:t>
      </w:r>
      <w:r w:rsidRPr="00B74D4F">
        <w:rPr>
          <w:b/>
          <w:bCs/>
          <w:lang w:val="fi-FI"/>
        </w:rPr>
        <w:t>Set Column(s) As</w:t>
      </w:r>
      <w:r w:rsidRPr="00B74D4F">
        <w:rPr>
          <w:lang w:val="fi-FI"/>
        </w:rPr>
        <w:t>. Sieltä voit määritellä, mi</w:t>
      </w:r>
      <w:r>
        <w:rPr>
          <w:lang w:val="fi-FI"/>
        </w:rPr>
        <w:t>n</w:t>
      </w:r>
      <w:r w:rsidRPr="00B74D4F">
        <w:rPr>
          <w:lang w:val="fi-FI"/>
        </w:rPr>
        <w:t>kä sarakke</w:t>
      </w:r>
      <w:r>
        <w:rPr>
          <w:lang w:val="fi-FI"/>
        </w:rPr>
        <w:t>iden pitää</w:t>
      </w:r>
      <w:r w:rsidRPr="00B74D4F">
        <w:rPr>
          <w:lang w:val="fi-FI"/>
        </w:rPr>
        <w:t xml:space="preserve"> sisältä</w:t>
      </w:r>
      <w:r>
        <w:rPr>
          <w:lang w:val="fi-FI"/>
        </w:rPr>
        <w:t>ä</w:t>
      </w:r>
      <w:r w:rsidRPr="00B74D4F">
        <w:rPr>
          <w:lang w:val="fi-FI"/>
        </w:rPr>
        <w:t xml:space="preserve"> </w:t>
      </w:r>
      <m:oMath>
        <m:r>
          <w:rPr>
            <w:rFonts w:ascii="Cambria Math" w:hAnsi="Cambria Math"/>
            <w:lang w:val="fi-FI"/>
          </w:rPr>
          <m:t>x</m:t>
        </m:r>
      </m:oMath>
      <w:r w:rsidRPr="00B74D4F">
        <w:rPr>
          <w:lang w:val="fi-FI"/>
        </w:rPr>
        <w:t>-</w:t>
      </w:r>
      <w:r>
        <w:rPr>
          <w:lang w:val="fi-FI"/>
        </w:rPr>
        <w:t xml:space="preserve"> ja</w:t>
      </w:r>
      <w:r w:rsidRPr="00B74D4F">
        <w:rPr>
          <w:lang w:val="fi-FI"/>
        </w:rPr>
        <w:t xml:space="preserve"> </w:t>
      </w:r>
      <m:oMath>
        <m:r>
          <w:rPr>
            <w:rFonts w:ascii="Cambria Math" w:hAnsi="Cambria Math"/>
            <w:lang w:val="fi-FI"/>
          </w:rPr>
          <m:t>y</m:t>
        </m:r>
      </m:oMath>
      <w:r w:rsidRPr="00B74D4F">
        <w:rPr>
          <w:lang w:val="fi-FI"/>
        </w:rPr>
        <w:t xml:space="preserve">- </w:t>
      </w:r>
      <w:r>
        <w:rPr>
          <w:lang w:val="fi-FI"/>
        </w:rPr>
        <w:t xml:space="preserve">datat sekä </w:t>
      </w:r>
      <m:oMath>
        <m:r>
          <w:rPr>
            <w:rFonts w:ascii="Cambria Math" w:hAnsi="Cambria Math"/>
            <w:lang w:val="fi-FI"/>
          </w:rPr>
          <m:t>x</m:t>
        </m:r>
      </m:oMath>
      <w:r w:rsidRPr="00B74D4F">
        <w:rPr>
          <w:lang w:val="fi-FI"/>
        </w:rPr>
        <w:t>-</w:t>
      </w:r>
      <w:r>
        <w:rPr>
          <w:lang w:val="fi-FI"/>
        </w:rPr>
        <w:t xml:space="preserve"> ja</w:t>
      </w:r>
      <w:r w:rsidRPr="00B74D4F">
        <w:rPr>
          <w:lang w:val="fi-FI"/>
        </w:rPr>
        <w:t xml:space="preserve"> </w:t>
      </w:r>
      <m:oMath>
        <m:r>
          <w:rPr>
            <w:rFonts w:ascii="Cambria Math" w:hAnsi="Cambria Math"/>
            <w:lang w:val="fi-FI"/>
          </w:rPr>
          <m:t>y</m:t>
        </m:r>
      </m:oMath>
      <w:r w:rsidRPr="00B74D4F">
        <w:rPr>
          <w:lang w:val="fi-FI"/>
        </w:rPr>
        <w:t>-</w:t>
      </w:r>
      <w:r>
        <w:rPr>
          <w:lang w:val="fi-FI"/>
        </w:rPr>
        <w:t xml:space="preserve">akseleiden virhedatat </w:t>
      </w:r>
      <w:r w:rsidRPr="00B74D4F">
        <w:rPr>
          <w:color w:val="FF0000"/>
          <w:lang w:val="fi-FI"/>
        </w:rPr>
        <w:t>(C)</w:t>
      </w:r>
      <w:r w:rsidRPr="00B74D4F">
        <w:rPr>
          <w:lang w:val="fi-FI"/>
        </w:rPr>
        <w:t>.</w:t>
      </w:r>
    </w:p>
    <w:p w14:paraId="6740FDC2" w14:textId="77777777" w:rsidR="00855AE2" w:rsidRPr="008066F3" w:rsidRDefault="00855AE2" w:rsidP="00855AE2">
      <w:pPr>
        <w:spacing w:after="120" w:line="256" w:lineRule="auto"/>
        <w:jc w:val="both"/>
        <w:rPr>
          <w:rFonts w:ascii="Calibri" w:eastAsia="Calibri" w:hAnsi="Calibri" w:cs="Times New Roman"/>
          <w:sz w:val="8"/>
          <w:szCs w:val="8"/>
          <w:lang w:val="fi-FI"/>
        </w:rPr>
      </w:pPr>
    </w:p>
    <w:p w14:paraId="4353E0B4" w14:textId="77777777" w:rsidR="00855AE2" w:rsidRPr="007241AC" w:rsidRDefault="00855AE2" w:rsidP="00855AE2">
      <w:pPr>
        <w:numPr>
          <w:ilvl w:val="0"/>
          <w:numId w:val="5"/>
        </w:numPr>
        <w:pBdr>
          <w:top w:val="single" w:sz="4" w:space="1" w:color="auto"/>
        </w:pBdr>
        <w:suppressAutoHyphens w:val="0"/>
        <w:spacing w:after="120" w:line="256" w:lineRule="auto"/>
        <w:contextualSpacing/>
        <w:jc w:val="both"/>
        <w:rPr>
          <w:rFonts w:ascii="Calibri" w:eastAsia="Calibri" w:hAnsi="Calibri" w:cs="Times New Roman"/>
          <w:b/>
          <w:bCs/>
          <w:sz w:val="24"/>
          <w:szCs w:val="24"/>
          <w:lang w:val="fi-FI"/>
        </w:rPr>
      </w:pPr>
      <w:r>
        <w:rPr>
          <w:b/>
          <w:bCs/>
          <w:sz w:val="24"/>
          <w:szCs w:val="24"/>
          <w:lang w:val="fi-FI"/>
        </w:rPr>
        <w:t>Vaihe</w:t>
      </w:r>
      <w:r w:rsidRPr="007241AC">
        <w:rPr>
          <w:b/>
          <w:bCs/>
          <w:sz w:val="24"/>
          <w:szCs w:val="24"/>
          <w:lang w:val="fi-FI"/>
        </w:rPr>
        <w:t>: Plot</w:t>
      </w:r>
      <w:r>
        <w:rPr>
          <w:b/>
          <w:bCs/>
          <w:sz w:val="24"/>
          <w:szCs w:val="24"/>
          <w:lang w:val="fi-FI"/>
        </w:rPr>
        <w:t>taa data</w:t>
      </w:r>
    </w:p>
    <w:p w14:paraId="03E04272" w14:textId="77777777" w:rsidR="00855AE2" w:rsidRPr="004B431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B74D4F">
        <w:rPr>
          <w:lang w:val="fi-FI"/>
        </w:rPr>
        <w:t xml:space="preserve">Valitse plotattavat sarakkeet. </w:t>
      </w:r>
      <w:r>
        <w:rPr>
          <w:lang w:val="fi-FI"/>
        </w:rPr>
        <w:t>Klikkaa valikosta</w:t>
      </w:r>
      <w:r w:rsidRPr="00B74D4F">
        <w:rPr>
          <w:lang w:val="fi-FI"/>
        </w:rPr>
        <w:t xml:space="preserve"> </w:t>
      </w:r>
      <w:r w:rsidRPr="004B431C">
        <w:rPr>
          <w:rFonts w:ascii="Courier New" w:eastAsia="Calibri" w:hAnsi="Courier New" w:cs="Courier New"/>
          <w:b/>
          <w:bCs/>
          <w:lang w:val="fi-FI"/>
        </w:rPr>
        <w:t>Plot</w:t>
      </w:r>
      <w:r w:rsidRPr="004B431C">
        <w:rPr>
          <w:rFonts w:ascii="Calibri" w:eastAsia="Calibri" w:hAnsi="Calibri" w:cs="Times New Roman"/>
          <w:lang w:val="fi-FI"/>
        </w:rPr>
        <w:t xml:space="preserve"> </w:t>
      </w:r>
      <w:r w:rsidRPr="007241AC">
        <w:rPr>
          <w:rFonts w:ascii="Wingdings" w:eastAsia="Wingdings" w:hAnsi="Wingdings" w:cs="Wingdings"/>
          <w:lang w:val="fi-FI"/>
        </w:rPr>
        <w:t>à</w:t>
      </w:r>
      <w:r w:rsidRPr="004B431C">
        <w:rPr>
          <w:rFonts w:ascii="Calibri" w:eastAsia="Calibri" w:hAnsi="Calibri" w:cs="Times New Roman"/>
          <w:lang w:val="fi-FI"/>
        </w:rPr>
        <w:t xml:space="preserve"> </w:t>
      </w:r>
      <w:r w:rsidRPr="004B431C">
        <w:rPr>
          <w:rFonts w:ascii="Courier New" w:eastAsia="Calibri" w:hAnsi="Courier New" w:cs="Courier New"/>
          <w:b/>
          <w:bCs/>
          <w:lang w:val="fi-FI"/>
        </w:rPr>
        <w:t>Scatter</w:t>
      </w:r>
      <w:r w:rsidRPr="004B431C">
        <w:rPr>
          <w:color w:val="FF0000"/>
          <w:lang w:val="fi-FI"/>
        </w:rPr>
        <w:t xml:space="preserve"> (D).</w:t>
      </w:r>
    </w:p>
    <w:p w14:paraId="4D61B5DA" w14:textId="77777777" w:rsidR="00855AE2" w:rsidRPr="00EC18E2"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9B2C29">
        <w:rPr>
          <w:noProof/>
          <w:lang w:val="en"/>
        </w:rPr>
        <w:lastRenderedPageBreak/>
        <mc:AlternateContent>
          <mc:Choice Requires="wps">
            <w:drawing>
              <wp:anchor distT="45720" distB="45720" distL="114300" distR="114300" simplePos="0" relativeHeight="251658265" behindDoc="0" locked="0" layoutInCell="1" allowOverlap="1" wp14:anchorId="08F2FF50" wp14:editId="6D396273">
                <wp:simplePos x="0" y="0"/>
                <wp:positionH relativeFrom="column">
                  <wp:posOffset>3905250</wp:posOffset>
                </wp:positionH>
                <wp:positionV relativeFrom="paragraph">
                  <wp:posOffset>1826260</wp:posOffset>
                </wp:positionV>
                <wp:extent cx="340995" cy="231775"/>
                <wp:effectExtent l="0" t="0" r="20955" b="158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94D050D" w14:textId="77777777" w:rsidR="00855AE2" w:rsidRDefault="00855AE2" w:rsidP="00855AE2">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2FF50" id="_x0000_s1044" type="#_x0000_t202" style="position:absolute;left:0;text-align:left;margin-left:307.5pt;margin-top:143.8pt;width:26.85pt;height:18.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9k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Z7HCJHWCsQRiXUwDC4uWrhHUWvAfLlWlpIG3M+Xd9EPZwQtlHQ43CX1P/bMSUr0&#10;R4NNXE7n87gNSZkvLmeouHNLdW5hhiNUSQMlw3ET0gZFgg3cYLNrlRrxnPFYGw5t6s+4YHErzvXk&#10;9fwbWD8C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ErY/ZCYCAABOBAAADgAAAAAAAAAAAAAAAAAuAgAAZHJzL2Uy&#10;b0RvYy54bWxQSwECLQAUAAYACAAAACEAoXxxC+EAAAALAQAADwAAAAAAAAAAAAAAAACABAAAZHJz&#10;L2Rvd25yZXYueG1sUEsFBgAAAAAEAAQA8wAAAI4FAAAAAA==&#10;">
                <v:textbox>
                  <w:txbxContent>
                    <w:p w14:paraId="094D050D" w14:textId="77777777" w:rsidR="00855AE2" w:rsidRDefault="00855AE2" w:rsidP="00855AE2">
                      <w:pPr>
                        <w:jc w:val="center"/>
                        <w:rPr>
                          <w:b/>
                          <w:bCs/>
                          <w:color w:val="FF0000"/>
                          <w:sz w:val="18"/>
                          <w:szCs w:val="18"/>
                        </w:rPr>
                      </w:pPr>
                      <w:r>
                        <w:rPr>
                          <w:b/>
                          <w:color w:val="FF0000"/>
                          <w:sz w:val="18"/>
                          <w:szCs w:val="18"/>
                          <w:lang w:val="en"/>
                        </w:rPr>
                        <w:t>(E)</w:t>
                      </w:r>
                    </w:p>
                  </w:txbxContent>
                </v:textbox>
              </v:shape>
            </w:pict>
          </mc:Fallback>
        </mc:AlternateContent>
      </w:r>
      <w:r w:rsidRPr="009B2C29">
        <w:rPr>
          <w:noProof/>
          <w:lang w:val="en"/>
        </w:rPr>
        <mc:AlternateContent>
          <mc:Choice Requires="wps">
            <w:drawing>
              <wp:anchor distT="45720" distB="45720" distL="114300" distR="114300" simplePos="0" relativeHeight="251658264" behindDoc="0" locked="0" layoutInCell="1" allowOverlap="1" wp14:anchorId="4D82B892" wp14:editId="2AEF92BB">
                <wp:simplePos x="0" y="0"/>
                <wp:positionH relativeFrom="column">
                  <wp:posOffset>1743075</wp:posOffset>
                </wp:positionH>
                <wp:positionV relativeFrom="paragraph">
                  <wp:posOffset>578485</wp:posOffset>
                </wp:positionV>
                <wp:extent cx="340995" cy="231775"/>
                <wp:effectExtent l="0" t="0" r="20955"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AC77B9E" w14:textId="77777777" w:rsidR="00855AE2" w:rsidRDefault="00855AE2" w:rsidP="00855AE2">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2B892" id="_x0000_s1045" type="#_x0000_t202" style="position:absolute;left:0;text-align:left;margin-left:137.25pt;margin-top:45.55pt;width:26.85pt;height:18.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hb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GiINJaQX1EYh0MjYuDFu5xkRowX66VpaQB9/PlWYzDHkEPJR02d0n9jz1zghL9&#10;0aCIy+l8HqchGfPF5QwNd+6pzj3McIQqaaBk2G5CmqBIsIEbFFuqJMRzxmNt2LRJn3HA4lSc2ynq&#10;+TewfgQAAP//AwBQSwMEFAAGAAgAAAAhACMyY0LgAAAACgEAAA8AAABkcnMvZG93bnJldi54bWxM&#10;j8FOwzAQRO9I/IO1SFwQdeKWJA1xKoQEojcoCK5u7CYR8TrYbhr+nuUEx9U8zbytNrMd2GR86B1K&#10;SBcJMION0z22Et5eH64LYCEq1GpwaCR8mwCb+vysUqV2J3wx0y62jEowlEpCF+NYch6azlgVFm40&#10;SNnBeasinb7l2qsTlduBiyTJuFU90kKnRnPfmeZzd7QSitXT9BG2y+f3JjsM63iVT49fXsrLi/nu&#10;Flg0c/yD4Vef1KEmp707og5skCDy1Q2hEtZpCoyApSgEsD2RIs+A1xX//0L9AwAA//8DAFBLAQIt&#10;ABQABgAIAAAAIQC2gziS/gAAAOEBAAATAAAAAAAAAAAAAAAAAAAAAABbQ29udGVudF9UeXBlc10u&#10;eG1sUEsBAi0AFAAGAAgAAAAhADj9If/WAAAAlAEAAAsAAAAAAAAAAAAAAAAALwEAAF9yZWxzLy5y&#10;ZWxzUEsBAi0AFAAGAAgAAAAhABTyiFslAgAATgQAAA4AAAAAAAAAAAAAAAAALgIAAGRycy9lMm9E&#10;b2MueG1sUEsBAi0AFAAGAAgAAAAhACMyY0LgAAAACgEAAA8AAAAAAAAAAAAAAAAAfwQAAGRycy9k&#10;b3ducmV2LnhtbFBLBQYAAAAABAAEAPMAAACMBQAAAAA=&#10;">
                <v:textbox>
                  <w:txbxContent>
                    <w:p w14:paraId="6AC77B9E" w14:textId="77777777" w:rsidR="00855AE2" w:rsidRDefault="00855AE2" w:rsidP="00855AE2">
                      <w:pPr>
                        <w:jc w:val="center"/>
                        <w:rPr>
                          <w:b/>
                          <w:bCs/>
                          <w:color w:val="FF0000"/>
                          <w:sz w:val="18"/>
                          <w:szCs w:val="18"/>
                        </w:rPr>
                      </w:pPr>
                      <w:r>
                        <w:rPr>
                          <w:b/>
                          <w:color w:val="FF0000"/>
                          <w:sz w:val="18"/>
                          <w:szCs w:val="18"/>
                          <w:lang w:val="en"/>
                        </w:rPr>
                        <w:t>(D)</w:t>
                      </w:r>
                    </w:p>
                  </w:txbxContent>
                </v:textbox>
              </v:shape>
            </w:pict>
          </mc:Fallback>
        </mc:AlternateContent>
      </w:r>
      <w:r w:rsidRPr="009B2C29">
        <w:rPr>
          <w:noProof/>
          <w:lang w:val="en"/>
        </w:rPr>
        <w:drawing>
          <wp:anchor distT="0" distB="0" distL="114300" distR="114300" simplePos="0" relativeHeight="251658263" behindDoc="0" locked="0" layoutInCell="1" allowOverlap="1" wp14:anchorId="43DCD3AB" wp14:editId="09B128C2">
            <wp:simplePos x="0" y="0"/>
            <wp:positionH relativeFrom="margin">
              <wp:posOffset>2712720</wp:posOffset>
            </wp:positionH>
            <wp:positionV relativeFrom="paragraph">
              <wp:posOffset>452120</wp:posOffset>
            </wp:positionV>
            <wp:extent cx="3044825" cy="2449195"/>
            <wp:effectExtent l="0" t="0" r="3175" b="8255"/>
            <wp:wrapSquare wrapText="bothSides"/>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62" behindDoc="0" locked="0" layoutInCell="1" allowOverlap="1" wp14:anchorId="6C754196" wp14:editId="696210A6">
            <wp:simplePos x="0" y="0"/>
            <wp:positionH relativeFrom="margin">
              <wp:posOffset>-4445</wp:posOffset>
            </wp:positionH>
            <wp:positionV relativeFrom="paragraph">
              <wp:posOffset>438785</wp:posOffset>
            </wp:positionV>
            <wp:extent cx="2708910" cy="2456815"/>
            <wp:effectExtent l="0" t="0" r="0" b="635"/>
            <wp:wrapSquare wrapText="bothSides"/>
            <wp:docPr id="9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3">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Pr="00EC18E2">
        <w:rPr>
          <w:lang w:val="fi-FI"/>
        </w:rPr>
        <w:t xml:space="preserve"> </w:t>
      </w:r>
      <w:r w:rsidRPr="004B431C">
        <w:rPr>
          <w:lang w:val="fi-FI"/>
        </w:rPr>
        <w:t>Klikkaamalla hiiren oikeanpuoleisella napilla akseleita tai taustaa ja</w:t>
      </w:r>
      <w:r>
        <w:rPr>
          <w:lang w:val="fi-FI"/>
        </w:rPr>
        <w:t xml:space="preserve"> valitsemalla</w:t>
      </w:r>
      <w:r w:rsidRPr="004B431C">
        <w:rPr>
          <w:lang w:val="fi-FI"/>
        </w:rPr>
        <w:t xml:space="preserve"> </w:t>
      </w:r>
      <w:r w:rsidRPr="004B431C">
        <w:rPr>
          <w:rFonts w:ascii="Courier New" w:hAnsi="Courier New" w:cs="Courier New"/>
          <w:b/>
          <w:bCs/>
          <w:lang w:val="fi-FI"/>
        </w:rPr>
        <w:t>Scale…</w:t>
      </w:r>
      <w:r w:rsidRPr="004B431C">
        <w:rPr>
          <w:lang w:val="fi-FI"/>
        </w:rPr>
        <w:t xml:space="preserve"> </w:t>
      </w:r>
      <w:r>
        <w:rPr>
          <w:lang w:val="fi-FI"/>
        </w:rPr>
        <w:t>tai</w:t>
      </w:r>
      <w:r w:rsidRPr="004B431C">
        <w:rPr>
          <w:lang w:val="fi-FI"/>
        </w:rPr>
        <w:t xml:space="preserve"> </w:t>
      </w:r>
      <w:r w:rsidRPr="004B431C">
        <w:rPr>
          <w:rFonts w:ascii="Courier New" w:hAnsi="Courier New" w:cs="Courier New"/>
          <w:b/>
          <w:bCs/>
          <w:lang w:val="fi-FI"/>
        </w:rPr>
        <w:t>Properities…</w:t>
      </w:r>
      <w:r>
        <w:rPr>
          <w:lang w:val="fi-FI"/>
        </w:rPr>
        <w:t xml:space="preserve"> voit muokata kuvaajan ulkonäköä tai poistaa turhat sovitukset</w:t>
      </w:r>
      <w:r w:rsidRPr="004B431C">
        <w:rPr>
          <w:lang w:val="fi-FI"/>
        </w:rPr>
        <w:t xml:space="preserve"> </w:t>
      </w:r>
      <w:r w:rsidRPr="004B431C">
        <w:rPr>
          <w:color w:val="FF0000"/>
          <w:lang w:val="fi-FI"/>
        </w:rPr>
        <w:t>(E)</w:t>
      </w:r>
      <w:r w:rsidRPr="00EC18E2">
        <w:rPr>
          <w:lang w:val="fi-FI"/>
        </w:rPr>
        <w:t>.</w:t>
      </w:r>
    </w:p>
    <w:p w14:paraId="388A4D01" w14:textId="77777777" w:rsidR="00855AE2" w:rsidRPr="009B2C29" w:rsidRDefault="00855AE2" w:rsidP="00855AE2">
      <w:pPr>
        <w:numPr>
          <w:ilvl w:val="0"/>
          <w:numId w:val="5"/>
        </w:numPr>
        <w:pBdr>
          <w:top w:val="single" w:sz="4" w:space="1" w:color="auto"/>
        </w:pBdr>
        <w:suppressAutoHyphens w:val="0"/>
        <w:spacing w:after="120" w:line="256" w:lineRule="auto"/>
        <w:contextualSpacing/>
        <w:jc w:val="both"/>
        <w:rPr>
          <w:rFonts w:ascii="Calibri" w:eastAsia="Calibri" w:hAnsi="Calibri" w:cs="Times New Roman"/>
          <w:b/>
          <w:bCs/>
          <w:sz w:val="24"/>
          <w:szCs w:val="24"/>
        </w:rPr>
      </w:pPr>
      <w:r w:rsidRPr="00EC18E2">
        <w:rPr>
          <w:sz w:val="24"/>
          <w:szCs w:val="24"/>
          <w:lang w:val="fi-FI"/>
        </w:rPr>
        <w:br w:type="column"/>
      </w:r>
      <w:r w:rsidRPr="009B2C29">
        <w:rPr>
          <w:noProof/>
          <w:lang w:val="en"/>
        </w:rPr>
        <w:lastRenderedPageBreak/>
        <w:drawing>
          <wp:anchor distT="0" distB="0" distL="114300" distR="114300" simplePos="0" relativeHeight="251658266" behindDoc="0" locked="0" layoutInCell="1" allowOverlap="1" wp14:anchorId="7225A591" wp14:editId="294D8FC8">
            <wp:simplePos x="0" y="0"/>
            <wp:positionH relativeFrom="margin">
              <wp:posOffset>4219575</wp:posOffset>
            </wp:positionH>
            <wp:positionV relativeFrom="paragraph">
              <wp:posOffset>0</wp:posOffset>
            </wp:positionV>
            <wp:extent cx="1541145" cy="1671320"/>
            <wp:effectExtent l="0" t="0" r="1905" b="5080"/>
            <wp:wrapSquare wrapText="bothSides"/>
            <wp:docPr id="9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4">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D50822">
        <w:rPr>
          <w:b/>
          <w:bCs/>
          <w:sz w:val="24"/>
          <w:szCs w:val="24"/>
          <w:lang w:val="fi-FI"/>
        </w:rPr>
        <w:t xml:space="preserve"> </w:t>
      </w:r>
      <w:r>
        <w:rPr>
          <w:b/>
          <w:bCs/>
          <w:sz w:val="24"/>
          <w:szCs w:val="24"/>
          <w:lang w:val="fi-FI"/>
        </w:rPr>
        <w:t>Vaihe</w:t>
      </w:r>
      <w:r w:rsidRPr="007241AC">
        <w:rPr>
          <w:b/>
          <w:bCs/>
          <w:sz w:val="24"/>
          <w:szCs w:val="24"/>
          <w:lang w:val="fi-FI"/>
        </w:rPr>
        <w:t xml:space="preserve">: </w:t>
      </w:r>
      <w:r>
        <w:rPr>
          <w:b/>
          <w:bCs/>
          <w:sz w:val="24"/>
          <w:szCs w:val="24"/>
          <w:lang w:val="fi-FI"/>
        </w:rPr>
        <w:t>Sovittaminen dataan</w:t>
      </w:r>
    </w:p>
    <w:p w14:paraId="2CB8ECEA" w14:textId="77777777" w:rsidR="00855AE2" w:rsidRPr="007241A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5C6EAB">
        <w:rPr>
          <w:lang w:val="fi-FI"/>
        </w:rPr>
        <w:t>Klikkaa kuvaajaa. Valitse</w:t>
      </w:r>
      <w:r w:rsidRPr="004B431C">
        <w:rPr>
          <w:lang w:val="fi-FI"/>
        </w:rPr>
        <w:t xml:space="preserve"> valikosta </w:t>
      </w:r>
      <w:r w:rsidRPr="004B431C">
        <w:rPr>
          <w:rFonts w:ascii="Courier New" w:eastAsia="Calibri" w:hAnsi="Courier New" w:cs="Courier New"/>
          <w:b/>
          <w:bCs/>
          <w:lang w:val="fi-FI"/>
        </w:rPr>
        <w:t>Analysis</w:t>
      </w:r>
      <w:r w:rsidRPr="004B431C">
        <w:rPr>
          <w:rFonts w:ascii="Calibri" w:eastAsia="Calibri" w:hAnsi="Calibri" w:cs="Times New Roman"/>
          <w:lang w:val="fi-FI"/>
        </w:rPr>
        <w:t xml:space="preserve"> </w:t>
      </w:r>
      <w:r w:rsidRPr="007241AC">
        <w:rPr>
          <w:rFonts w:ascii="Wingdings" w:eastAsia="Wingdings" w:hAnsi="Wingdings" w:cs="Wingdings"/>
          <w:lang w:val="fi-FI"/>
        </w:rPr>
        <w:t>à</w:t>
      </w:r>
      <w:r w:rsidRPr="004B431C">
        <w:rPr>
          <w:rFonts w:ascii="Calibri" w:eastAsia="Calibri" w:hAnsi="Calibri" w:cs="Times New Roman"/>
          <w:lang w:val="fi-FI"/>
        </w:rPr>
        <w:t xml:space="preserve"> </w:t>
      </w:r>
      <w:r w:rsidRPr="004B431C">
        <w:rPr>
          <w:rFonts w:ascii="Courier New" w:eastAsia="Calibri" w:hAnsi="Courier New" w:cs="Courier New"/>
          <w:b/>
          <w:bCs/>
          <w:lang w:val="fi-FI"/>
        </w:rPr>
        <w:t>Fit Wizard...</w:t>
      </w:r>
      <w:r w:rsidRPr="004B431C">
        <w:rPr>
          <w:rFonts w:ascii="Calibri" w:eastAsia="Calibri" w:hAnsi="Calibri" w:cs="Courier New"/>
          <w:color w:val="FF0000"/>
          <w:lang w:val="fi-FI"/>
        </w:rPr>
        <w:t xml:space="preserve"> </w:t>
      </w:r>
      <w:r w:rsidRPr="007241AC">
        <w:rPr>
          <w:color w:val="FF0000"/>
          <w:lang w:val="fi-FI"/>
        </w:rPr>
        <w:t>(F)</w:t>
      </w:r>
      <w:r w:rsidRPr="007241AC">
        <w:rPr>
          <w:b/>
          <w:bCs/>
          <w:lang w:val="fi-FI"/>
        </w:rPr>
        <w:t>.</w:t>
      </w:r>
    </w:p>
    <w:p w14:paraId="4D65A6C5" w14:textId="77777777" w:rsidR="00855AE2" w:rsidRPr="004B431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4B431C">
        <w:rPr>
          <w:lang w:val="fi-FI"/>
        </w:rPr>
        <w:t xml:space="preserve">Valitse </w:t>
      </w:r>
      <w:r w:rsidRPr="004B431C">
        <w:rPr>
          <w:rFonts w:ascii="Courier New" w:eastAsia="Calibri" w:hAnsi="Courier New" w:cs="Courier New"/>
          <w:b/>
          <w:bCs/>
          <w:lang w:val="fi-FI"/>
        </w:rPr>
        <w:t>Use</w:t>
      </w:r>
      <w:r>
        <w:rPr>
          <w:rFonts w:ascii="Courier New" w:eastAsia="Calibri" w:hAnsi="Courier New" w:cs="Courier New"/>
          <w:b/>
          <w:bCs/>
          <w:lang w:val="fi-FI"/>
        </w:rPr>
        <w:t>r</w:t>
      </w:r>
      <w:r w:rsidRPr="004B431C">
        <w:rPr>
          <w:rFonts w:ascii="Courier New" w:eastAsia="Calibri" w:hAnsi="Courier New" w:cs="Courier New"/>
          <w:b/>
          <w:bCs/>
          <w:lang w:val="fi-FI"/>
        </w:rPr>
        <w:t xml:space="preserve"> defined</w:t>
      </w:r>
      <w:r w:rsidRPr="004B431C">
        <w:rPr>
          <w:rFonts w:ascii="Calibri" w:eastAsia="Calibri" w:hAnsi="Calibri" w:cs="Times New Roman"/>
          <w:lang w:val="fi-FI"/>
        </w:rPr>
        <w:t xml:space="preserve"> avautuvan</w:t>
      </w:r>
      <w:r>
        <w:rPr>
          <w:rFonts w:ascii="Calibri" w:eastAsia="Calibri" w:hAnsi="Calibri" w:cs="Times New Roman"/>
          <w:lang w:val="fi-FI"/>
        </w:rPr>
        <w:t xml:space="preserve"> uuden</w:t>
      </w:r>
      <w:r w:rsidRPr="004B431C">
        <w:rPr>
          <w:rFonts w:ascii="Calibri" w:eastAsia="Calibri" w:hAnsi="Calibri" w:cs="Times New Roman"/>
          <w:lang w:val="fi-FI"/>
        </w:rPr>
        <w:t xml:space="preserve"> ikkunan vasemmasta sarakkeesta</w:t>
      </w:r>
      <w:r>
        <w:rPr>
          <w:lang w:val="fi-FI"/>
        </w:rPr>
        <w:t xml:space="preserve"> </w:t>
      </w:r>
      <w:r w:rsidRPr="004B431C">
        <w:rPr>
          <w:color w:val="FF0000"/>
          <w:lang w:val="fi-FI"/>
        </w:rPr>
        <w:t>(G).</w:t>
      </w:r>
    </w:p>
    <w:p w14:paraId="4FBBC4A2" w14:textId="77777777" w:rsidR="00855AE2" w:rsidRPr="004B431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7241AC">
        <w:rPr>
          <w:noProof/>
          <w:lang w:val="fi-FI"/>
        </w:rPr>
        <mc:AlternateContent>
          <mc:Choice Requires="wps">
            <w:drawing>
              <wp:anchor distT="45720" distB="45720" distL="114300" distR="114300" simplePos="0" relativeHeight="251658285" behindDoc="0" locked="0" layoutInCell="1" allowOverlap="1" wp14:anchorId="1F91B8E9" wp14:editId="346F8089">
                <wp:simplePos x="0" y="0"/>
                <wp:positionH relativeFrom="column">
                  <wp:posOffset>5330190</wp:posOffset>
                </wp:positionH>
                <wp:positionV relativeFrom="paragraph">
                  <wp:posOffset>190500</wp:posOffset>
                </wp:positionV>
                <wp:extent cx="340995" cy="231775"/>
                <wp:effectExtent l="0" t="0" r="20955" b="15875"/>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1DE4993" w14:textId="77777777" w:rsidR="00855AE2" w:rsidRDefault="00855AE2" w:rsidP="00855AE2">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B8E9" id="_x0000_s1046" type="#_x0000_t202" style="position:absolute;left:0;text-align:left;margin-left:419.7pt;margin-top:15pt;width:26.85pt;height:18.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B4+URsmAgAATgQAAA4AAAAAAAAAAAAAAAAALgIAAGRycy9lMm9E&#10;b2MueG1sUEsBAi0AFAAGAAgAAAAhAN49prDfAAAACQEAAA8AAAAAAAAAAAAAAAAAgAQAAGRycy9k&#10;b3ducmV2LnhtbFBLBQYAAAAABAAEAPMAAACMBQAAAAA=&#10;">
                <v:textbox>
                  <w:txbxContent>
                    <w:p w14:paraId="01DE4993" w14:textId="77777777" w:rsidR="00855AE2" w:rsidRDefault="00855AE2" w:rsidP="00855AE2">
                      <w:pPr>
                        <w:jc w:val="center"/>
                        <w:rPr>
                          <w:b/>
                          <w:bCs/>
                          <w:color w:val="FF0000"/>
                          <w:sz w:val="18"/>
                          <w:szCs w:val="18"/>
                        </w:rPr>
                      </w:pPr>
                      <w:r>
                        <w:rPr>
                          <w:b/>
                          <w:color w:val="FF0000"/>
                          <w:sz w:val="18"/>
                          <w:szCs w:val="18"/>
                          <w:lang w:val="en"/>
                        </w:rPr>
                        <w:t>(F)</w:t>
                      </w:r>
                    </w:p>
                  </w:txbxContent>
                </v:textbox>
              </v:shape>
            </w:pict>
          </mc:Fallback>
        </mc:AlternateContent>
      </w:r>
      <w:r w:rsidRPr="004B431C">
        <w:rPr>
          <w:lang w:val="fi-FI"/>
        </w:rPr>
        <w:t xml:space="preserve">Valitse sovituksen yhtälölle nimi, listaa halutut parametrit pilkuilla erotettuina ja lisää sovitusyhtälö alaosan isoon kenttään </w:t>
      </w:r>
      <w:r w:rsidRPr="004B431C">
        <w:rPr>
          <w:color w:val="FF0000"/>
          <w:lang w:val="fi-FI"/>
        </w:rPr>
        <w:t>(M)</w:t>
      </w:r>
      <w:r w:rsidRPr="004B431C">
        <w:rPr>
          <w:lang w:val="fi-FI"/>
        </w:rPr>
        <w:t>.</w:t>
      </w:r>
    </w:p>
    <w:p w14:paraId="7173585C" w14:textId="77777777" w:rsidR="00855AE2" w:rsidRPr="004B431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4B431C">
        <w:rPr>
          <w:lang w:val="fi-FI"/>
        </w:rPr>
        <w:t xml:space="preserve">Klikkaa </w:t>
      </w:r>
      <w:r w:rsidRPr="004B431C">
        <w:rPr>
          <w:rFonts w:ascii="Courier New" w:hAnsi="Courier New" w:cs="Courier New"/>
          <w:b/>
          <w:bCs/>
          <w:lang w:val="fi-FI"/>
        </w:rPr>
        <w:t>Save</w:t>
      </w:r>
      <w:r w:rsidRPr="004B431C">
        <w:rPr>
          <w:color w:val="FF0000"/>
          <w:lang w:val="fi-FI"/>
        </w:rPr>
        <w:t xml:space="preserve"> (I) </w:t>
      </w:r>
      <w:r w:rsidRPr="004B431C">
        <w:rPr>
          <w:lang w:val="fi-FI"/>
        </w:rPr>
        <w:t>fun</w:t>
      </w:r>
      <w:r>
        <w:rPr>
          <w:lang w:val="fi-FI"/>
        </w:rPr>
        <w:t>k</w:t>
      </w:r>
      <w:r w:rsidRPr="004B431C">
        <w:rPr>
          <w:lang w:val="fi-FI"/>
        </w:rPr>
        <w:t xml:space="preserve">tion myöhempää käyttöä varten. Klikkaa </w:t>
      </w:r>
      <w:r w:rsidRPr="004B431C">
        <w:rPr>
          <w:rFonts w:ascii="Courier New" w:hAnsi="Courier New" w:cs="Courier New"/>
          <w:b/>
          <w:bCs/>
          <w:lang w:val="fi-FI"/>
        </w:rPr>
        <w:t>Fit &gt;&gt;</w:t>
      </w:r>
      <w:r w:rsidRPr="004B431C">
        <w:rPr>
          <w:color w:val="FF0000"/>
          <w:lang w:val="fi-FI"/>
        </w:rPr>
        <w:t xml:space="preserve"> (J)</w:t>
      </w:r>
      <w:r w:rsidRPr="004B431C">
        <w:rPr>
          <w:lang w:val="fi-FI"/>
        </w:rPr>
        <w:t>, jotta saat fun</w:t>
      </w:r>
      <w:r>
        <w:rPr>
          <w:lang w:val="fi-FI"/>
        </w:rPr>
        <w:t>kt</w:t>
      </w:r>
      <w:r w:rsidRPr="004B431C">
        <w:rPr>
          <w:lang w:val="fi-FI"/>
        </w:rPr>
        <w:t>ion</w:t>
      </w:r>
      <w:r>
        <w:rPr>
          <w:lang w:val="fi-FI"/>
        </w:rPr>
        <w:t xml:space="preserve"> näkymään kuvaajassa</w:t>
      </w:r>
      <w:r w:rsidRPr="004B431C">
        <w:rPr>
          <w:lang w:val="fi-FI"/>
        </w:rPr>
        <w:t>.</w:t>
      </w:r>
    </w:p>
    <w:p w14:paraId="7111B5A2" w14:textId="77777777" w:rsidR="00855AE2" w:rsidRPr="004B431C"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4B431C">
        <w:rPr>
          <w:lang w:val="fi-FI"/>
        </w:rPr>
        <w:t>Tarvittaessa voit säätää sovituksen asetuksia (esim</w:t>
      </w:r>
      <w:r>
        <w:rPr>
          <w:lang w:val="fi-FI"/>
        </w:rPr>
        <w:t>. miltä väliltä datapisteet otetaan huomioon</w:t>
      </w:r>
      <w:r w:rsidRPr="004B431C">
        <w:rPr>
          <w:lang w:val="fi-FI"/>
        </w:rPr>
        <w:t xml:space="preserve">, algoritmin toleranssi ja sen tekemät iteraatiot tai </w:t>
      </w:r>
      <m:oMath>
        <m:r>
          <w:rPr>
            <w:rFonts w:ascii="Cambria Math" w:hAnsi="Cambria Math"/>
            <w:lang w:val="fi-FI"/>
          </w:rPr>
          <m:t>y</m:t>
        </m:r>
      </m:oMath>
      <w:r w:rsidRPr="004B431C">
        <w:rPr>
          <w:lang w:val="fi-FI"/>
        </w:rPr>
        <w:t>-</w:t>
      </w:r>
      <w:r>
        <w:rPr>
          <w:lang w:val="fi-FI"/>
        </w:rPr>
        <w:t>akselin virhelähde</w:t>
      </w:r>
      <w:r w:rsidRPr="004B431C">
        <w:rPr>
          <w:lang w:val="fi-FI"/>
        </w:rPr>
        <w:t xml:space="preserve">) </w:t>
      </w:r>
      <w:r w:rsidRPr="004B431C">
        <w:rPr>
          <w:color w:val="FF0000"/>
          <w:lang w:val="fi-FI"/>
        </w:rPr>
        <w:t>(K)</w:t>
      </w:r>
      <w:r w:rsidRPr="004B431C">
        <w:rPr>
          <w:lang w:val="fi-FI"/>
        </w:rPr>
        <w:t>.</w:t>
      </w:r>
    </w:p>
    <w:p w14:paraId="4F71FD90" w14:textId="77777777" w:rsidR="00855AE2" w:rsidRPr="005C6EAB"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5C6EAB">
        <w:rPr>
          <w:lang w:val="fi-FI"/>
        </w:rPr>
        <w:t xml:space="preserve">Käytä komentoa </w:t>
      </w:r>
      <w:r w:rsidRPr="005C6EAB">
        <w:rPr>
          <w:rFonts w:ascii="Courier New" w:hAnsi="Courier New" w:cs="Courier New"/>
          <w:b/>
          <w:bCs/>
          <w:lang w:val="fi-FI"/>
        </w:rPr>
        <w:t>initial guesses</w:t>
      </w:r>
      <w:r w:rsidRPr="005C6EAB">
        <w:rPr>
          <w:color w:val="FF0000"/>
          <w:lang w:val="fi-FI"/>
        </w:rPr>
        <w:t xml:space="preserve"> (L)</w:t>
      </w:r>
      <w:r w:rsidRPr="005C6EAB">
        <w:rPr>
          <w:lang w:val="fi-FI"/>
        </w:rPr>
        <w:t>, kun kerrot algoritmille jokaisen parametrin odotetut teoreettiset arvot. Sovitukset ovat erilaisia riippuen siitä mitä syötät algoritmille.</w:t>
      </w:r>
    </w:p>
    <w:p w14:paraId="631964F0" w14:textId="77777777" w:rsidR="00855AE2" w:rsidRPr="003C42C9"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3C42C9">
        <w:rPr>
          <w:lang w:val="fi-FI"/>
        </w:rPr>
        <w:t xml:space="preserve">Klikkaa alhaalta </w:t>
      </w:r>
      <w:r w:rsidRPr="003C42C9">
        <w:rPr>
          <w:rFonts w:ascii="Courier New" w:hAnsi="Courier New" w:cs="Courier New"/>
          <w:b/>
          <w:bCs/>
          <w:lang w:val="fi-FI"/>
        </w:rPr>
        <w:t>Fit</w:t>
      </w:r>
      <w:r w:rsidRPr="003C42C9">
        <w:rPr>
          <w:color w:val="FF0000"/>
          <w:lang w:val="fi-FI"/>
        </w:rPr>
        <w:t xml:space="preserve"> (M)</w:t>
      </w:r>
      <w:r w:rsidRPr="003C42C9">
        <w:rPr>
          <w:lang w:val="fi-FI"/>
        </w:rPr>
        <w:t xml:space="preserve">. </w:t>
      </w:r>
      <w:r w:rsidRPr="009B2C29">
        <w:rPr>
          <w:noProof/>
          <w:lang w:val="en"/>
        </w:rPr>
        <w:drawing>
          <wp:anchor distT="0" distB="0" distL="114300" distR="114300" simplePos="0" relativeHeight="251658277" behindDoc="0" locked="0" layoutInCell="1" allowOverlap="1" wp14:anchorId="34A2E2F5" wp14:editId="67E9AD04">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76" behindDoc="0" locked="0" layoutInCell="1" allowOverlap="1" wp14:anchorId="0A9F4E65" wp14:editId="1C8F274D">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mc:AlternateContent>
          <mc:Choice Requires="wps">
            <w:drawing>
              <wp:anchor distT="45720" distB="45720" distL="114300" distR="114300" simplePos="0" relativeHeight="251658274" behindDoc="0" locked="0" layoutInCell="1" allowOverlap="1" wp14:anchorId="3AE367B3" wp14:editId="410E16BE">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7B9328A" w14:textId="77777777" w:rsidR="00855AE2" w:rsidRDefault="00855AE2" w:rsidP="00855AE2">
                            <w:pPr>
                              <w:jc w:val="center"/>
                              <w:rPr>
                                <w:b/>
                                <w:bCs/>
                                <w:color w:val="FF0000"/>
                                <w:sz w:val="18"/>
                                <w:szCs w:val="18"/>
                              </w:rPr>
                            </w:pPr>
                            <w:r>
                              <w:rPr>
                                <w:b/>
                                <w:color w:val="FF0000"/>
                                <w:sz w:val="18"/>
                                <w:szCs w:val="18"/>
                                <w:lang w:val="en"/>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67B3" id="_x0000_s1047" type="#_x0000_t202" style="position:absolute;left:0;text-align:left;margin-left:234.2pt;margin-top:70.05pt;width:26.85pt;height:18.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AYeuYkJgIAAE4EAAAOAAAAAAAAAAAAAAAAAC4CAABkcnMvZTJv&#10;RG9jLnhtbFBLAQItABQABgAIAAAAIQBFmSvs4AAAAAsBAAAPAAAAAAAAAAAAAAAAAIAEAABkcnMv&#10;ZG93bnJldi54bWxQSwUGAAAAAAQABADzAAAAjQUAAAAA&#10;">
                <v:textbox>
                  <w:txbxContent>
                    <w:p w14:paraId="47B9328A" w14:textId="77777777" w:rsidR="00855AE2" w:rsidRDefault="00855AE2" w:rsidP="00855AE2">
                      <w:pPr>
                        <w:jc w:val="center"/>
                        <w:rPr>
                          <w:b/>
                          <w:bCs/>
                          <w:color w:val="FF0000"/>
                          <w:sz w:val="18"/>
                          <w:szCs w:val="18"/>
                        </w:rPr>
                      </w:pPr>
                      <w:r>
                        <w:rPr>
                          <w:b/>
                          <w:color w:val="FF0000"/>
                          <w:sz w:val="18"/>
                          <w:szCs w:val="18"/>
                          <w:lang w:val="en"/>
                        </w:rPr>
                        <w:t>(S)</w:t>
                      </w:r>
                    </w:p>
                  </w:txbxContent>
                </v:textbox>
              </v:shape>
            </w:pict>
          </mc:Fallback>
        </mc:AlternateContent>
      </w:r>
      <w:r w:rsidRPr="009B2C29">
        <w:rPr>
          <w:noProof/>
          <w:lang w:val="en"/>
        </w:rPr>
        <mc:AlternateContent>
          <mc:Choice Requires="wps">
            <w:drawing>
              <wp:anchor distT="45720" distB="45720" distL="114300" distR="114300" simplePos="0" relativeHeight="251658273" behindDoc="0" locked="0" layoutInCell="1" allowOverlap="1" wp14:anchorId="548B5342" wp14:editId="0005FBD3">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6D4C36F" w14:textId="77777777" w:rsidR="00855AE2" w:rsidRDefault="00855AE2" w:rsidP="00855AE2">
                            <w:pPr>
                              <w:jc w:val="center"/>
                              <w:rPr>
                                <w:b/>
                                <w:bCs/>
                                <w:color w:val="FF0000"/>
                                <w:sz w:val="18"/>
                                <w:szCs w:val="18"/>
                              </w:rPr>
                            </w:pPr>
                            <w:r>
                              <w:rPr>
                                <w:b/>
                                <w:color w:val="FF0000"/>
                                <w:sz w:val="18"/>
                                <w:szCs w:val="18"/>
                                <w:lang w:val="en"/>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B5342" id="_x0000_s1048" type="#_x0000_t202" style="position:absolute;left:0;text-align:left;margin-left:323.35pt;margin-top:135.35pt;width:26.85pt;height:1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e4ApvCYCAABOBAAADgAAAAAAAAAAAAAAAAAuAgAAZHJzL2Uy&#10;b0RvYy54bWxQSwECLQAUAAYACAAAACEAxtmgoeEAAAALAQAADwAAAAAAAAAAAAAAAACABAAAZHJz&#10;L2Rvd25yZXYueG1sUEsFBgAAAAAEAAQA8wAAAI4FAAAAAA==&#10;">
                <v:textbox>
                  <w:txbxContent>
                    <w:p w14:paraId="26D4C36F" w14:textId="77777777" w:rsidR="00855AE2" w:rsidRDefault="00855AE2" w:rsidP="00855AE2">
                      <w:pPr>
                        <w:jc w:val="center"/>
                        <w:rPr>
                          <w:b/>
                          <w:bCs/>
                          <w:color w:val="FF0000"/>
                          <w:sz w:val="18"/>
                          <w:szCs w:val="18"/>
                        </w:rPr>
                      </w:pPr>
                      <w:r>
                        <w:rPr>
                          <w:b/>
                          <w:color w:val="FF0000"/>
                          <w:sz w:val="18"/>
                          <w:szCs w:val="18"/>
                          <w:lang w:val="en"/>
                        </w:rPr>
                        <w:t>(K)</w:t>
                      </w:r>
                    </w:p>
                  </w:txbxContent>
                </v:textbox>
              </v:shape>
            </w:pict>
          </mc:Fallback>
        </mc:AlternateContent>
      </w:r>
      <w:r w:rsidRPr="009B2C29">
        <w:rPr>
          <w:noProof/>
          <w:lang w:val="en"/>
        </w:rPr>
        <mc:AlternateContent>
          <mc:Choice Requires="wps">
            <w:drawing>
              <wp:anchor distT="45720" distB="45720" distL="114300" distR="114300" simplePos="0" relativeHeight="251658275" behindDoc="0" locked="0" layoutInCell="1" allowOverlap="1" wp14:anchorId="009A6FE6" wp14:editId="3FC37E68">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4B5A4800" w14:textId="77777777" w:rsidR="00855AE2" w:rsidRDefault="00855AE2" w:rsidP="00855AE2">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A6FE6" id="_x0000_s1049" type="#_x0000_t202" style="position:absolute;left:0;text-align:left;margin-left:323.95pt;margin-top:187.55pt;width:29.55pt;height:18.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J8JgIAAE4EAAAOAAAAZHJzL2Uyb0RvYy54bWysVFGP0zAMfkfiP0R5Z916K9uqdadjxxDS&#10;wSEd/IA0TdeINA5Jtnb8+nPS3m4c8ILogxXHzmf7s931dd8qchTWSdAFnU2mlAjNoZJ6X9BvX3dv&#10;lpQ4z3TFFGhR0JNw9Hrz+tW6M7lIoQFVCUsQRLu8MwVtvDd5kjjeiJa5CRih0ViDbZlH1e6TyrIO&#10;0VuVpNPp26QDWxkLXDiHt7eDkW4ifl0L7u/r2glPVEExNx+ljbIMMtmsWb63zDSSj2mwf8iiZVJj&#10;0DPULfOMHKz8DaqV3IKD2k84tAnUteQi1oDVzKYvqnlomBGxFiTHmTNN7v/B8s/HB/PFEt+/gx4b&#10;GItw5g74d0c0bBum9+LGWugawSoMPAuUJZ1x+fg0UO1yF0DK7hNU2GR28BCB+tq2gRWskyA6NuB0&#10;Jl30nnC8vFpk6TKjhKMpvZotFlmMwPKnx8Y6/0FAS8KhoBZ7GsHZ8c75kAzLn1xCLAdKVjupVFTs&#10;vtwqS44M+7+L34j+i5vSpCvoKkuzof6/Qkzj9yeIVnocZCXbgi7PTiwPrL3XVRwzz6Qazpiy0iON&#10;gbmBQ9+XPZEVcrwKEQKtJVQnJNbCMLi4aP4eRa0A8+VKGkoasD9f3gU/nBG0UNLhcBfU/TgwKyhR&#10;HzU2cTWbz8M2RGWeLVJU7KWlvLQwzRGqoJ6S4bj1cYMCwRpusNm1jI14znisDYc29mdcsLAVl3r0&#10;ev4NbB4BAAD//wMAUEsDBBQABgAIAAAAIQCcYfT14QAAAAsBAAAPAAAAZHJzL2Rvd25yZXYueG1s&#10;TI/LTsMwEEX3SPyDNUhsEHVCQ9yGOBVCAsEOCoKtG0+TCD+C7abh7xlWsBzN0b3n1pvZGjZhiIN3&#10;EvJFBgxd6/XgOglvr/eXK2AxKaeV8Q4lfGOETXN6UqtK+6N7wWmbOkYhLlZKQp/SWHEe2x6tigs/&#10;oqPf3gerEp2h4zqoI4Vbw6+yrORWDY4aejXiXY/t5/ZgJayKx+kjPi2f39tyb9bpQkwPX0HK87P5&#10;9gZYwjn9wfCrT+rQkNPOH5yOzEgoC7EmVMJSXOfAiBCZoHU7CUWel8Cbmv/f0PwAAAD//wMAUEsB&#10;Ai0AFAAGAAgAAAAhALaDOJL+AAAA4QEAABMAAAAAAAAAAAAAAAAAAAAAAFtDb250ZW50X1R5cGVz&#10;XS54bWxQSwECLQAUAAYACAAAACEAOP0h/9YAAACUAQAACwAAAAAAAAAAAAAAAAAvAQAAX3JlbHMv&#10;LnJlbHNQSwECLQAUAAYACAAAACEArS4CfCYCAABOBAAADgAAAAAAAAAAAAAAAAAuAgAAZHJzL2Uy&#10;b0RvYy54bWxQSwECLQAUAAYACAAAACEAnGH09eEAAAALAQAADwAAAAAAAAAAAAAAAACABAAAZHJz&#10;L2Rvd25yZXYueG1sUEsFBgAAAAAEAAQA8wAAAI4FAAAAAA==&#10;">
                <v:textbox>
                  <w:txbxContent>
                    <w:p w14:paraId="4B5A4800" w14:textId="77777777" w:rsidR="00855AE2" w:rsidRDefault="00855AE2" w:rsidP="00855AE2">
                      <w:pPr>
                        <w:jc w:val="center"/>
                        <w:rPr>
                          <w:b/>
                          <w:bCs/>
                          <w:color w:val="FF0000"/>
                          <w:sz w:val="18"/>
                          <w:szCs w:val="18"/>
                        </w:rPr>
                      </w:pPr>
                      <w:r>
                        <w:rPr>
                          <w:b/>
                          <w:color w:val="FF0000"/>
                          <w:sz w:val="18"/>
                          <w:szCs w:val="18"/>
                          <w:lang w:val="en"/>
                        </w:rPr>
                        <w:t>(M)</w:t>
                      </w:r>
                    </w:p>
                  </w:txbxContent>
                </v:textbox>
              </v:shape>
            </w:pict>
          </mc:Fallback>
        </mc:AlternateContent>
      </w:r>
      <w:r w:rsidRPr="009B2C29">
        <w:rPr>
          <w:noProof/>
          <w:lang w:val="en"/>
        </w:rPr>
        <w:drawing>
          <wp:anchor distT="0" distB="0" distL="114300" distR="114300" simplePos="0" relativeHeight="251658267" behindDoc="0" locked="0" layoutInCell="1" allowOverlap="1" wp14:anchorId="49D53796" wp14:editId="13C25554">
            <wp:simplePos x="0" y="0"/>
            <wp:positionH relativeFrom="margin">
              <wp:align>right</wp:align>
            </wp:positionH>
            <wp:positionV relativeFrom="paragraph">
              <wp:posOffset>246380</wp:posOffset>
            </wp:positionV>
            <wp:extent cx="2938780" cy="2526030"/>
            <wp:effectExtent l="0" t="0" r="0" b="7620"/>
            <wp:wrapSquare wrapText="bothSides"/>
            <wp:docPr id="9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7">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68" behindDoc="0" locked="0" layoutInCell="1" allowOverlap="1" wp14:anchorId="21503735" wp14:editId="1D62AEDE">
            <wp:simplePos x="0" y="0"/>
            <wp:positionH relativeFrom="margin">
              <wp:align>left</wp:align>
            </wp:positionH>
            <wp:positionV relativeFrom="paragraph">
              <wp:posOffset>255905</wp:posOffset>
            </wp:positionV>
            <wp:extent cx="2872740" cy="2515235"/>
            <wp:effectExtent l="0" t="0" r="3810" b="0"/>
            <wp:wrapSquare wrapText="bothSides"/>
            <wp:docPr id="9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45720" distB="45720" distL="114300" distR="114300" simplePos="0" relativeHeight="251658272" behindDoc="0" locked="0" layoutInCell="1" allowOverlap="1" wp14:anchorId="6DDB407B" wp14:editId="0F45939E">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188F733" w14:textId="77777777" w:rsidR="00855AE2" w:rsidRDefault="00855AE2" w:rsidP="00855AE2">
                            <w:pPr>
                              <w:jc w:val="center"/>
                              <w:rPr>
                                <w:b/>
                                <w:bCs/>
                                <w:color w:val="FF0000"/>
                                <w:sz w:val="18"/>
                                <w:szCs w:val="18"/>
                              </w:rPr>
                            </w:pPr>
                            <w:r>
                              <w:rPr>
                                <w:b/>
                                <w:color w:val="FF0000"/>
                                <w:sz w:val="18"/>
                                <w:szCs w:val="18"/>
                                <w:lang w:val="en"/>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B407B" id="_x0000_s1050" type="#_x0000_t202" style="position:absolute;left:0;text-align:left;margin-left:160.1pt;margin-top:199.3pt;width:26.85pt;height:18.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NiWd3omAgAATgQAAA4AAAAAAAAAAAAAAAAALgIAAGRycy9l&#10;Mm9Eb2MueG1sUEsBAi0AFAAGAAgAAAAhAPY/OK/iAAAACwEAAA8AAAAAAAAAAAAAAAAAgAQAAGRy&#10;cy9kb3ducmV2LnhtbFBLBQYAAAAABAAEAPMAAACPBQAAAAA=&#10;">
                <v:textbox>
                  <w:txbxContent>
                    <w:p w14:paraId="6188F733" w14:textId="77777777" w:rsidR="00855AE2" w:rsidRDefault="00855AE2" w:rsidP="00855AE2">
                      <w:pPr>
                        <w:jc w:val="center"/>
                        <w:rPr>
                          <w:b/>
                          <w:bCs/>
                          <w:color w:val="FF0000"/>
                          <w:sz w:val="18"/>
                          <w:szCs w:val="18"/>
                        </w:rPr>
                      </w:pPr>
                      <w:r>
                        <w:rPr>
                          <w:b/>
                          <w:color w:val="FF0000"/>
                          <w:sz w:val="18"/>
                          <w:szCs w:val="18"/>
                          <w:lang w:val="en"/>
                        </w:rPr>
                        <w:t>(J)</w:t>
                      </w:r>
                    </w:p>
                  </w:txbxContent>
                </v:textbox>
              </v:shape>
            </w:pict>
          </mc:Fallback>
        </mc:AlternateContent>
      </w:r>
      <w:r w:rsidRPr="009B2C29">
        <w:rPr>
          <w:noProof/>
          <w:lang w:val="en"/>
        </w:rPr>
        <mc:AlternateContent>
          <mc:Choice Requires="wps">
            <w:drawing>
              <wp:anchor distT="45720" distB="45720" distL="114300" distR="114300" simplePos="0" relativeHeight="251658271" behindDoc="0" locked="0" layoutInCell="1" allowOverlap="1" wp14:anchorId="7B3CBB48" wp14:editId="63E9C3C6">
                <wp:simplePos x="0" y="0"/>
                <wp:positionH relativeFrom="column">
                  <wp:posOffset>2054225</wp:posOffset>
                </wp:positionH>
                <wp:positionV relativeFrom="paragraph">
                  <wp:posOffset>1390015</wp:posOffset>
                </wp:positionV>
                <wp:extent cx="340995" cy="231775"/>
                <wp:effectExtent l="0" t="0" r="20955" b="158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E803924" w14:textId="77777777" w:rsidR="00855AE2" w:rsidRDefault="00855AE2" w:rsidP="00855AE2">
                            <w:pPr>
                              <w:jc w:val="center"/>
                              <w:rPr>
                                <w:b/>
                                <w:bCs/>
                                <w:color w:val="FF0000"/>
                                <w:sz w:val="18"/>
                                <w:szCs w:val="18"/>
                              </w:rPr>
                            </w:pPr>
                            <w:r>
                              <w:rPr>
                                <w:b/>
                                <w:color w:val="FF0000"/>
                                <w:sz w:val="18"/>
                                <w:szCs w:val="18"/>
                                <w:lang w:val="en"/>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CBB48" id="_x0000_s1051" type="#_x0000_t202" style="position:absolute;left:0;text-align:left;margin-left:161.75pt;margin-top:109.45pt;width:26.85pt;height:18.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G647AzhAAAACwEAAA8AAABkcnMvZG93bnJldi54bWxM&#10;j8FOwzAMhu9IvENkJC6IpWvXtStNJ4QEghsMBNes8dqKxClJ1pW3J5zgaPvT7++vt7PRbELnB0sC&#10;losEGFJr1UCdgLfX++sSmA+SlNSWUMA3etg252e1rJQ90QtOu9CxGEK+kgL6EMaKc9/2aKRf2BEp&#10;3g7WGRni6DqunDzFcKN5miRrbuRA8UMvR7zrsf3cHY2AcvU4ffin7Pm9XR/0JlwV08OXE+LyYr69&#10;ARZwDn8w/OpHdWii094eSXmmBWRplkdUQLosN8AikRVFCmwfN3m+At7U/H+H5gcAAP//AwBQSwEC&#10;LQAUAAYACAAAACEAtoM4kv4AAADhAQAAEwAAAAAAAAAAAAAAAAAAAAAAW0NvbnRlbnRfVHlwZXNd&#10;LnhtbFBLAQItABQABgAIAAAAIQA4/SH/1gAAAJQBAAALAAAAAAAAAAAAAAAAAC8BAABfcmVscy8u&#10;cmVsc1BLAQItABQABgAIAAAAIQDe0sBFJQIAAE4EAAAOAAAAAAAAAAAAAAAAAC4CAABkcnMvZTJv&#10;RG9jLnhtbFBLAQItABQABgAIAAAAIQBuuOwM4QAAAAsBAAAPAAAAAAAAAAAAAAAAAH8EAABkcnMv&#10;ZG93bnJldi54bWxQSwUGAAAAAAQABADzAAAAjQUAAAAA&#10;">
                <v:textbox>
                  <w:txbxContent>
                    <w:p w14:paraId="5E803924" w14:textId="77777777" w:rsidR="00855AE2" w:rsidRDefault="00855AE2" w:rsidP="00855AE2">
                      <w:pPr>
                        <w:jc w:val="center"/>
                        <w:rPr>
                          <w:b/>
                          <w:bCs/>
                          <w:color w:val="FF0000"/>
                          <w:sz w:val="18"/>
                          <w:szCs w:val="18"/>
                        </w:rPr>
                      </w:pPr>
                      <w:r>
                        <w:rPr>
                          <w:b/>
                          <w:color w:val="FF0000"/>
                          <w:sz w:val="18"/>
                          <w:szCs w:val="18"/>
                          <w:lang w:val="en"/>
                        </w:rPr>
                        <w:t>(I)</w:t>
                      </w:r>
                    </w:p>
                  </w:txbxContent>
                </v:textbox>
              </v:shape>
            </w:pict>
          </mc:Fallback>
        </mc:AlternateContent>
      </w:r>
      <w:r w:rsidRPr="009B2C29">
        <w:rPr>
          <w:noProof/>
          <w:lang w:val="en"/>
        </w:rPr>
        <mc:AlternateContent>
          <mc:Choice Requires="wps">
            <w:drawing>
              <wp:anchor distT="45720" distB="45720" distL="114300" distR="114300" simplePos="0" relativeHeight="251658270" behindDoc="0" locked="0" layoutInCell="1" allowOverlap="1" wp14:anchorId="1A085E45" wp14:editId="4E1540A7">
                <wp:simplePos x="0" y="0"/>
                <wp:positionH relativeFrom="column">
                  <wp:posOffset>449580</wp:posOffset>
                </wp:positionH>
                <wp:positionV relativeFrom="paragraph">
                  <wp:posOffset>1791970</wp:posOffset>
                </wp:positionV>
                <wp:extent cx="340995" cy="231775"/>
                <wp:effectExtent l="0" t="0" r="20955" b="15875"/>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81CFD35" w14:textId="77777777" w:rsidR="00855AE2" w:rsidRDefault="00855AE2" w:rsidP="00855AE2">
                            <w:pPr>
                              <w:jc w:val="center"/>
                              <w:rPr>
                                <w:b/>
                                <w:bCs/>
                                <w:color w:val="FF0000"/>
                                <w:sz w:val="18"/>
                                <w:szCs w:val="18"/>
                              </w:rPr>
                            </w:pPr>
                            <w:r>
                              <w:rPr>
                                <w:b/>
                                <w:color w:val="FF0000"/>
                                <w:sz w:val="18"/>
                                <w:szCs w:val="18"/>
                                <w:lang w:val="en"/>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85E45" id="_x0000_s1052" type="#_x0000_t202" style="position:absolute;left:0;text-align:left;margin-left:35.4pt;margin-top:141.1pt;width:26.85pt;height:18.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DUHhkFJgIAAE4EAAAOAAAAAAAAAAAAAAAAAC4CAABkcnMvZTJv&#10;RG9jLnhtbFBLAQItABQABgAIAAAAIQAX4Rjs4AAAAAoBAAAPAAAAAAAAAAAAAAAAAIAEAABkcnMv&#10;ZG93bnJldi54bWxQSwUGAAAAAAQABADzAAAAjQUAAAAA&#10;">
                <v:textbox>
                  <w:txbxContent>
                    <w:p w14:paraId="781CFD35" w14:textId="77777777" w:rsidR="00855AE2" w:rsidRDefault="00855AE2" w:rsidP="00855AE2">
                      <w:pPr>
                        <w:jc w:val="center"/>
                        <w:rPr>
                          <w:b/>
                          <w:bCs/>
                          <w:color w:val="FF0000"/>
                          <w:sz w:val="18"/>
                          <w:szCs w:val="18"/>
                        </w:rPr>
                      </w:pPr>
                      <w:r>
                        <w:rPr>
                          <w:b/>
                          <w:color w:val="FF0000"/>
                          <w:sz w:val="18"/>
                          <w:szCs w:val="18"/>
                          <w:lang w:val="en"/>
                        </w:rPr>
                        <w:t>(H)</w:t>
                      </w:r>
                    </w:p>
                  </w:txbxContent>
                </v:textbox>
              </v:shape>
            </w:pict>
          </mc:Fallback>
        </mc:AlternateContent>
      </w:r>
      <w:r w:rsidRPr="009B2C29">
        <w:rPr>
          <w:noProof/>
          <w:lang w:val="en"/>
        </w:rPr>
        <mc:AlternateContent>
          <mc:Choice Requires="wps">
            <w:drawing>
              <wp:anchor distT="45720" distB="45720" distL="114300" distR="114300" simplePos="0" relativeHeight="251658269" behindDoc="0" locked="0" layoutInCell="1" allowOverlap="1" wp14:anchorId="205E1A5D" wp14:editId="55263781">
                <wp:simplePos x="0" y="0"/>
                <wp:positionH relativeFrom="column">
                  <wp:posOffset>532130</wp:posOffset>
                </wp:positionH>
                <wp:positionV relativeFrom="paragraph">
                  <wp:posOffset>298450</wp:posOffset>
                </wp:positionV>
                <wp:extent cx="340995" cy="231775"/>
                <wp:effectExtent l="0" t="0" r="20955" b="15875"/>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B2AC003" w14:textId="77777777" w:rsidR="00855AE2" w:rsidRDefault="00855AE2" w:rsidP="00855AE2">
                            <w:pPr>
                              <w:jc w:val="center"/>
                              <w:rPr>
                                <w:b/>
                                <w:bCs/>
                                <w:color w:val="FF0000"/>
                                <w:sz w:val="18"/>
                                <w:szCs w:val="18"/>
                              </w:rPr>
                            </w:pPr>
                            <w:r>
                              <w:rPr>
                                <w:b/>
                                <w:color w:val="FF0000"/>
                                <w:sz w:val="18"/>
                                <w:szCs w:val="18"/>
                                <w:lang w:val="en"/>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1A5D" id="_x0000_s1053" type="#_x0000_t202" style="position:absolute;left:0;text-align:left;margin-left:41.9pt;margin-top:23.5pt;width:26.85pt;height:1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O4vLj/dAAAACAEAAA8AAABkcnMvZG93bnJldi54bWxM&#10;j8FOwzAQRO9I/IO1SFwQdSBtU0KcCiGB4AZtBVc32SYR9jrYbhr+ns0JjqtZvXlTrEdrxIA+dI4U&#10;3MwSEEiVqztqFOy2T9crECFqqrVxhAp+MMC6PD8rdF67E73jsImNYAiFXCtoY+xzKUPVotVh5nok&#10;zg7OWx359I2svT4x3Bp5myRLaXVH3NDqHh9brL42R6tgNX8ZPsNr+vZRLQ/mLl5lw/O3V+ryYny4&#10;BxFxjH/PMOmzOpTstHdHqoMwzEjZPCqYZzxpytNsAWI/BQuQZSH/Dyh/AQAA//8DAFBLAQItABQA&#10;BgAIAAAAIQC2gziS/gAAAOEBAAATAAAAAAAAAAAAAAAAAAAAAABbQ29udGVudF9UeXBlc10ueG1s&#10;UEsBAi0AFAAGAAgAAAAhADj9If/WAAAAlAEAAAsAAAAAAAAAAAAAAAAALwEAAF9yZWxzLy5yZWxz&#10;UEsBAi0AFAAGAAgAAAAhANJarjolAgAATgQAAA4AAAAAAAAAAAAAAAAALgIAAGRycy9lMm9Eb2Mu&#10;eG1sUEsBAi0AFAAGAAgAAAAhAO4vLj/dAAAACAEAAA8AAAAAAAAAAAAAAAAAfwQAAGRycy9kb3du&#10;cmV2LnhtbFBLBQYAAAAABAAEAPMAAACJBQAAAAA=&#10;">
                <v:textbox>
                  <w:txbxContent>
                    <w:p w14:paraId="0B2AC003" w14:textId="77777777" w:rsidR="00855AE2" w:rsidRDefault="00855AE2" w:rsidP="00855AE2">
                      <w:pPr>
                        <w:jc w:val="center"/>
                        <w:rPr>
                          <w:b/>
                          <w:bCs/>
                          <w:color w:val="FF0000"/>
                          <w:sz w:val="18"/>
                          <w:szCs w:val="18"/>
                        </w:rPr>
                      </w:pPr>
                      <w:r>
                        <w:rPr>
                          <w:b/>
                          <w:color w:val="FF0000"/>
                          <w:sz w:val="18"/>
                          <w:szCs w:val="18"/>
                          <w:lang w:val="en"/>
                        </w:rPr>
                        <w:t>(G)</w:t>
                      </w:r>
                    </w:p>
                  </w:txbxContent>
                </v:textbox>
              </v:shape>
            </w:pict>
          </mc:Fallback>
        </mc:AlternateContent>
      </w:r>
      <w:r w:rsidRPr="003C42C9">
        <w:rPr>
          <w:lang w:val="fi-FI"/>
        </w:rPr>
        <w:t>Sulje ikkuna.</w:t>
      </w:r>
    </w:p>
    <w:p w14:paraId="60422D0B" w14:textId="77777777" w:rsidR="00855AE2" w:rsidRPr="003C42C9" w:rsidRDefault="00855AE2" w:rsidP="00855AE2">
      <w:pPr>
        <w:spacing w:after="120" w:line="256" w:lineRule="auto"/>
        <w:jc w:val="both"/>
        <w:rPr>
          <w:rFonts w:ascii="Calibri" w:eastAsia="Calibri" w:hAnsi="Calibri" w:cs="Times New Roman"/>
          <w:sz w:val="10"/>
          <w:szCs w:val="10"/>
          <w:lang w:val="fi-FI"/>
        </w:rPr>
      </w:pPr>
    </w:p>
    <w:p w14:paraId="65C6E160" w14:textId="77777777" w:rsidR="00855AE2" w:rsidRPr="007241AC" w:rsidRDefault="00855AE2" w:rsidP="00855AE2">
      <w:pPr>
        <w:numPr>
          <w:ilvl w:val="0"/>
          <w:numId w:val="5"/>
        </w:numPr>
        <w:pBdr>
          <w:top w:val="single" w:sz="4" w:space="1" w:color="auto"/>
        </w:pBdr>
        <w:suppressAutoHyphens w:val="0"/>
        <w:spacing w:after="120" w:line="256" w:lineRule="auto"/>
        <w:contextualSpacing/>
        <w:jc w:val="both"/>
        <w:rPr>
          <w:rFonts w:ascii="Calibri" w:eastAsia="Calibri" w:hAnsi="Calibri" w:cs="Times New Roman"/>
          <w:b/>
          <w:bCs/>
          <w:sz w:val="24"/>
          <w:szCs w:val="24"/>
          <w:lang w:val="fi-FI"/>
        </w:rPr>
      </w:pPr>
      <w:r>
        <w:rPr>
          <w:b/>
          <w:bCs/>
          <w:sz w:val="24"/>
          <w:szCs w:val="24"/>
          <w:lang w:val="fi-FI"/>
        </w:rPr>
        <w:t>Vaihe</w:t>
      </w:r>
      <w:r w:rsidRPr="007241AC">
        <w:rPr>
          <w:b/>
          <w:bCs/>
          <w:sz w:val="24"/>
          <w:szCs w:val="24"/>
          <w:lang w:val="fi-FI"/>
        </w:rPr>
        <w:t xml:space="preserve">: </w:t>
      </w:r>
      <w:r>
        <w:rPr>
          <w:b/>
          <w:bCs/>
          <w:sz w:val="24"/>
          <w:szCs w:val="24"/>
          <w:lang w:val="fi-FI"/>
        </w:rPr>
        <w:t>Arvioi sovitusta</w:t>
      </w:r>
    </w:p>
    <w:p w14:paraId="19C10CAC" w14:textId="77777777" w:rsidR="00855AE2" w:rsidRPr="005C6EAB"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bookmarkStart w:id="4" w:name="_Hlk89859425"/>
      <w:r w:rsidRPr="005C6EAB">
        <w:rPr>
          <w:rFonts w:ascii="Courier New" w:hAnsi="Courier New" w:cs="Courier New"/>
          <w:b/>
          <w:bCs/>
          <w:lang w:val="fi-FI"/>
        </w:rPr>
        <w:t>Results Log</w:t>
      </w:r>
      <w:r w:rsidRPr="005C6EAB">
        <w:rPr>
          <w:lang w:val="fi-FI"/>
        </w:rPr>
        <w:t xml:space="preserve"> </w:t>
      </w:r>
      <w:bookmarkEnd w:id="4"/>
      <w:r w:rsidRPr="005C6EAB">
        <w:rPr>
          <w:lang w:val="fi-FI"/>
        </w:rPr>
        <w:t xml:space="preserve">-ikkuna avautuu automaattisesti ja ottaa vastaan erilaista tietoa käytetystä datasta ja sovituksista </w:t>
      </w:r>
      <w:r w:rsidRPr="005C6EAB">
        <w:rPr>
          <w:color w:val="FF0000"/>
          <w:lang w:val="fi-FI"/>
        </w:rPr>
        <w:t>(N)</w:t>
      </w:r>
      <w:r w:rsidRPr="005C6EAB">
        <w:rPr>
          <w:lang w:val="fi-FI"/>
        </w:rPr>
        <w:t>,</w:t>
      </w:r>
      <w:r w:rsidRPr="005C6EAB">
        <w:rPr>
          <w:color w:val="FF0000"/>
          <w:lang w:val="fi-FI"/>
        </w:rPr>
        <w:t xml:space="preserve"> </w:t>
      </w:r>
      <w:r>
        <w:rPr>
          <w:lang w:val="fi-FI"/>
        </w:rPr>
        <w:t>algoritmista</w:t>
      </w:r>
      <w:r w:rsidRPr="005C6EAB">
        <w:rPr>
          <w:lang w:val="fi-FI"/>
        </w:rPr>
        <w:t xml:space="preserve"> </w:t>
      </w:r>
      <w:r w:rsidRPr="005C6EAB">
        <w:rPr>
          <w:color w:val="FF0000"/>
          <w:lang w:val="fi-FI"/>
        </w:rPr>
        <w:t xml:space="preserve">(O) </w:t>
      </w:r>
      <w:r>
        <w:rPr>
          <w:lang w:val="fi-FI"/>
        </w:rPr>
        <w:t>ja sen onnistumisesta</w:t>
      </w:r>
      <w:r w:rsidRPr="005C6EAB">
        <w:rPr>
          <w:lang w:val="fi-FI"/>
        </w:rPr>
        <w:t xml:space="preserve"> </w:t>
      </w:r>
      <w:r w:rsidRPr="005C6EAB">
        <w:rPr>
          <w:color w:val="FF0000"/>
          <w:lang w:val="fi-FI"/>
        </w:rPr>
        <w:t>(P)</w:t>
      </w:r>
      <w:r w:rsidRPr="005C6EAB">
        <w:rPr>
          <w:lang w:val="fi-FI"/>
        </w:rPr>
        <w:t>.</w:t>
      </w:r>
    </w:p>
    <w:p w14:paraId="1E0FF26F" w14:textId="77777777" w:rsidR="00855AE2" w:rsidRPr="005C6EAB"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5C6EAB">
        <w:rPr>
          <w:lang w:val="fi-FI"/>
        </w:rPr>
        <w:t xml:space="preserve">Sovituksen parametreille löytyy myös virhepalkit </w:t>
      </w:r>
      <w:r w:rsidRPr="005C6EAB">
        <w:rPr>
          <w:color w:val="FF0000"/>
          <w:lang w:val="fi-FI"/>
        </w:rPr>
        <w:t>(Q)</w:t>
      </w:r>
      <w:r>
        <w:rPr>
          <w:lang w:val="fi-FI"/>
        </w:rPr>
        <w:t xml:space="preserve">, </w:t>
      </w:r>
      <w:r w:rsidRPr="005C6EAB">
        <w:rPr>
          <w:lang w:val="fi-FI"/>
        </w:rPr>
        <w:t xml:space="preserve">jotka on laskettu datapisteiden sijainnin ja </w:t>
      </w:r>
      <m:oMath>
        <m:r>
          <w:rPr>
            <w:rFonts w:ascii="Cambria Math" w:hAnsi="Cambria Math"/>
            <w:lang w:val="fi-FI"/>
          </w:rPr>
          <m:t>y</m:t>
        </m:r>
      </m:oMath>
      <w:r w:rsidRPr="005C6EAB">
        <w:rPr>
          <w:lang w:val="fi-FI"/>
        </w:rPr>
        <w:t>-</w:t>
      </w:r>
      <w:r>
        <w:rPr>
          <w:lang w:val="fi-FI"/>
        </w:rPr>
        <w:t>akselin virheen perusteella</w:t>
      </w:r>
      <w:r w:rsidRPr="005C6EAB">
        <w:rPr>
          <w:lang w:val="fi-FI"/>
        </w:rPr>
        <w:t>.</w:t>
      </w:r>
    </w:p>
    <w:p w14:paraId="64D45EE5" w14:textId="7FB234E5" w:rsidR="00855AE2" w:rsidRPr="00DE43CB" w:rsidRDefault="00855AE2" w:rsidP="00855AE2">
      <w:pPr>
        <w:numPr>
          <w:ilvl w:val="1"/>
          <w:numId w:val="5"/>
        </w:numPr>
        <w:suppressAutoHyphens w:val="0"/>
        <w:spacing w:after="120" w:line="256" w:lineRule="auto"/>
        <w:contextualSpacing/>
        <w:jc w:val="both"/>
        <w:rPr>
          <w:rFonts w:ascii="Calibri" w:eastAsia="Calibri" w:hAnsi="Calibri" w:cs="Times New Roman"/>
          <w:lang w:val="fi-FI"/>
        </w:rPr>
      </w:pPr>
      <w:r w:rsidRPr="009B2C29">
        <w:rPr>
          <w:noProof/>
          <w:lang w:val="en"/>
        </w:rPr>
        <w:drawing>
          <wp:anchor distT="0" distB="0" distL="114300" distR="114300" simplePos="0" relativeHeight="251658279" behindDoc="0" locked="0" layoutInCell="1" allowOverlap="1" wp14:anchorId="362C21E9" wp14:editId="561DBD83">
            <wp:simplePos x="0" y="0"/>
            <wp:positionH relativeFrom="margin">
              <wp:posOffset>2312670</wp:posOffset>
            </wp:positionH>
            <wp:positionV relativeFrom="paragraph">
              <wp:posOffset>614680</wp:posOffset>
            </wp:positionV>
            <wp:extent cx="3441065" cy="1753235"/>
            <wp:effectExtent l="0" t="0" r="6985" b="0"/>
            <wp:wrapNone/>
            <wp:docPr id="84" name="Grafik 192"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0" distB="0" distL="114300" distR="114300" simplePos="0" relativeHeight="251658284" behindDoc="0" locked="0" layoutInCell="1" allowOverlap="1" wp14:anchorId="4DFC2A93" wp14:editId="5DFA1707">
                <wp:simplePos x="0" y="0"/>
                <wp:positionH relativeFrom="column">
                  <wp:posOffset>3552825</wp:posOffset>
                </wp:positionH>
                <wp:positionV relativeFrom="paragraph">
                  <wp:posOffset>1820545</wp:posOffset>
                </wp:positionV>
                <wp:extent cx="340995" cy="231775"/>
                <wp:effectExtent l="0" t="0" r="20955" b="15875"/>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214D9FB" w14:textId="77777777" w:rsidR="00855AE2" w:rsidRDefault="00855AE2" w:rsidP="00855AE2">
                            <w:pPr>
                              <w:jc w:val="center"/>
                              <w:rPr>
                                <w:b/>
                                <w:bCs/>
                                <w:color w:val="FF0000"/>
                                <w:sz w:val="18"/>
                                <w:szCs w:val="18"/>
                              </w:rPr>
                            </w:pPr>
                            <w:r>
                              <w:rPr>
                                <w:b/>
                                <w:color w:val="FF0000"/>
                                <w:sz w:val="18"/>
                                <w:szCs w:val="18"/>
                                <w:lang w:val="en"/>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FC2A93" id="_x0000_s1054" type="#_x0000_t202" style="position:absolute;left:0;text-align:left;margin-left:279.75pt;margin-top:143.35pt;width:26.85pt;height:1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MCGqoQmAgAATgQAAA4AAAAAAAAAAAAAAAAALgIAAGRycy9l&#10;Mm9Eb2MueG1sUEsBAi0AFAAGAAgAAAAhABzz8JniAAAACwEAAA8AAAAAAAAAAAAAAAAAgAQAAGRy&#10;cy9kb3ducmV2LnhtbFBLBQYAAAAABAAEAPMAAACPBQAAAAA=&#10;">
                <v:textbox>
                  <w:txbxContent>
                    <w:p w14:paraId="0214D9FB" w14:textId="77777777" w:rsidR="00855AE2" w:rsidRDefault="00855AE2" w:rsidP="00855AE2">
                      <w:pPr>
                        <w:jc w:val="center"/>
                        <w:rPr>
                          <w:b/>
                          <w:bCs/>
                          <w:color w:val="FF0000"/>
                          <w:sz w:val="18"/>
                          <w:szCs w:val="18"/>
                        </w:rPr>
                      </w:pPr>
                      <w:r>
                        <w:rPr>
                          <w:b/>
                          <w:color w:val="FF0000"/>
                          <w:sz w:val="18"/>
                          <w:szCs w:val="18"/>
                          <w:lang w:val="en"/>
                        </w:rPr>
                        <w:t>(R)</w:t>
                      </w:r>
                    </w:p>
                  </w:txbxContent>
                </v:textbox>
              </v:shape>
            </w:pict>
          </mc:Fallback>
        </mc:AlternateContent>
      </w:r>
      <w:r w:rsidRPr="009B2C29">
        <w:rPr>
          <w:noProof/>
          <w:lang w:val="en"/>
        </w:rPr>
        <mc:AlternateContent>
          <mc:Choice Requires="wps">
            <w:drawing>
              <wp:anchor distT="0" distB="0" distL="114300" distR="114300" simplePos="0" relativeHeight="251658283" behindDoc="0" locked="0" layoutInCell="1" allowOverlap="1" wp14:anchorId="5E524846" wp14:editId="15AB9261">
                <wp:simplePos x="0" y="0"/>
                <wp:positionH relativeFrom="column">
                  <wp:posOffset>4536440</wp:posOffset>
                </wp:positionH>
                <wp:positionV relativeFrom="paragraph">
                  <wp:posOffset>1397635</wp:posOffset>
                </wp:positionV>
                <wp:extent cx="368300" cy="231775"/>
                <wp:effectExtent l="0" t="0" r="12700" b="15875"/>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74FB3012" w14:textId="77777777" w:rsidR="00855AE2" w:rsidRDefault="00855AE2" w:rsidP="00855AE2">
                            <w:pPr>
                              <w:jc w:val="center"/>
                              <w:rPr>
                                <w:b/>
                                <w:bCs/>
                                <w:color w:val="FF0000"/>
                                <w:sz w:val="18"/>
                                <w:szCs w:val="18"/>
                              </w:rPr>
                            </w:pPr>
                            <w:r>
                              <w:rPr>
                                <w:b/>
                                <w:color w:val="FF0000"/>
                                <w:sz w:val="18"/>
                                <w:szCs w:val="18"/>
                                <w:lang w:val="en"/>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524846" id="_x0000_s1055" type="#_x0000_t202" style="position:absolute;left:0;text-align:left;margin-left:357.2pt;margin-top:110.05pt;width:29pt;height:18.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KPJQIAAE4EAAAOAAAAZHJzL2Uyb0RvYy54bWysVFFv0zAQfkfiP1h+p0nTdu2iptPoKEIa&#10;DGnwAxzHaSwcn7HdJuXXc3ayrgx4QeTB8vnOn+++7y7rm75V5Cisk6ALOp2klAjNoZJ6X9CvX3Zv&#10;VpQ4z3TFFGhR0JNw9Gbz+tW6M7nIoAFVCUsQRLu8MwVtvDd5kjjeiJa5CRih0VmDbZlH0+6TyrIO&#10;0VuVZGl6lXRgK2OBC+fw9G5w0k3Er2vB/UNdO+GJKijm5uNq41qGNdmsWb63zDSSj2mwf8iiZVLj&#10;o2eoO+YZOVj5G1QruQUHtZ9waBOoa8lFrAGrmaYvqnlsmBGxFiTHmTNN7v/B8k/HR/PZEt+/hR4F&#10;jEU4cw/8myMatg3Te3FrLXSNYBU+PA2UJZ1x+Xg1UO1yF0DK7iNUKDI7eIhAfW3bwArWSRAdBTid&#10;SRe9JxwPZ1erWYoejq5sNl0uF/EFlj9dNtb59wJaEjYFtahpBGfHe+dDMix/CglvOVCy2kmlomH3&#10;5VZZcmSo/y5+I/ovYUqTrqDXi2wx1P9XiDR+f4JopcdGVrIt6OocxPLA2jtdxTbzTKphjykrPdIY&#10;mBs49H3ZE1khDZGCQGsJ1QmJtTA0Lg6af8ClVoD5ciUNJQ3YHy/PQhz2CHoo6bC5C+q+H5gVlKgP&#10;GkW8ns7nYRqiMV8sMzTspae89DDNEaqgnpJhu/VxggLBGm5R7FpGIZ4zHmvDpo36jAMWpuLSjlHP&#10;v4HNTwA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0uEKPJQIAAE4EAAAOAAAAAAAAAAAAAAAAAC4CAABkcnMvZTJv&#10;RG9jLnhtbFBLAQItABQABgAIAAAAIQC7gBHJ4QAAAAsBAAAPAAAAAAAAAAAAAAAAAH8EAABkcnMv&#10;ZG93bnJldi54bWxQSwUGAAAAAAQABADzAAAAjQUAAAAA&#10;">
                <v:textbox>
                  <w:txbxContent>
                    <w:p w14:paraId="74FB3012" w14:textId="77777777" w:rsidR="00855AE2" w:rsidRDefault="00855AE2" w:rsidP="00855AE2">
                      <w:pPr>
                        <w:jc w:val="center"/>
                        <w:rPr>
                          <w:b/>
                          <w:bCs/>
                          <w:color w:val="FF0000"/>
                          <w:sz w:val="18"/>
                          <w:szCs w:val="18"/>
                        </w:rPr>
                      </w:pPr>
                      <w:r>
                        <w:rPr>
                          <w:b/>
                          <w:color w:val="FF0000"/>
                          <w:sz w:val="18"/>
                          <w:szCs w:val="18"/>
                          <w:lang w:val="en"/>
                        </w:rPr>
                        <w:t>(Q)</w:t>
                      </w:r>
                    </w:p>
                  </w:txbxContent>
                </v:textbox>
              </v:shape>
            </w:pict>
          </mc:Fallback>
        </mc:AlternateContent>
      </w:r>
      <w:r w:rsidRPr="009B2C29">
        <w:rPr>
          <w:noProof/>
          <w:lang w:val="en"/>
        </w:rPr>
        <mc:AlternateContent>
          <mc:Choice Requires="wps">
            <w:drawing>
              <wp:anchor distT="0" distB="0" distL="114300" distR="114300" simplePos="0" relativeHeight="251658282" behindDoc="0" locked="0" layoutInCell="1" allowOverlap="1" wp14:anchorId="721B4AC2" wp14:editId="1C0FE52C">
                <wp:simplePos x="0" y="0"/>
                <wp:positionH relativeFrom="column">
                  <wp:posOffset>3138805</wp:posOffset>
                </wp:positionH>
                <wp:positionV relativeFrom="paragraph">
                  <wp:posOffset>2053590</wp:posOffset>
                </wp:positionV>
                <wp:extent cx="340995" cy="231775"/>
                <wp:effectExtent l="0" t="0" r="20955" b="15875"/>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3702417" w14:textId="77777777" w:rsidR="00855AE2" w:rsidRDefault="00855AE2" w:rsidP="00855AE2">
                            <w:pPr>
                              <w:jc w:val="center"/>
                              <w:rPr>
                                <w:b/>
                                <w:bCs/>
                                <w:color w:val="FF0000"/>
                                <w:sz w:val="18"/>
                                <w:szCs w:val="18"/>
                              </w:rPr>
                            </w:pPr>
                            <w:r>
                              <w:rPr>
                                <w:b/>
                                <w:color w:val="FF0000"/>
                                <w:sz w:val="18"/>
                                <w:szCs w:val="18"/>
                                <w:lang w:val="en"/>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21B4AC2" id="_x0000_s1056" type="#_x0000_t202" style="position:absolute;left:0;text-align:left;margin-left:247.15pt;margin-top:161.7pt;width:26.85pt;height:1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BddTYC4QAAAAsBAAAPAAAAZHJzL2Rvd25yZXYueG1s&#10;TI/BTsMwDIbvSLxDZCQuiKWs2WhL0wkhgeAGA8E1a7K2InFKknXl7TEnONr+9Pv7683sLJtMiINH&#10;CVeLDJjB1usBOwlvr/eXBbCYFGplPRoJ3ybCpjk9qVWl/RFfzLRNHaMQjJWS0Kc0VpzHtjdOxYUf&#10;DdJt74NTicbQcR3UkcKd5cssW3OnBqQPvRrNXW/az+3BSSjE4/QRn/Ln93a9t2W6uJ4evoKU52fz&#10;7Q2wZOb0B8OvPqlDQ047f0AdmZUgSpETKiFf5gIYEStRULsdbVZlCbyp+f8OzQ8AAAD//wMAUEsB&#10;Ai0AFAAGAAgAAAAhALaDOJL+AAAA4QEAABMAAAAAAAAAAAAAAAAAAAAAAFtDb250ZW50X1R5cGVz&#10;XS54bWxQSwECLQAUAAYACAAAACEAOP0h/9YAAACUAQAACwAAAAAAAAAAAAAAAAAvAQAAX3JlbHMv&#10;LnJlbHNQSwECLQAUAAYACAAAACEAzA7E+yYCAABOBAAADgAAAAAAAAAAAAAAAAAuAgAAZHJzL2Uy&#10;b0RvYy54bWxQSwECLQAUAAYACAAAACEAXXU2AuEAAAALAQAADwAAAAAAAAAAAAAAAACABAAAZHJz&#10;L2Rvd25yZXYueG1sUEsFBgAAAAAEAAQA8wAAAI4FAAAAAA==&#10;">
                <v:textbox>
                  <w:txbxContent>
                    <w:p w14:paraId="63702417" w14:textId="77777777" w:rsidR="00855AE2" w:rsidRDefault="00855AE2" w:rsidP="00855AE2">
                      <w:pPr>
                        <w:jc w:val="center"/>
                        <w:rPr>
                          <w:b/>
                          <w:bCs/>
                          <w:color w:val="FF0000"/>
                          <w:sz w:val="18"/>
                          <w:szCs w:val="18"/>
                        </w:rPr>
                      </w:pPr>
                      <w:r>
                        <w:rPr>
                          <w:b/>
                          <w:color w:val="FF0000"/>
                          <w:sz w:val="18"/>
                          <w:szCs w:val="18"/>
                          <w:lang w:val="en"/>
                        </w:rPr>
                        <w:t>(P)</w:t>
                      </w:r>
                    </w:p>
                  </w:txbxContent>
                </v:textbox>
              </v:shape>
            </w:pict>
          </mc:Fallback>
        </mc:AlternateContent>
      </w:r>
      <w:r w:rsidRPr="009B2C29">
        <w:rPr>
          <w:noProof/>
          <w:lang w:val="en"/>
        </w:rPr>
        <mc:AlternateContent>
          <mc:Choice Requires="wps">
            <w:drawing>
              <wp:anchor distT="0" distB="0" distL="114300" distR="114300" simplePos="0" relativeHeight="251658281" behindDoc="0" locked="0" layoutInCell="1" allowOverlap="1" wp14:anchorId="28D783A8" wp14:editId="6EE2801F">
                <wp:simplePos x="0" y="0"/>
                <wp:positionH relativeFrom="column">
                  <wp:posOffset>4984750</wp:posOffset>
                </wp:positionH>
                <wp:positionV relativeFrom="paragraph">
                  <wp:posOffset>1156335</wp:posOffset>
                </wp:positionV>
                <wp:extent cx="340995" cy="231775"/>
                <wp:effectExtent l="0" t="0" r="20955" b="1587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025795E" w14:textId="77777777" w:rsidR="00855AE2" w:rsidRDefault="00855AE2" w:rsidP="00855AE2">
                            <w:pPr>
                              <w:jc w:val="center"/>
                              <w:rPr>
                                <w:b/>
                                <w:bCs/>
                                <w:color w:val="FF0000"/>
                                <w:sz w:val="18"/>
                                <w:szCs w:val="18"/>
                              </w:rPr>
                            </w:pPr>
                            <w:r>
                              <w:rPr>
                                <w:b/>
                                <w:color w:val="FF0000"/>
                                <w:sz w:val="18"/>
                                <w:szCs w:val="18"/>
                                <w:lang w:val="en"/>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D783A8" id="Textfeld 92" o:spid="_x0000_s1057" type="#_x0000_t202" style="position:absolute;left:0;text-align:left;margin-left:392.5pt;margin-top:91.05pt;width:26.85pt;height:18.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PE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aVjGCJHWCsQDEutgGFxctHCHotaA+XKtLCUNuJ8v76IfzghaKOlwuEvqfxyYk5To&#10;jwabuJrO53EbkjJfLGeouHNLdW5hhiNUSQMlw3Eb0gZFgg1cY7NrlRrxnPFYGw5t6s+4YHErzvXk&#10;9fwb2DwC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ykpzxCYCAABOBAAADgAAAAAAAAAAAAAAAAAuAgAAZHJzL2Uy&#10;b0RvYy54bWxQSwECLQAUAAYACAAAACEA9A1iLuEAAAALAQAADwAAAAAAAAAAAAAAAACABAAAZHJz&#10;L2Rvd25yZXYueG1sUEsFBgAAAAAEAAQA8wAAAI4FAAAAAA==&#10;">
                <v:textbox>
                  <w:txbxContent>
                    <w:p w14:paraId="6025795E" w14:textId="77777777" w:rsidR="00855AE2" w:rsidRDefault="00855AE2" w:rsidP="00855AE2">
                      <w:pPr>
                        <w:jc w:val="center"/>
                        <w:rPr>
                          <w:b/>
                          <w:bCs/>
                          <w:color w:val="FF0000"/>
                          <w:sz w:val="18"/>
                          <w:szCs w:val="18"/>
                        </w:rPr>
                      </w:pPr>
                      <w:r>
                        <w:rPr>
                          <w:b/>
                          <w:color w:val="FF0000"/>
                          <w:sz w:val="18"/>
                          <w:szCs w:val="18"/>
                          <w:lang w:val="en"/>
                        </w:rPr>
                        <w:t>(O)</w:t>
                      </w:r>
                    </w:p>
                  </w:txbxContent>
                </v:textbox>
              </v:shape>
            </w:pict>
          </mc:Fallback>
        </mc:AlternateContent>
      </w:r>
      <w:r w:rsidRPr="009B2C29">
        <w:rPr>
          <w:noProof/>
          <w:lang w:val="en"/>
        </w:rPr>
        <mc:AlternateContent>
          <mc:Choice Requires="wps">
            <w:drawing>
              <wp:anchor distT="0" distB="0" distL="114300" distR="114300" simplePos="0" relativeHeight="251658280" behindDoc="0" locked="0" layoutInCell="1" allowOverlap="1" wp14:anchorId="025A1908" wp14:editId="557EED72">
                <wp:simplePos x="0" y="0"/>
                <wp:positionH relativeFrom="column">
                  <wp:posOffset>5062855</wp:posOffset>
                </wp:positionH>
                <wp:positionV relativeFrom="paragraph">
                  <wp:posOffset>845820</wp:posOffset>
                </wp:positionV>
                <wp:extent cx="340995" cy="231775"/>
                <wp:effectExtent l="0" t="0" r="20955" b="15875"/>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8AE0463" w14:textId="77777777" w:rsidR="00855AE2" w:rsidRDefault="00855AE2" w:rsidP="00855AE2">
                            <w:pPr>
                              <w:jc w:val="center"/>
                              <w:rPr>
                                <w:b/>
                                <w:bCs/>
                                <w:color w:val="FF0000"/>
                                <w:sz w:val="18"/>
                                <w:szCs w:val="18"/>
                              </w:rPr>
                            </w:pPr>
                            <w:r>
                              <w:rPr>
                                <w:b/>
                                <w:color w:val="FF0000"/>
                                <w:sz w:val="18"/>
                                <w:szCs w:val="18"/>
                                <w:lang w:val="en"/>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5A1908" id="_x0000_s1058" type="#_x0000_t202" style="position:absolute;left:0;text-align:left;margin-left:398.65pt;margin-top:66.6pt;width:26.85pt;height:18.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BG51j+4AAAAAsBAAAPAAAAZHJzL2Rvd25yZXYueG1s&#10;TI9LT8MwEITvSPwHa5G4IOq0gbyIUyEkENygreDqxtskwo9gu2n49ywnOO7Mp9mZej0bzSb0YXBW&#10;wHKRAEPbOjXYTsBu+3hdAAtRWiW1syjgGwOsm/OzWlbKnewbTpvYMQqxoZIC+hjHivPQ9mhkWLgR&#10;LXkH542MdPqOKy9PFG40XyVJxo0cLH3o5YgPPbafm6MRUNw8Tx/hJX19b7ODLuNVPj19eSEuL+b7&#10;O2AR5/gHw299qg4Nddq7o1WBaQF5maeEkpGmK2BEFLdLWrcnJStz4E3N/29ofgAAAP//AwBQSwEC&#10;LQAUAAYACAAAACEAtoM4kv4AAADhAQAAEwAAAAAAAAAAAAAAAAAAAAAAW0NvbnRlbnRfVHlwZXNd&#10;LnhtbFBLAQItABQABgAIAAAAIQA4/SH/1gAAAJQBAAALAAAAAAAAAAAAAAAAAC8BAABfcmVscy8u&#10;cmVsc1BLAQItABQABgAIAAAAIQCpsLxcJgIAAE4EAAAOAAAAAAAAAAAAAAAAAC4CAABkcnMvZTJv&#10;RG9jLnhtbFBLAQItABQABgAIAAAAIQBG51j+4AAAAAsBAAAPAAAAAAAAAAAAAAAAAIAEAABkcnMv&#10;ZG93bnJldi54bWxQSwUGAAAAAAQABADzAAAAjQUAAAAA&#10;">
                <v:textbox>
                  <w:txbxContent>
                    <w:p w14:paraId="18AE0463" w14:textId="77777777" w:rsidR="00855AE2" w:rsidRDefault="00855AE2" w:rsidP="00855AE2">
                      <w:pPr>
                        <w:jc w:val="center"/>
                        <w:rPr>
                          <w:b/>
                          <w:bCs/>
                          <w:color w:val="FF0000"/>
                          <w:sz w:val="18"/>
                          <w:szCs w:val="18"/>
                        </w:rPr>
                      </w:pPr>
                      <w:r>
                        <w:rPr>
                          <w:b/>
                          <w:color w:val="FF0000"/>
                          <w:sz w:val="18"/>
                          <w:szCs w:val="18"/>
                          <w:lang w:val="en"/>
                        </w:rPr>
                        <w:t>(N)</w:t>
                      </w:r>
                    </w:p>
                  </w:txbxContent>
                </v:textbox>
              </v:shape>
            </w:pict>
          </mc:Fallback>
        </mc:AlternateContent>
      </w:r>
      <w:r w:rsidRPr="009B2C29">
        <w:rPr>
          <w:noProof/>
          <w:lang w:val="en"/>
        </w:rPr>
        <w:drawing>
          <wp:anchor distT="0" distB="0" distL="114300" distR="114300" simplePos="0" relativeHeight="251658278" behindDoc="0" locked="0" layoutInCell="1" allowOverlap="1" wp14:anchorId="01680856" wp14:editId="0F146E29">
            <wp:simplePos x="0" y="0"/>
            <wp:positionH relativeFrom="margin">
              <wp:align>left</wp:align>
            </wp:positionH>
            <wp:positionV relativeFrom="paragraph">
              <wp:posOffset>422275</wp:posOffset>
            </wp:positionV>
            <wp:extent cx="2512060" cy="2209800"/>
            <wp:effectExtent l="0" t="0" r="2540" b="0"/>
            <wp:wrapSquare wrapText="bothSides"/>
            <wp:docPr id="8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Pr="00DE43CB">
        <w:rPr>
          <w:lang w:val="fi-FI"/>
        </w:rPr>
        <w:t xml:space="preserve"> </w:t>
      </w:r>
      <w:r w:rsidRPr="005C6EAB">
        <w:rPr>
          <w:lang w:val="fi-FI"/>
        </w:rPr>
        <w:t xml:space="preserve">Myös </w:t>
      </w:r>
      <w:bookmarkStart w:id="5" w:name="_Hlk89859621"/>
      <w:r w:rsidR="00FE3AC5">
        <w:rPr>
          <w:lang w:val="fi-FI"/>
        </w:rPr>
        <w:t>selity</w:t>
      </w:r>
      <w:r w:rsidR="00FE3AC5" w:rsidRPr="005C6EAB">
        <w:rPr>
          <w:lang w:val="fi-FI"/>
        </w:rPr>
        <w:t xml:space="preserve">saste </w:t>
      </w:r>
      <w:r w:rsidRPr="005C6EAB">
        <w:rPr>
          <w:b/>
          <w:bCs/>
          <w:lang w:val="fi-FI"/>
        </w:rPr>
        <w:t>R^2</w:t>
      </w:r>
      <w:r w:rsidRPr="005C6EAB">
        <w:rPr>
          <w:lang w:val="fi-FI"/>
        </w:rPr>
        <w:t xml:space="preserve"> </w:t>
      </w:r>
      <w:bookmarkEnd w:id="5"/>
      <w:r w:rsidRPr="005C6EAB">
        <w:rPr>
          <w:color w:val="FF0000"/>
          <w:lang w:val="fi-FI"/>
        </w:rPr>
        <w:t>(R)</w:t>
      </w:r>
      <w:r w:rsidRPr="005C6EAB">
        <w:rPr>
          <w:lang w:val="fi-FI"/>
        </w:rPr>
        <w:t xml:space="preserve"> löytyy. Se kuvaa asteikolla 0 (huonoin)</w:t>
      </w:r>
      <w:r>
        <w:rPr>
          <w:lang w:val="fi-FI"/>
        </w:rPr>
        <w:t xml:space="preserve"> – </w:t>
      </w:r>
      <w:r w:rsidRPr="005C6EAB">
        <w:rPr>
          <w:lang w:val="fi-FI"/>
        </w:rPr>
        <w:t>1</w:t>
      </w:r>
      <w:r>
        <w:rPr>
          <w:lang w:val="fi-FI"/>
        </w:rPr>
        <w:t xml:space="preserve"> </w:t>
      </w:r>
      <w:r w:rsidRPr="005C6EAB">
        <w:rPr>
          <w:lang w:val="fi-FI"/>
        </w:rPr>
        <w:t>(optimaalisin), kuinka hyvin data sopii malliin (käytettyyn sovituksen yhtälöön</w:t>
      </w:r>
      <w:r>
        <w:rPr>
          <w:lang w:val="fi-FI"/>
        </w:rPr>
        <w:t>).</w:t>
      </w:r>
    </w:p>
    <w:p w14:paraId="42495779" w14:textId="77777777" w:rsidR="00855AE2" w:rsidRPr="00DE43CB" w:rsidRDefault="00855AE2" w:rsidP="00855AE2">
      <w:pPr>
        <w:keepNext/>
        <w:keepLines/>
        <w:spacing w:after="120" w:line="256" w:lineRule="auto"/>
        <w:outlineLvl w:val="1"/>
        <w:rPr>
          <w:lang w:val="fi-FI"/>
        </w:rPr>
      </w:pPr>
    </w:p>
    <w:p w14:paraId="12ADA676" w14:textId="77777777" w:rsidR="00855AE2" w:rsidRPr="00DE43CB" w:rsidRDefault="00855AE2" w:rsidP="00855AE2">
      <w:pPr>
        <w:pStyle w:val="Heading3"/>
        <w:rPr>
          <w:lang w:val="fi-FI"/>
        </w:rPr>
      </w:pPr>
    </w:p>
    <w:p w14:paraId="7CC01B5D" w14:textId="4372A4DC" w:rsidR="007E0FDB" w:rsidRPr="00855AE2" w:rsidRDefault="007E0FDB" w:rsidP="00E06775">
      <w:pPr>
        <w:keepNext/>
        <w:keepLines/>
        <w:spacing w:after="120" w:line="256" w:lineRule="auto"/>
        <w:outlineLvl w:val="1"/>
        <w:rPr>
          <w:lang w:val="fi-FI"/>
        </w:rPr>
      </w:pPr>
    </w:p>
    <w:sectPr w:rsidR="007E0FDB" w:rsidRPr="00855AE2" w:rsidSect="00CC7646">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4FFB" w14:textId="77777777" w:rsidR="00563D12" w:rsidRDefault="00563D12" w:rsidP="00432DDA">
      <w:pPr>
        <w:spacing w:after="0" w:line="240" w:lineRule="auto"/>
      </w:pPr>
      <w:r>
        <w:rPr>
          <w:lang w:val="en"/>
        </w:rPr>
        <w:separator/>
      </w:r>
    </w:p>
  </w:endnote>
  <w:endnote w:type="continuationSeparator" w:id="0">
    <w:p w14:paraId="4F99D384" w14:textId="77777777" w:rsidR="00563D12" w:rsidRDefault="00563D12" w:rsidP="00432DDA">
      <w:pPr>
        <w:spacing w:after="0" w:line="240" w:lineRule="auto"/>
      </w:pPr>
      <w:r>
        <w:rPr>
          <w:lang w:val="en"/>
        </w:rPr>
        <w:continuationSeparator/>
      </w:r>
    </w:p>
  </w:endnote>
  <w:endnote w:type="continuationNotice" w:id="1">
    <w:p w14:paraId="12960201" w14:textId="77777777" w:rsidR="00563D12" w:rsidRDefault="00563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B7D7" w14:textId="77777777" w:rsidR="000578FE" w:rsidRDefault="00057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8191" w14:textId="77777777" w:rsidR="000578FE" w:rsidRDefault="00057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32C0" w14:textId="77777777" w:rsidR="000578FE" w:rsidRDefault="000578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2A15" w14:textId="77777777" w:rsidR="002C6669" w:rsidRDefault="002C6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58E3" w14:textId="77777777" w:rsidR="002C6669" w:rsidRDefault="002C66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7900" w14:textId="77777777" w:rsidR="002C6669" w:rsidRDefault="002C6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9C4C" w14:textId="77777777" w:rsidR="00563D12" w:rsidRDefault="00563D12" w:rsidP="00432DDA">
      <w:pPr>
        <w:spacing w:after="0" w:line="240" w:lineRule="auto"/>
      </w:pPr>
      <w:r>
        <w:rPr>
          <w:lang w:val="en"/>
        </w:rPr>
        <w:separator/>
      </w:r>
    </w:p>
  </w:footnote>
  <w:footnote w:type="continuationSeparator" w:id="0">
    <w:p w14:paraId="10DDD5FC" w14:textId="77777777" w:rsidR="00563D12" w:rsidRDefault="00563D12" w:rsidP="00432DDA">
      <w:pPr>
        <w:spacing w:after="0" w:line="240" w:lineRule="auto"/>
      </w:pPr>
      <w:r>
        <w:rPr>
          <w:lang w:val="en"/>
        </w:rPr>
        <w:continuationSeparator/>
      </w:r>
    </w:p>
  </w:footnote>
  <w:footnote w:type="continuationNotice" w:id="1">
    <w:p w14:paraId="6A5342E0" w14:textId="77777777" w:rsidR="00563D12" w:rsidRDefault="00563D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7151F7EA" w:rsidR="00CC7646" w:rsidRPr="00A22DFF" w:rsidRDefault="00E84703" w:rsidP="00CC7646">
    <w:pPr>
      <w:pStyle w:val="Header"/>
      <w:pBdr>
        <w:bottom w:val="single" w:sz="4" w:space="1" w:color="auto"/>
      </w:pBdr>
      <w:rPr>
        <w:lang w:val="fi-FI"/>
      </w:rPr>
    </w:pPr>
    <w:r>
      <w:rPr>
        <w:lang w:val="fi-FI"/>
      </w:rPr>
      <w:t>Vierimis</w:t>
    </w:r>
    <w:r w:rsidR="00A22DFF" w:rsidRPr="00A22DFF">
      <w:rPr>
        <w:lang w:val="fi-FI"/>
      </w:rPr>
      <w:t>liike ja ä</w:t>
    </w:r>
    <w:r w:rsidR="00A22DFF">
      <w:rPr>
        <w:lang w:val="fi-FI"/>
      </w:rPr>
      <w:t>lypuhelin</w:t>
    </w:r>
    <w:r w:rsidR="00094DBC" w:rsidRPr="00A22DFF">
      <w:rPr>
        <w:lang w:val="fi-FI"/>
      </w:rPr>
      <w:tab/>
    </w:r>
    <w:r w:rsidR="00A22DFF">
      <w:rPr>
        <w:lang w:val="fi-FI"/>
      </w:rPr>
      <w:t>Opiskelijan</w:t>
    </w:r>
    <w:r w:rsidR="00094DBC" w:rsidRPr="00A22DFF">
      <w:rPr>
        <w:lang w:val="fi-FI"/>
      </w:rPr>
      <w:t xml:space="preserve"> versio</w:t>
    </w:r>
    <w:r w:rsidR="00CC7646">
      <w:rPr>
        <w:lang w:val="en"/>
      </w:rPr>
      <w:ptab w:relativeTo="margin" w:alignment="right" w:leader="none"/>
    </w:r>
    <w:r w:rsidR="00A22DFF">
      <w:rPr>
        <w:lang w:val="fi-FI"/>
      </w:rPr>
      <w:t>sivu</w:t>
    </w:r>
    <w:r w:rsidR="00CC7646" w:rsidRPr="00A22DFF">
      <w:rPr>
        <w:lang w:val="fi-FI"/>
      </w:rPr>
      <w:t xml:space="preserve"> </w:t>
    </w:r>
    <w:r w:rsidR="00CC7646">
      <w:rPr>
        <w:lang w:val="en"/>
      </w:rPr>
      <w:fldChar w:fldCharType="begin"/>
    </w:r>
    <w:r w:rsidR="00CC7646" w:rsidRPr="00A22DFF">
      <w:rPr>
        <w:lang w:val="fi-FI"/>
      </w:rPr>
      <w:instrText>PAGE   \* MERGEFORMAT</w:instrText>
    </w:r>
    <w:r w:rsidR="00CC7646">
      <w:rPr>
        <w:lang w:val="en"/>
      </w:rPr>
      <w:fldChar w:fldCharType="separate"/>
    </w:r>
    <w:r w:rsidR="00CC7646" w:rsidRPr="00A22DFF">
      <w:rPr>
        <w:lang w:val="fi-FI"/>
      </w:rPr>
      <w:t>2</w:t>
    </w:r>
    <w:r w:rsidR="00CC7646">
      <w:rPr>
        <w:lang w:val="e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A6FC" w14:textId="77777777" w:rsidR="000578FE" w:rsidRDefault="000578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D119" w14:textId="77777777" w:rsidR="000578FE" w:rsidRDefault="000578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D0F3" w14:textId="72A443A1" w:rsidR="000E3D93" w:rsidRPr="00A22DFF" w:rsidRDefault="00A23D4E" w:rsidP="00CC7646">
    <w:pPr>
      <w:pStyle w:val="Header"/>
      <w:pBdr>
        <w:bottom w:val="single" w:sz="4" w:space="1" w:color="auto"/>
      </w:pBdr>
      <w:rPr>
        <w:lang w:val="fi-FI"/>
      </w:rPr>
    </w:pPr>
    <w:r>
      <w:rPr>
        <w:lang w:val="fi-FI"/>
      </w:rPr>
      <w:t>Vierimis</w:t>
    </w:r>
    <w:r w:rsidR="000E3D93" w:rsidRPr="00A22DFF">
      <w:rPr>
        <w:lang w:val="fi-FI"/>
      </w:rPr>
      <w:t>liike ja ä</w:t>
    </w:r>
    <w:r w:rsidR="000E3D93">
      <w:rPr>
        <w:lang w:val="fi-FI"/>
      </w:rPr>
      <w:t>lypuhelin</w:t>
    </w:r>
    <w:r w:rsidR="000E3D93" w:rsidRPr="00A22DFF">
      <w:rPr>
        <w:lang w:val="fi-FI"/>
      </w:rPr>
      <w:tab/>
    </w:r>
    <w:r w:rsidR="000E3D93">
      <w:rPr>
        <w:lang w:val="fi-FI"/>
      </w:rPr>
      <w:t>Tuki</w:t>
    </w:r>
    <w:r w:rsidR="002863F4">
      <w:rPr>
        <w:lang w:val="fi-FI"/>
      </w:rPr>
      <w:t>materiaali</w:t>
    </w:r>
    <w:r w:rsidR="000E3D93">
      <w:rPr>
        <w:lang w:val="fi-FI"/>
      </w:rPr>
      <w:t xml:space="preserve"> (I)</w:t>
    </w:r>
    <w:r w:rsidR="000E3D93">
      <w:rPr>
        <w:lang w:val="en"/>
      </w:rPr>
      <w:ptab w:relativeTo="margin" w:alignment="right" w:leader="none"/>
    </w:r>
    <w:r w:rsidR="000E3D93">
      <w:rPr>
        <w:lang w:val="fi-FI"/>
      </w:rPr>
      <w:t>sivu</w:t>
    </w:r>
    <w:r w:rsidR="000E3D93" w:rsidRPr="00A22DFF">
      <w:rPr>
        <w:lang w:val="fi-FI"/>
      </w:rPr>
      <w:t xml:space="preserve"> </w:t>
    </w:r>
    <w:r w:rsidR="000E3D93">
      <w:rPr>
        <w:lang w:val="en"/>
      </w:rPr>
      <w:fldChar w:fldCharType="begin"/>
    </w:r>
    <w:r w:rsidR="000E3D93" w:rsidRPr="00A22DFF">
      <w:rPr>
        <w:lang w:val="fi-FI"/>
      </w:rPr>
      <w:instrText>PAGE   \* MERGEFORMAT</w:instrText>
    </w:r>
    <w:r w:rsidR="000E3D93">
      <w:rPr>
        <w:lang w:val="en"/>
      </w:rPr>
      <w:fldChar w:fldCharType="separate"/>
    </w:r>
    <w:r w:rsidR="000E3D93" w:rsidRPr="00A22DFF">
      <w:rPr>
        <w:lang w:val="fi-FI"/>
      </w:rPr>
      <w:t>2</w:t>
    </w:r>
    <w:r w:rsidR="000E3D93">
      <w:rPr>
        <w:lang w:val="e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3B15" w14:textId="22C35CDE" w:rsidR="00372FA6" w:rsidRPr="00270DF0" w:rsidRDefault="00D00137">
    <w:pPr>
      <w:pStyle w:val="Header"/>
      <w:pBdr>
        <w:bottom w:val="single" w:sz="4" w:space="1" w:color="auto"/>
      </w:pBdr>
      <w:rPr>
        <w:lang w:val="fi-FI"/>
      </w:rPr>
    </w:pPr>
    <w:r>
      <w:rPr>
        <w:lang w:val="fi-FI"/>
      </w:rPr>
      <w:t>Vierimis</w:t>
    </w:r>
    <w:r w:rsidR="00372FA6">
      <w:rPr>
        <w:lang w:val="fi-FI"/>
      </w:rPr>
      <w:t>liike ja älypuhelin</w:t>
    </w:r>
    <w:r w:rsidR="00372FA6" w:rsidRPr="00270DF0">
      <w:rPr>
        <w:lang w:val="fi-FI"/>
      </w:rPr>
      <w:tab/>
    </w:r>
    <w:r w:rsidR="00372FA6">
      <w:rPr>
        <w:lang w:val="fi-FI"/>
      </w:rPr>
      <w:t>Tukimateriaali</w:t>
    </w:r>
    <w:r w:rsidR="00372FA6" w:rsidRPr="00270DF0">
      <w:rPr>
        <w:lang w:val="fi-FI"/>
      </w:rPr>
      <w:t xml:space="preserve"> (II)</w:t>
    </w:r>
    <w:r w:rsidR="00372FA6">
      <w:rPr>
        <w:lang w:val="en"/>
      </w:rPr>
      <w:ptab w:relativeTo="margin" w:alignment="right" w:leader="none"/>
    </w:r>
    <w:r w:rsidR="00372FA6" w:rsidRPr="00270DF0">
      <w:rPr>
        <w:lang w:val="fi-FI"/>
      </w:rPr>
      <w:t xml:space="preserve">sivu </w:t>
    </w:r>
    <w:r w:rsidR="00372FA6">
      <w:rPr>
        <w:lang w:val="en"/>
      </w:rPr>
      <w:fldChar w:fldCharType="begin"/>
    </w:r>
    <w:r w:rsidR="00372FA6" w:rsidRPr="00270DF0">
      <w:rPr>
        <w:lang w:val="fi-FI"/>
      </w:rPr>
      <w:instrText>PAGE   \* MERGEFORMAT</w:instrText>
    </w:r>
    <w:r w:rsidR="00372FA6">
      <w:rPr>
        <w:lang w:val="en"/>
      </w:rPr>
      <w:fldChar w:fldCharType="separate"/>
    </w:r>
    <w:r w:rsidR="00372FA6" w:rsidRPr="00270DF0">
      <w:rPr>
        <w:lang w:val="fi-FI"/>
      </w:rPr>
      <w:t>7</w:t>
    </w:r>
    <w:r w:rsidR="00372FA6">
      <w:rPr>
        <w:lang w:val="e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E71A" w14:textId="77777777" w:rsidR="002C6669" w:rsidRDefault="002C66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7488" w14:textId="3BCE8159" w:rsidR="00AE2047" w:rsidRPr="00270DF0" w:rsidRDefault="008F2353">
    <w:pPr>
      <w:pStyle w:val="Header"/>
      <w:pBdr>
        <w:bottom w:val="single" w:sz="4" w:space="1" w:color="auto"/>
      </w:pBdr>
      <w:rPr>
        <w:lang w:val="fi-FI"/>
      </w:rPr>
    </w:pPr>
    <w:r>
      <w:rPr>
        <w:lang w:val="fi-FI"/>
      </w:rPr>
      <w:t>Vierimis</w:t>
    </w:r>
    <w:r w:rsidR="00855AE2">
      <w:rPr>
        <w:lang w:val="fi-FI"/>
      </w:rPr>
      <w:t>liike ja älypuhelin</w:t>
    </w:r>
    <w:r w:rsidR="00855AE2" w:rsidRPr="00270DF0">
      <w:rPr>
        <w:lang w:val="fi-FI"/>
      </w:rPr>
      <w:tab/>
    </w:r>
    <w:r w:rsidR="00855AE2">
      <w:rPr>
        <w:lang w:val="fi-FI"/>
      </w:rPr>
      <w:t>Tukimateriaali</w:t>
    </w:r>
    <w:r w:rsidR="00855AE2" w:rsidRPr="00270DF0">
      <w:rPr>
        <w:lang w:val="fi-FI"/>
      </w:rPr>
      <w:t xml:space="preserve"> (II</w:t>
    </w:r>
    <w:r w:rsidR="00855AE2">
      <w:rPr>
        <w:lang w:val="fi-FI"/>
      </w:rPr>
      <w:t>I</w:t>
    </w:r>
    <w:r w:rsidR="00855AE2" w:rsidRPr="00270DF0">
      <w:rPr>
        <w:lang w:val="fi-FI"/>
      </w:rPr>
      <w:t>)</w:t>
    </w:r>
    <w:r w:rsidR="00855AE2">
      <w:rPr>
        <w:lang w:val="en"/>
      </w:rPr>
      <w:ptab w:relativeTo="margin" w:alignment="right" w:leader="none"/>
    </w:r>
    <w:r w:rsidR="00855AE2" w:rsidRPr="00270DF0">
      <w:rPr>
        <w:lang w:val="fi-FI"/>
      </w:rPr>
      <w:t xml:space="preserve">sivu </w:t>
    </w:r>
    <w:r w:rsidR="00855AE2">
      <w:rPr>
        <w:lang w:val="en"/>
      </w:rPr>
      <w:fldChar w:fldCharType="begin"/>
    </w:r>
    <w:r w:rsidR="00855AE2" w:rsidRPr="00270DF0">
      <w:rPr>
        <w:lang w:val="fi-FI"/>
      </w:rPr>
      <w:instrText>PAGE   \* MERGEFORMAT</w:instrText>
    </w:r>
    <w:r w:rsidR="00855AE2">
      <w:rPr>
        <w:lang w:val="en"/>
      </w:rPr>
      <w:fldChar w:fldCharType="separate"/>
    </w:r>
    <w:r w:rsidR="00855AE2" w:rsidRPr="00270DF0">
      <w:rPr>
        <w:lang w:val="fi-FI"/>
      </w:rPr>
      <w:t>7</w:t>
    </w:r>
    <w:r w:rsidR="00855AE2">
      <w:rPr>
        <w:lang w:val="en"/>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1462" w14:textId="77777777" w:rsidR="002C6669" w:rsidRDefault="002C6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242135A4"/>
    <w:multiLevelType w:val="hybridMultilevel"/>
    <w:tmpl w:val="2E2226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FA5504"/>
    <w:multiLevelType w:val="hybridMultilevel"/>
    <w:tmpl w:val="97C87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15645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4267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21082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7571593">
    <w:abstractNumId w:val="9"/>
  </w:num>
  <w:num w:numId="5" w16cid:durableId="1649434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440565">
    <w:abstractNumId w:val="5"/>
  </w:num>
  <w:num w:numId="7" w16cid:durableId="1610972394">
    <w:abstractNumId w:val="1"/>
  </w:num>
  <w:num w:numId="8" w16cid:durableId="1032193502">
    <w:abstractNumId w:val="3"/>
  </w:num>
  <w:num w:numId="9" w16cid:durableId="1947418263">
    <w:abstractNumId w:val="4"/>
  </w:num>
  <w:num w:numId="10" w16cid:durableId="1924684311">
    <w:abstractNumId w:val="6"/>
  </w:num>
  <w:num w:numId="11" w16cid:durableId="62532293">
    <w:abstractNumId w:val="11"/>
  </w:num>
  <w:num w:numId="12" w16cid:durableId="1374159402">
    <w:abstractNumId w:val="8"/>
  </w:num>
  <w:num w:numId="13" w16cid:durableId="2103410019">
    <w:abstractNumId w:val="13"/>
  </w:num>
  <w:num w:numId="14" w16cid:durableId="1771001112">
    <w:abstractNumId w:val="2"/>
  </w:num>
  <w:num w:numId="15" w16cid:durableId="1841121615">
    <w:abstractNumId w:val="7"/>
  </w:num>
  <w:num w:numId="16" w16cid:durableId="1652443850">
    <w:abstractNumId w:val="0"/>
  </w:num>
  <w:num w:numId="17" w16cid:durableId="1821845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BF3"/>
    <w:rsid w:val="00002216"/>
    <w:rsid w:val="00002E23"/>
    <w:rsid w:val="00003791"/>
    <w:rsid w:val="00003B79"/>
    <w:rsid w:val="00003F73"/>
    <w:rsid w:val="000066A8"/>
    <w:rsid w:val="00007DBA"/>
    <w:rsid w:val="00012259"/>
    <w:rsid w:val="00013CAF"/>
    <w:rsid w:val="00020201"/>
    <w:rsid w:val="00021850"/>
    <w:rsid w:val="000235FB"/>
    <w:rsid w:val="0002405F"/>
    <w:rsid w:val="00024293"/>
    <w:rsid w:val="00025945"/>
    <w:rsid w:val="00026214"/>
    <w:rsid w:val="00027903"/>
    <w:rsid w:val="00031447"/>
    <w:rsid w:val="00031964"/>
    <w:rsid w:val="000332F4"/>
    <w:rsid w:val="000352BD"/>
    <w:rsid w:val="000372E8"/>
    <w:rsid w:val="00040212"/>
    <w:rsid w:val="00040578"/>
    <w:rsid w:val="000420FE"/>
    <w:rsid w:val="000452CF"/>
    <w:rsid w:val="00047BAE"/>
    <w:rsid w:val="0005287C"/>
    <w:rsid w:val="00053BA6"/>
    <w:rsid w:val="00054A06"/>
    <w:rsid w:val="000578EB"/>
    <w:rsid w:val="000578FE"/>
    <w:rsid w:val="00061E13"/>
    <w:rsid w:val="00066A73"/>
    <w:rsid w:val="00066E12"/>
    <w:rsid w:val="000679B9"/>
    <w:rsid w:val="00072E70"/>
    <w:rsid w:val="0007542E"/>
    <w:rsid w:val="00087776"/>
    <w:rsid w:val="00090B6B"/>
    <w:rsid w:val="00093E6A"/>
    <w:rsid w:val="00094DBC"/>
    <w:rsid w:val="00096170"/>
    <w:rsid w:val="000A0A87"/>
    <w:rsid w:val="000A2B14"/>
    <w:rsid w:val="000A44DD"/>
    <w:rsid w:val="000A5841"/>
    <w:rsid w:val="000A7131"/>
    <w:rsid w:val="000B00F4"/>
    <w:rsid w:val="000B3577"/>
    <w:rsid w:val="000B3A47"/>
    <w:rsid w:val="000B4CC6"/>
    <w:rsid w:val="000B5319"/>
    <w:rsid w:val="000B6A29"/>
    <w:rsid w:val="000C21D1"/>
    <w:rsid w:val="000C2A7D"/>
    <w:rsid w:val="000D18D8"/>
    <w:rsid w:val="000D2520"/>
    <w:rsid w:val="000D3AED"/>
    <w:rsid w:val="000D4ABA"/>
    <w:rsid w:val="000D5E60"/>
    <w:rsid w:val="000D7E62"/>
    <w:rsid w:val="000E03DC"/>
    <w:rsid w:val="000E3D93"/>
    <w:rsid w:val="000E5970"/>
    <w:rsid w:val="000E695A"/>
    <w:rsid w:val="000F04F0"/>
    <w:rsid w:val="000F18CC"/>
    <w:rsid w:val="000F2307"/>
    <w:rsid w:val="000F415C"/>
    <w:rsid w:val="000F42DB"/>
    <w:rsid w:val="000F6E78"/>
    <w:rsid w:val="000F7B59"/>
    <w:rsid w:val="00101A91"/>
    <w:rsid w:val="001113C6"/>
    <w:rsid w:val="001126E0"/>
    <w:rsid w:val="0011491E"/>
    <w:rsid w:val="00116C05"/>
    <w:rsid w:val="00117A32"/>
    <w:rsid w:val="00121E01"/>
    <w:rsid w:val="00122C3C"/>
    <w:rsid w:val="00123AE5"/>
    <w:rsid w:val="0012653F"/>
    <w:rsid w:val="00130946"/>
    <w:rsid w:val="00131F80"/>
    <w:rsid w:val="00132B62"/>
    <w:rsid w:val="00134A4B"/>
    <w:rsid w:val="001350C2"/>
    <w:rsid w:val="0013535E"/>
    <w:rsid w:val="00137EE0"/>
    <w:rsid w:val="00146289"/>
    <w:rsid w:val="00146375"/>
    <w:rsid w:val="00150560"/>
    <w:rsid w:val="001518AB"/>
    <w:rsid w:val="00151BD2"/>
    <w:rsid w:val="001551A7"/>
    <w:rsid w:val="0016068C"/>
    <w:rsid w:val="00161F33"/>
    <w:rsid w:val="00163820"/>
    <w:rsid w:val="0016447F"/>
    <w:rsid w:val="00170533"/>
    <w:rsid w:val="0017102F"/>
    <w:rsid w:val="00171ECD"/>
    <w:rsid w:val="00173103"/>
    <w:rsid w:val="001734DA"/>
    <w:rsid w:val="00175537"/>
    <w:rsid w:val="001772BE"/>
    <w:rsid w:val="00182421"/>
    <w:rsid w:val="001852E6"/>
    <w:rsid w:val="00185BA5"/>
    <w:rsid w:val="001878FF"/>
    <w:rsid w:val="00194271"/>
    <w:rsid w:val="00196E86"/>
    <w:rsid w:val="001A0D49"/>
    <w:rsid w:val="001A2232"/>
    <w:rsid w:val="001A33B5"/>
    <w:rsid w:val="001A4997"/>
    <w:rsid w:val="001A700C"/>
    <w:rsid w:val="001B20C9"/>
    <w:rsid w:val="001B2EEF"/>
    <w:rsid w:val="001B34C1"/>
    <w:rsid w:val="001B51FF"/>
    <w:rsid w:val="001B638B"/>
    <w:rsid w:val="001B69A7"/>
    <w:rsid w:val="001B7586"/>
    <w:rsid w:val="001C0550"/>
    <w:rsid w:val="001C33DD"/>
    <w:rsid w:val="001C42A2"/>
    <w:rsid w:val="001C488D"/>
    <w:rsid w:val="001C7663"/>
    <w:rsid w:val="001D0182"/>
    <w:rsid w:val="001D1A27"/>
    <w:rsid w:val="001D6CE9"/>
    <w:rsid w:val="001E253A"/>
    <w:rsid w:val="001E3094"/>
    <w:rsid w:val="001F01D5"/>
    <w:rsid w:val="001F2F61"/>
    <w:rsid w:val="001F4E1C"/>
    <w:rsid w:val="001F50F3"/>
    <w:rsid w:val="001F5676"/>
    <w:rsid w:val="001F616D"/>
    <w:rsid w:val="002022D1"/>
    <w:rsid w:val="002025C5"/>
    <w:rsid w:val="00204368"/>
    <w:rsid w:val="002123D0"/>
    <w:rsid w:val="00215947"/>
    <w:rsid w:val="00216D66"/>
    <w:rsid w:val="00217A3F"/>
    <w:rsid w:val="00221F11"/>
    <w:rsid w:val="00231AF5"/>
    <w:rsid w:val="0023308E"/>
    <w:rsid w:val="0023435C"/>
    <w:rsid w:val="00234F06"/>
    <w:rsid w:val="00235A7D"/>
    <w:rsid w:val="00237BB4"/>
    <w:rsid w:val="002406A9"/>
    <w:rsid w:val="00240F12"/>
    <w:rsid w:val="00240FF4"/>
    <w:rsid w:val="002444D9"/>
    <w:rsid w:val="002452D5"/>
    <w:rsid w:val="00245EF0"/>
    <w:rsid w:val="00246DF5"/>
    <w:rsid w:val="00252474"/>
    <w:rsid w:val="00253647"/>
    <w:rsid w:val="0025699A"/>
    <w:rsid w:val="00260C11"/>
    <w:rsid w:val="00260CCD"/>
    <w:rsid w:val="00262B4E"/>
    <w:rsid w:val="00264E1F"/>
    <w:rsid w:val="0026598E"/>
    <w:rsid w:val="00267AD7"/>
    <w:rsid w:val="0027016D"/>
    <w:rsid w:val="00271E89"/>
    <w:rsid w:val="00272560"/>
    <w:rsid w:val="00274EA2"/>
    <w:rsid w:val="00276261"/>
    <w:rsid w:val="0028080A"/>
    <w:rsid w:val="00282CB4"/>
    <w:rsid w:val="0028608B"/>
    <w:rsid w:val="002863F4"/>
    <w:rsid w:val="00287E40"/>
    <w:rsid w:val="00291655"/>
    <w:rsid w:val="0029360C"/>
    <w:rsid w:val="00297DA7"/>
    <w:rsid w:val="002A01D0"/>
    <w:rsid w:val="002A0A00"/>
    <w:rsid w:val="002A0B51"/>
    <w:rsid w:val="002A2742"/>
    <w:rsid w:val="002A291A"/>
    <w:rsid w:val="002A5349"/>
    <w:rsid w:val="002A5926"/>
    <w:rsid w:val="002A5F53"/>
    <w:rsid w:val="002B2578"/>
    <w:rsid w:val="002B7EF9"/>
    <w:rsid w:val="002C1192"/>
    <w:rsid w:val="002C3599"/>
    <w:rsid w:val="002C3B26"/>
    <w:rsid w:val="002C6669"/>
    <w:rsid w:val="002D2B98"/>
    <w:rsid w:val="002D507A"/>
    <w:rsid w:val="002D6859"/>
    <w:rsid w:val="002D74F9"/>
    <w:rsid w:val="002E0012"/>
    <w:rsid w:val="002E3FAE"/>
    <w:rsid w:val="002E57D6"/>
    <w:rsid w:val="002F0A8D"/>
    <w:rsid w:val="002F1FD3"/>
    <w:rsid w:val="002F28A4"/>
    <w:rsid w:val="002F43D8"/>
    <w:rsid w:val="002F57F4"/>
    <w:rsid w:val="00300407"/>
    <w:rsid w:val="00304C83"/>
    <w:rsid w:val="00307A93"/>
    <w:rsid w:val="0031118E"/>
    <w:rsid w:val="0031138F"/>
    <w:rsid w:val="003115E7"/>
    <w:rsid w:val="00312E6D"/>
    <w:rsid w:val="00315426"/>
    <w:rsid w:val="00315D02"/>
    <w:rsid w:val="00323500"/>
    <w:rsid w:val="00324309"/>
    <w:rsid w:val="003311A9"/>
    <w:rsid w:val="0033139A"/>
    <w:rsid w:val="00331A9B"/>
    <w:rsid w:val="00334958"/>
    <w:rsid w:val="00340719"/>
    <w:rsid w:val="003414BA"/>
    <w:rsid w:val="00343469"/>
    <w:rsid w:val="0034521C"/>
    <w:rsid w:val="0035175D"/>
    <w:rsid w:val="00351B36"/>
    <w:rsid w:val="00351C38"/>
    <w:rsid w:val="00354EB0"/>
    <w:rsid w:val="0035763C"/>
    <w:rsid w:val="00366F73"/>
    <w:rsid w:val="00367992"/>
    <w:rsid w:val="00370845"/>
    <w:rsid w:val="00370E85"/>
    <w:rsid w:val="003724D4"/>
    <w:rsid w:val="00372FA6"/>
    <w:rsid w:val="003743AF"/>
    <w:rsid w:val="00374D75"/>
    <w:rsid w:val="00375DB1"/>
    <w:rsid w:val="00376AA3"/>
    <w:rsid w:val="0037774C"/>
    <w:rsid w:val="00383ADD"/>
    <w:rsid w:val="00383CAB"/>
    <w:rsid w:val="0038424F"/>
    <w:rsid w:val="0039210A"/>
    <w:rsid w:val="00392BF3"/>
    <w:rsid w:val="00393BDC"/>
    <w:rsid w:val="003A0F41"/>
    <w:rsid w:val="003A203F"/>
    <w:rsid w:val="003A745F"/>
    <w:rsid w:val="003A79B5"/>
    <w:rsid w:val="003B2CE6"/>
    <w:rsid w:val="003B361F"/>
    <w:rsid w:val="003B3C5F"/>
    <w:rsid w:val="003B3D6F"/>
    <w:rsid w:val="003B4250"/>
    <w:rsid w:val="003B4912"/>
    <w:rsid w:val="003B6363"/>
    <w:rsid w:val="003C1612"/>
    <w:rsid w:val="003C4725"/>
    <w:rsid w:val="003C74AD"/>
    <w:rsid w:val="003D17CC"/>
    <w:rsid w:val="003D254E"/>
    <w:rsid w:val="003D6B71"/>
    <w:rsid w:val="003D72FE"/>
    <w:rsid w:val="003E14E4"/>
    <w:rsid w:val="003E4239"/>
    <w:rsid w:val="003E4694"/>
    <w:rsid w:val="003E51D1"/>
    <w:rsid w:val="003E75F3"/>
    <w:rsid w:val="003F0286"/>
    <w:rsid w:val="003F0DE3"/>
    <w:rsid w:val="003F3D26"/>
    <w:rsid w:val="003F6D4C"/>
    <w:rsid w:val="00401B44"/>
    <w:rsid w:val="00402EF6"/>
    <w:rsid w:val="00403119"/>
    <w:rsid w:val="004034EC"/>
    <w:rsid w:val="00410E3C"/>
    <w:rsid w:val="004126CE"/>
    <w:rsid w:val="00414E93"/>
    <w:rsid w:val="00416C96"/>
    <w:rsid w:val="00420ADD"/>
    <w:rsid w:val="004226BF"/>
    <w:rsid w:val="00422A8D"/>
    <w:rsid w:val="00423A40"/>
    <w:rsid w:val="004243EF"/>
    <w:rsid w:val="00425732"/>
    <w:rsid w:val="004306E2"/>
    <w:rsid w:val="00432BD7"/>
    <w:rsid w:val="00432DDA"/>
    <w:rsid w:val="00433F1B"/>
    <w:rsid w:val="00440332"/>
    <w:rsid w:val="00440B13"/>
    <w:rsid w:val="004557A2"/>
    <w:rsid w:val="0046057B"/>
    <w:rsid w:val="00461C4F"/>
    <w:rsid w:val="00462BF6"/>
    <w:rsid w:val="00463179"/>
    <w:rsid w:val="00465A3E"/>
    <w:rsid w:val="004677FD"/>
    <w:rsid w:val="0047012D"/>
    <w:rsid w:val="004703B6"/>
    <w:rsid w:val="00473E95"/>
    <w:rsid w:val="004766A1"/>
    <w:rsid w:val="0047697E"/>
    <w:rsid w:val="00477077"/>
    <w:rsid w:val="00477F9D"/>
    <w:rsid w:val="00481239"/>
    <w:rsid w:val="004823F7"/>
    <w:rsid w:val="00484525"/>
    <w:rsid w:val="00485DFC"/>
    <w:rsid w:val="00493769"/>
    <w:rsid w:val="00494896"/>
    <w:rsid w:val="00497169"/>
    <w:rsid w:val="004A1BF0"/>
    <w:rsid w:val="004A7721"/>
    <w:rsid w:val="004B3047"/>
    <w:rsid w:val="004B31A6"/>
    <w:rsid w:val="004B61E3"/>
    <w:rsid w:val="004C20CF"/>
    <w:rsid w:val="004C25D3"/>
    <w:rsid w:val="004C4CE4"/>
    <w:rsid w:val="004C6CC0"/>
    <w:rsid w:val="004C7357"/>
    <w:rsid w:val="004D171E"/>
    <w:rsid w:val="004D3B3C"/>
    <w:rsid w:val="004D3C45"/>
    <w:rsid w:val="004D4B02"/>
    <w:rsid w:val="004D5E7E"/>
    <w:rsid w:val="004D7804"/>
    <w:rsid w:val="004E079C"/>
    <w:rsid w:val="004E0AAB"/>
    <w:rsid w:val="004E43B4"/>
    <w:rsid w:val="004E4941"/>
    <w:rsid w:val="004E5D88"/>
    <w:rsid w:val="004F06CB"/>
    <w:rsid w:val="00500D77"/>
    <w:rsid w:val="005012C5"/>
    <w:rsid w:val="005162E2"/>
    <w:rsid w:val="005176C3"/>
    <w:rsid w:val="00520EA4"/>
    <w:rsid w:val="005211AD"/>
    <w:rsid w:val="00521E7C"/>
    <w:rsid w:val="00530B94"/>
    <w:rsid w:val="00531ACC"/>
    <w:rsid w:val="00531F5F"/>
    <w:rsid w:val="00533E6B"/>
    <w:rsid w:val="0053485B"/>
    <w:rsid w:val="00535503"/>
    <w:rsid w:val="00540D70"/>
    <w:rsid w:val="00544385"/>
    <w:rsid w:val="005451BB"/>
    <w:rsid w:val="00551AEA"/>
    <w:rsid w:val="00552291"/>
    <w:rsid w:val="0055291D"/>
    <w:rsid w:val="00552955"/>
    <w:rsid w:val="00553ACD"/>
    <w:rsid w:val="005550B6"/>
    <w:rsid w:val="0055573F"/>
    <w:rsid w:val="00561A9B"/>
    <w:rsid w:val="00563D12"/>
    <w:rsid w:val="0056463A"/>
    <w:rsid w:val="005670B3"/>
    <w:rsid w:val="0056718C"/>
    <w:rsid w:val="00567FC9"/>
    <w:rsid w:val="00574DCC"/>
    <w:rsid w:val="005761E5"/>
    <w:rsid w:val="005813BB"/>
    <w:rsid w:val="005822E4"/>
    <w:rsid w:val="00582D49"/>
    <w:rsid w:val="00582EED"/>
    <w:rsid w:val="005852EA"/>
    <w:rsid w:val="005858EE"/>
    <w:rsid w:val="005862A4"/>
    <w:rsid w:val="00586E95"/>
    <w:rsid w:val="005876E1"/>
    <w:rsid w:val="00593746"/>
    <w:rsid w:val="00594CAC"/>
    <w:rsid w:val="00596713"/>
    <w:rsid w:val="00597643"/>
    <w:rsid w:val="005A3B20"/>
    <w:rsid w:val="005A58C2"/>
    <w:rsid w:val="005A6CBC"/>
    <w:rsid w:val="005A77AA"/>
    <w:rsid w:val="005B08E5"/>
    <w:rsid w:val="005B0F83"/>
    <w:rsid w:val="005B2826"/>
    <w:rsid w:val="005B29AC"/>
    <w:rsid w:val="005B2EE9"/>
    <w:rsid w:val="005B2FA1"/>
    <w:rsid w:val="005B3419"/>
    <w:rsid w:val="005C044A"/>
    <w:rsid w:val="005C106D"/>
    <w:rsid w:val="005C1C7C"/>
    <w:rsid w:val="005C3397"/>
    <w:rsid w:val="005C3BB9"/>
    <w:rsid w:val="005D2229"/>
    <w:rsid w:val="005D238C"/>
    <w:rsid w:val="005D3B45"/>
    <w:rsid w:val="005D5D99"/>
    <w:rsid w:val="005D61DF"/>
    <w:rsid w:val="005D6235"/>
    <w:rsid w:val="005D769A"/>
    <w:rsid w:val="005E1005"/>
    <w:rsid w:val="005E3F15"/>
    <w:rsid w:val="005F2016"/>
    <w:rsid w:val="005F52B7"/>
    <w:rsid w:val="005F58B5"/>
    <w:rsid w:val="005F7EAE"/>
    <w:rsid w:val="0060082D"/>
    <w:rsid w:val="00602A43"/>
    <w:rsid w:val="00604A9C"/>
    <w:rsid w:val="00607605"/>
    <w:rsid w:val="00611583"/>
    <w:rsid w:val="00612E5E"/>
    <w:rsid w:val="006135C8"/>
    <w:rsid w:val="00613DC4"/>
    <w:rsid w:val="00617F7E"/>
    <w:rsid w:val="006222EE"/>
    <w:rsid w:val="00623274"/>
    <w:rsid w:val="00625315"/>
    <w:rsid w:val="00626530"/>
    <w:rsid w:val="006275C1"/>
    <w:rsid w:val="00632362"/>
    <w:rsid w:val="006337C6"/>
    <w:rsid w:val="00634EE8"/>
    <w:rsid w:val="006357FD"/>
    <w:rsid w:val="006369A9"/>
    <w:rsid w:val="006425A0"/>
    <w:rsid w:val="0064299A"/>
    <w:rsid w:val="00645297"/>
    <w:rsid w:val="00650D36"/>
    <w:rsid w:val="00651834"/>
    <w:rsid w:val="00655177"/>
    <w:rsid w:val="00657641"/>
    <w:rsid w:val="00657724"/>
    <w:rsid w:val="00662ED1"/>
    <w:rsid w:val="00663873"/>
    <w:rsid w:val="006639DE"/>
    <w:rsid w:val="00665309"/>
    <w:rsid w:val="00666C2A"/>
    <w:rsid w:val="00667634"/>
    <w:rsid w:val="00670963"/>
    <w:rsid w:val="00671C58"/>
    <w:rsid w:val="006729F5"/>
    <w:rsid w:val="00673B78"/>
    <w:rsid w:val="00674418"/>
    <w:rsid w:val="00676B83"/>
    <w:rsid w:val="00677727"/>
    <w:rsid w:val="00690127"/>
    <w:rsid w:val="006911BE"/>
    <w:rsid w:val="00694DCA"/>
    <w:rsid w:val="006954DD"/>
    <w:rsid w:val="00697E64"/>
    <w:rsid w:val="006A0704"/>
    <w:rsid w:val="006A648C"/>
    <w:rsid w:val="006B0146"/>
    <w:rsid w:val="006B06DB"/>
    <w:rsid w:val="006B1344"/>
    <w:rsid w:val="006B2171"/>
    <w:rsid w:val="006B3655"/>
    <w:rsid w:val="006B74EB"/>
    <w:rsid w:val="006C2D30"/>
    <w:rsid w:val="006C31B5"/>
    <w:rsid w:val="006C55D7"/>
    <w:rsid w:val="006C627C"/>
    <w:rsid w:val="006C68D7"/>
    <w:rsid w:val="006D2BCB"/>
    <w:rsid w:val="006D3365"/>
    <w:rsid w:val="006D5F82"/>
    <w:rsid w:val="006D633B"/>
    <w:rsid w:val="006E5DE6"/>
    <w:rsid w:val="006E6DAA"/>
    <w:rsid w:val="006E7B0F"/>
    <w:rsid w:val="006F1424"/>
    <w:rsid w:val="00700E21"/>
    <w:rsid w:val="007029F8"/>
    <w:rsid w:val="00705C84"/>
    <w:rsid w:val="00706BE0"/>
    <w:rsid w:val="0070740B"/>
    <w:rsid w:val="00707DF1"/>
    <w:rsid w:val="00712C00"/>
    <w:rsid w:val="00712C42"/>
    <w:rsid w:val="00716114"/>
    <w:rsid w:val="00716223"/>
    <w:rsid w:val="00716BC4"/>
    <w:rsid w:val="00716F77"/>
    <w:rsid w:val="00717371"/>
    <w:rsid w:val="00721685"/>
    <w:rsid w:val="00721AFF"/>
    <w:rsid w:val="0072493D"/>
    <w:rsid w:val="00724D44"/>
    <w:rsid w:val="00730776"/>
    <w:rsid w:val="00732644"/>
    <w:rsid w:val="00734BD3"/>
    <w:rsid w:val="00740AF9"/>
    <w:rsid w:val="00741D41"/>
    <w:rsid w:val="0074204F"/>
    <w:rsid w:val="00747B54"/>
    <w:rsid w:val="0075283F"/>
    <w:rsid w:val="00754378"/>
    <w:rsid w:val="00757129"/>
    <w:rsid w:val="00762C6A"/>
    <w:rsid w:val="007640C7"/>
    <w:rsid w:val="007661A1"/>
    <w:rsid w:val="007679AD"/>
    <w:rsid w:val="00767A8F"/>
    <w:rsid w:val="00770521"/>
    <w:rsid w:val="00771F2F"/>
    <w:rsid w:val="00772330"/>
    <w:rsid w:val="00776C62"/>
    <w:rsid w:val="00780C00"/>
    <w:rsid w:val="00781129"/>
    <w:rsid w:val="0079019E"/>
    <w:rsid w:val="007912F0"/>
    <w:rsid w:val="0079176D"/>
    <w:rsid w:val="00795ADF"/>
    <w:rsid w:val="00795DF9"/>
    <w:rsid w:val="007A09BC"/>
    <w:rsid w:val="007A20E3"/>
    <w:rsid w:val="007A3E16"/>
    <w:rsid w:val="007B046E"/>
    <w:rsid w:val="007B2125"/>
    <w:rsid w:val="007B21DA"/>
    <w:rsid w:val="007B5CB0"/>
    <w:rsid w:val="007C24C4"/>
    <w:rsid w:val="007C377C"/>
    <w:rsid w:val="007C59AB"/>
    <w:rsid w:val="007D1859"/>
    <w:rsid w:val="007D205B"/>
    <w:rsid w:val="007E0FDB"/>
    <w:rsid w:val="007E150D"/>
    <w:rsid w:val="007E3AA4"/>
    <w:rsid w:val="007E4FB2"/>
    <w:rsid w:val="007E6ABC"/>
    <w:rsid w:val="007E6AC2"/>
    <w:rsid w:val="007E7DFD"/>
    <w:rsid w:val="007F0AD0"/>
    <w:rsid w:val="007F0F4F"/>
    <w:rsid w:val="007F1248"/>
    <w:rsid w:val="007F528F"/>
    <w:rsid w:val="007F5F8E"/>
    <w:rsid w:val="007F65F4"/>
    <w:rsid w:val="007F73AA"/>
    <w:rsid w:val="00800878"/>
    <w:rsid w:val="008015AF"/>
    <w:rsid w:val="0080202C"/>
    <w:rsid w:val="00803F31"/>
    <w:rsid w:val="0080692C"/>
    <w:rsid w:val="0081017B"/>
    <w:rsid w:val="008176FE"/>
    <w:rsid w:val="00817AC3"/>
    <w:rsid w:val="0082016F"/>
    <w:rsid w:val="008217DE"/>
    <w:rsid w:val="00822063"/>
    <w:rsid w:val="0082447F"/>
    <w:rsid w:val="00825DD5"/>
    <w:rsid w:val="0082777D"/>
    <w:rsid w:val="0083108F"/>
    <w:rsid w:val="008312DD"/>
    <w:rsid w:val="00833CB9"/>
    <w:rsid w:val="008378B7"/>
    <w:rsid w:val="00837D47"/>
    <w:rsid w:val="00840D25"/>
    <w:rsid w:val="0084225A"/>
    <w:rsid w:val="0084373A"/>
    <w:rsid w:val="008437E6"/>
    <w:rsid w:val="00844113"/>
    <w:rsid w:val="00847B18"/>
    <w:rsid w:val="00847B4A"/>
    <w:rsid w:val="008507CF"/>
    <w:rsid w:val="00855AE2"/>
    <w:rsid w:val="008606F3"/>
    <w:rsid w:val="008624F0"/>
    <w:rsid w:val="0086329E"/>
    <w:rsid w:val="008642FC"/>
    <w:rsid w:val="008703F9"/>
    <w:rsid w:val="008748A6"/>
    <w:rsid w:val="00876517"/>
    <w:rsid w:val="00877B5B"/>
    <w:rsid w:val="00880B9B"/>
    <w:rsid w:val="008822FF"/>
    <w:rsid w:val="00883431"/>
    <w:rsid w:val="008840B5"/>
    <w:rsid w:val="008842A5"/>
    <w:rsid w:val="008948FE"/>
    <w:rsid w:val="00894AB1"/>
    <w:rsid w:val="00894CC1"/>
    <w:rsid w:val="00896205"/>
    <w:rsid w:val="00897310"/>
    <w:rsid w:val="008A0C77"/>
    <w:rsid w:val="008A50C2"/>
    <w:rsid w:val="008A60F1"/>
    <w:rsid w:val="008A62B8"/>
    <w:rsid w:val="008A7815"/>
    <w:rsid w:val="008B0E0B"/>
    <w:rsid w:val="008B2E51"/>
    <w:rsid w:val="008B6182"/>
    <w:rsid w:val="008B6F51"/>
    <w:rsid w:val="008B7C8E"/>
    <w:rsid w:val="008C2025"/>
    <w:rsid w:val="008C40B9"/>
    <w:rsid w:val="008C6112"/>
    <w:rsid w:val="008C625B"/>
    <w:rsid w:val="008D254F"/>
    <w:rsid w:val="008E175E"/>
    <w:rsid w:val="008E1B4B"/>
    <w:rsid w:val="008E1DF4"/>
    <w:rsid w:val="008E389D"/>
    <w:rsid w:val="008E3EEB"/>
    <w:rsid w:val="008E4CD3"/>
    <w:rsid w:val="008F0109"/>
    <w:rsid w:val="008F16AD"/>
    <w:rsid w:val="008F2353"/>
    <w:rsid w:val="008F48DE"/>
    <w:rsid w:val="008F609B"/>
    <w:rsid w:val="008F60BB"/>
    <w:rsid w:val="009006A6"/>
    <w:rsid w:val="00902467"/>
    <w:rsid w:val="009024B8"/>
    <w:rsid w:val="00902771"/>
    <w:rsid w:val="0090329B"/>
    <w:rsid w:val="0090357B"/>
    <w:rsid w:val="0090428B"/>
    <w:rsid w:val="009045E0"/>
    <w:rsid w:val="009046D1"/>
    <w:rsid w:val="00904BC6"/>
    <w:rsid w:val="00907DBC"/>
    <w:rsid w:val="00913799"/>
    <w:rsid w:val="0091389B"/>
    <w:rsid w:val="00920041"/>
    <w:rsid w:val="00921A69"/>
    <w:rsid w:val="00921D00"/>
    <w:rsid w:val="009224A6"/>
    <w:rsid w:val="00925C6F"/>
    <w:rsid w:val="009342BF"/>
    <w:rsid w:val="00934666"/>
    <w:rsid w:val="00935BBD"/>
    <w:rsid w:val="00935C42"/>
    <w:rsid w:val="00940EB0"/>
    <w:rsid w:val="00942B2B"/>
    <w:rsid w:val="009439AE"/>
    <w:rsid w:val="00944BD1"/>
    <w:rsid w:val="00951336"/>
    <w:rsid w:val="009529F1"/>
    <w:rsid w:val="00952C9C"/>
    <w:rsid w:val="009537DD"/>
    <w:rsid w:val="00954875"/>
    <w:rsid w:val="00954D92"/>
    <w:rsid w:val="0095684B"/>
    <w:rsid w:val="00957C04"/>
    <w:rsid w:val="0096033E"/>
    <w:rsid w:val="009605EC"/>
    <w:rsid w:val="009609FB"/>
    <w:rsid w:val="00963077"/>
    <w:rsid w:val="0096464F"/>
    <w:rsid w:val="009647B3"/>
    <w:rsid w:val="00966351"/>
    <w:rsid w:val="009670E4"/>
    <w:rsid w:val="00970FBE"/>
    <w:rsid w:val="009749D7"/>
    <w:rsid w:val="00975998"/>
    <w:rsid w:val="0097607A"/>
    <w:rsid w:val="0098653D"/>
    <w:rsid w:val="00986843"/>
    <w:rsid w:val="00986A20"/>
    <w:rsid w:val="00987CAE"/>
    <w:rsid w:val="009934FF"/>
    <w:rsid w:val="0099535D"/>
    <w:rsid w:val="00997DC6"/>
    <w:rsid w:val="009A6DE1"/>
    <w:rsid w:val="009B2C29"/>
    <w:rsid w:val="009B3CBE"/>
    <w:rsid w:val="009B3F5F"/>
    <w:rsid w:val="009B4D71"/>
    <w:rsid w:val="009B720B"/>
    <w:rsid w:val="009C4BBF"/>
    <w:rsid w:val="009C55D2"/>
    <w:rsid w:val="009C7AC2"/>
    <w:rsid w:val="009D03A8"/>
    <w:rsid w:val="009D2C08"/>
    <w:rsid w:val="009D6468"/>
    <w:rsid w:val="009E4721"/>
    <w:rsid w:val="009E62CC"/>
    <w:rsid w:val="009F1D17"/>
    <w:rsid w:val="009F25BA"/>
    <w:rsid w:val="009F260C"/>
    <w:rsid w:val="009F2610"/>
    <w:rsid w:val="009F3951"/>
    <w:rsid w:val="00A0034E"/>
    <w:rsid w:val="00A004F2"/>
    <w:rsid w:val="00A00CE4"/>
    <w:rsid w:val="00A02902"/>
    <w:rsid w:val="00A03FDA"/>
    <w:rsid w:val="00A044BC"/>
    <w:rsid w:val="00A07CBB"/>
    <w:rsid w:val="00A115A2"/>
    <w:rsid w:val="00A12D75"/>
    <w:rsid w:val="00A13458"/>
    <w:rsid w:val="00A15899"/>
    <w:rsid w:val="00A16171"/>
    <w:rsid w:val="00A16F05"/>
    <w:rsid w:val="00A1774E"/>
    <w:rsid w:val="00A20B30"/>
    <w:rsid w:val="00A22DFF"/>
    <w:rsid w:val="00A23D4E"/>
    <w:rsid w:val="00A32B34"/>
    <w:rsid w:val="00A37FAA"/>
    <w:rsid w:val="00A4152B"/>
    <w:rsid w:val="00A44656"/>
    <w:rsid w:val="00A446DB"/>
    <w:rsid w:val="00A45264"/>
    <w:rsid w:val="00A47420"/>
    <w:rsid w:val="00A47DE8"/>
    <w:rsid w:val="00A50DFB"/>
    <w:rsid w:val="00A54C8D"/>
    <w:rsid w:val="00A6711B"/>
    <w:rsid w:val="00A67969"/>
    <w:rsid w:val="00A72185"/>
    <w:rsid w:val="00A73D4C"/>
    <w:rsid w:val="00A73E7C"/>
    <w:rsid w:val="00A7439F"/>
    <w:rsid w:val="00A76352"/>
    <w:rsid w:val="00A765B5"/>
    <w:rsid w:val="00A8490F"/>
    <w:rsid w:val="00A84C20"/>
    <w:rsid w:val="00A8696B"/>
    <w:rsid w:val="00A97639"/>
    <w:rsid w:val="00AA1E62"/>
    <w:rsid w:val="00AA2277"/>
    <w:rsid w:val="00AA299F"/>
    <w:rsid w:val="00AA597E"/>
    <w:rsid w:val="00AA7A65"/>
    <w:rsid w:val="00AB0807"/>
    <w:rsid w:val="00AB1BD1"/>
    <w:rsid w:val="00AB1BD7"/>
    <w:rsid w:val="00AB2173"/>
    <w:rsid w:val="00AB5EDB"/>
    <w:rsid w:val="00AB6CBF"/>
    <w:rsid w:val="00AC32EA"/>
    <w:rsid w:val="00AC33A4"/>
    <w:rsid w:val="00AC401A"/>
    <w:rsid w:val="00AC4DBC"/>
    <w:rsid w:val="00AC66F8"/>
    <w:rsid w:val="00AD427F"/>
    <w:rsid w:val="00AD51B4"/>
    <w:rsid w:val="00AE08DF"/>
    <w:rsid w:val="00AE0C0B"/>
    <w:rsid w:val="00AE2047"/>
    <w:rsid w:val="00AE2FDC"/>
    <w:rsid w:val="00AE4340"/>
    <w:rsid w:val="00AE445B"/>
    <w:rsid w:val="00AF179F"/>
    <w:rsid w:val="00AF530D"/>
    <w:rsid w:val="00AF566C"/>
    <w:rsid w:val="00AF7248"/>
    <w:rsid w:val="00AF7F57"/>
    <w:rsid w:val="00B00329"/>
    <w:rsid w:val="00B00DE2"/>
    <w:rsid w:val="00B01E23"/>
    <w:rsid w:val="00B01FAD"/>
    <w:rsid w:val="00B02AD3"/>
    <w:rsid w:val="00B02BEB"/>
    <w:rsid w:val="00B0317D"/>
    <w:rsid w:val="00B04AD1"/>
    <w:rsid w:val="00B04F22"/>
    <w:rsid w:val="00B05070"/>
    <w:rsid w:val="00B07D4D"/>
    <w:rsid w:val="00B12365"/>
    <w:rsid w:val="00B14E90"/>
    <w:rsid w:val="00B16F22"/>
    <w:rsid w:val="00B1769B"/>
    <w:rsid w:val="00B25E9D"/>
    <w:rsid w:val="00B2780C"/>
    <w:rsid w:val="00B3179F"/>
    <w:rsid w:val="00B3635E"/>
    <w:rsid w:val="00B40229"/>
    <w:rsid w:val="00B40F3E"/>
    <w:rsid w:val="00B4252E"/>
    <w:rsid w:val="00B46044"/>
    <w:rsid w:val="00B46AB5"/>
    <w:rsid w:val="00B46C5A"/>
    <w:rsid w:val="00B47100"/>
    <w:rsid w:val="00B47936"/>
    <w:rsid w:val="00B47E2B"/>
    <w:rsid w:val="00B47EA9"/>
    <w:rsid w:val="00B57321"/>
    <w:rsid w:val="00B629BB"/>
    <w:rsid w:val="00B62C04"/>
    <w:rsid w:val="00B64639"/>
    <w:rsid w:val="00B64E1D"/>
    <w:rsid w:val="00B65CF9"/>
    <w:rsid w:val="00B65D9A"/>
    <w:rsid w:val="00B66893"/>
    <w:rsid w:val="00B675DE"/>
    <w:rsid w:val="00B67EF5"/>
    <w:rsid w:val="00B71104"/>
    <w:rsid w:val="00B711FC"/>
    <w:rsid w:val="00B71F56"/>
    <w:rsid w:val="00B742BF"/>
    <w:rsid w:val="00B747C9"/>
    <w:rsid w:val="00B7526F"/>
    <w:rsid w:val="00B7644C"/>
    <w:rsid w:val="00B76942"/>
    <w:rsid w:val="00B777A6"/>
    <w:rsid w:val="00B77A3F"/>
    <w:rsid w:val="00B829DD"/>
    <w:rsid w:val="00B8354F"/>
    <w:rsid w:val="00B84EEF"/>
    <w:rsid w:val="00B85D05"/>
    <w:rsid w:val="00B91D24"/>
    <w:rsid w:val="00B9204F"/>
    <w:rsid w:val="00B934A0"/>
    <w:rsid w:val="00B97536"/>
    <w:rsid w:val="00B97A55"/>
    <w:rsid w:val="00B97ED2"/>
    <w:rsid w:val="00BA166D"/>
    <w:rsid w:val="00BA1F92"/>
    <w:rsid w:val="00BA2A0D"/>
    <w:rsid w:val="00BA40A3"/>
    <w:rsid w:val="00BA5844"/>
    <w:rsid w:val="00BA6D34"/>
    <w:rsid w:val="00BB0EF6"/>
    <w:rsid w:val="00BB0FC4"/>
    <w:rsid w:val="00BB2632"/>
    <w:rsid w:val="00BB6BCA"/>
    <w:rsid w:val="00BC0B6E"/>
    <w:rsid w:val="00BC2F88"/>
    <w:rsid w:val="00BC362A"/>
    <w:rsid w:val="00BC3A56"/>
    <w:rsid w:val="00BD0082"/>
    <w:rsid w:val="00BD4758"/>
    <w:rsid w:val="00BD7BF7"/>
    <w:rsid w:val="00BE0E06"/>
    <w:rsid w:val="00BE2B42"/>
    <w:rsid w:val="00BE4CEA"/>
    <w:rsid w:val="00BE6C6F"/>
    <w:rsid w:val="00BF11E5"/>
    <w:rsid w:val="00BF1F8D"/>
    <w:rsid w:val="00BF5F44"/>
    <w:rsid w:val="00BF6235"/>
    <w:rsid w:val="00BF7A1F"/>
    <w:rsid w:val="00C0197A"/>
    <w:rsid w:val="00C01D10"/>
    <w:rsid w:val="00C04C98"/>
    <w:rsid w:val="00C0792C"/>
    <w:rsid w:val="00C1027D"/>
    <w:rsid w:val="00C1431D"/>
    <w:rsid w:val="00C14BF9"/>
    <w:rsid w:val="00C1588A"/>
    <w:rsid w:val="00C2188D"/>
    <w:rsid w:val="00C23B30"/>
    <w:rsid w:val="00C24185"/>
    <w:rsid w:val="00C249AB"/>
    <w:rsid w:val="00C2562A"/>
    <w:rsid w:val="00C25956"/>
    <w:rsid w:val="00C25A22"/>
    <w:rsid w:val="00C27F86"/>
    <w:rsid w:val="00C301CE"/>
    <w:rsid w:val="00C31B65"/>
    <w:rsid w:val="00C32E50"/>
    <w:rsid w:val="00C33DE8"/>
    <w:rsid w:val="00C33F8F"/>
    <w:rsid w:val="00C37CFF"/>
    <w:rsid w:val="00C414DA"/>
    <w:rsid w:val="00C41B05"/>
    <w:rsid w:val="00C432DC"/>
    <w:rsid w:val="00C435C7"/>
    <w:rsid w:val="00C43ABF"/>
    <w:rsid w:val="00C43CAD"/>
    <w:rsid w:val="00C51E19"/>
    <w:rsid w:val="00C53C0C"/>
    <w:rsid w:val="00C53EDE"/>
    <w:rsid w:val="00C54B0E"/>
    <w:rsid w:val="00C55D53"/>
    <w:rsid w:val="00C5618C"/>
    <w:rsid w:val="00C634AC"/>
    <w:rsid w:val="00C64CC5"/>
    <w:rsid w:val="00C662EF"/>
    <w:rsid w:val="00C70E84"/>
    <w:rsid w:val="00C72FC7"/>
    <w:rsid w:val="00C76076"/>
    <w:rsid w:val="00C77FEA"/>
    <w:rsid w:val="00C805B1"/>
    <w:rsid w:val="00C809B6"/>
    <w:rsid w:val="00C82E14"/>
    <w:rsid w:val="00C90476"/>
    <w:rsid w:val="00C918A7"/>
    <w:rsid w:val="00C946B0"/>
    <w:rsid w:val="00C95E9B"/>
    <w:rsid w:val="00C97D64"/>
    <w:rsid w:val="00C97D91"/>
    <w:rsid w:val="00CA09B3"/>
    <w:rsid w:val="00CA21C0"/>
    <w:rsid w:val="00CA250E"/>
    <w:rsid w:val="00CA26C3"/>
    <w:rsid w:val="00CA3BB2"/>
    <w:rsid w:val="00CA551B"/>
    <w:rsid w:val="00CA5C01"/>
    <w:rsid w:val="00CA7105"/>
    <w:rsid w:val="00CA7813"/>
    <w:rsid w:val="00CB02C2"/>
    <w:rsid w:val="00CB25AD"/>
    <w:rsid w:val="00CB2F30"/>
    <w:rsid w:val="00CB39D5"/>
    <w:rsid w:val="00CB3D3B"/>
    <w:rsid w:val="00CB3EB9"/>
    <w:rsid w:val="00CB653D"/>
    <w:rsid w:val="00CB77CC"/>
    <w:rsid w:val="00CC03AC"/>
    <w:rsid w:val="00CC68AF"/>
    <w:rsid w:val="00CC7646"/>
    <w:rsid w:val="00CC7C6F"/>
    <w:rsid w:val="00CD380A"/>
    <w:rsid w:val="00CD59A0"/>
    <w:rsid w:val="00CD62F9"/>
    <w:rsid w:val="00CE0A01"/>
    <w:rsid w:val="00CE0D01"/>
    <w:rsid w:val="00CE3E06"/>
    <w:rsid w:val="00CE6A53"/>
    <w:rsid w:val="00CE73E2"/>
    <w:rsid w:val="00CE7B44"/>
    <w:rsid w:val="00CE7E84"/>
    <w:rsid w:val="00CF04C8"/>
    <w:rsid w:val="00CF0520"/>
    <w:rsid w:val="00CF054B"/>
    <w:rsid w:val="00CF0747"/>
    <w:rsid w:val="00CF19C8"/>
    <w:rsid w:val="00CF2658"/>
    <w:rsid w:val="00CF2F5C"/>
    <w:rsid w:val="00CF5485"/>
    <w:rsid w:val="00CF7175"/>
    <w:rsid w:val="00D00137"/>
    <w:rsid w:val="00D005F3"/>
    <w:rsid w:val="00D02353"/>
    <w:rsid w:val="00D031B5"/>
    <w:rsid w:val="00D03996"/>
    <w:rsid w:val="00D041F2"/>
    <w:rsid w:val="00D0556E"/>
    <w:rsid w:val="00D12330"/>
    <w:rsid w:val="00D124A3"/>
    <w:rsid w:val="00D1765D"/>
    <w:rsid w:val="00D17CD5"/>
    <w:rsid w:val="00D21B19"/>
    <w:rsid w:val="00D23489"/>
    <w:rsid w:val="00D24F38"/>
    <w:rsid w:val="00D301D7"/>
    <w:rsid w:val="00D31471"/>
    <w:rsid w:val="00D345A4"/>
    <w:rsid w:val="00D36D10"/>
    <w:rsid w:val="00D4119E"/>
    <w:rsid w:val="00D42EB6"/>
    <w:rsid w:val="00D44028"/>
    <w:rsid w:val="00D44187"/>
    <w:rsid w:val="00D47EDA"/>
    <w:rsid w:val="00D512AF"/>
    <w:rsid w:val="00D51E00"/>
    <w:rsid w:val="00D52113"/>
    <w:rsid w:val="00D530B1"/>
    <w:rsid w:val="00D56D0D"/>
    <w:rsid w:val="00D635C3"/>
    <w:rsid w:val="00D66868"/>
    <w:rsid w:val="00D71AD6"/>
    <w:rsid w:val="00D72984"/>
    <w:rsid w:val="00D74B2E"/>
    <w:rsid w:val="00D754ED"/>
    <w:rsid w:val="00D7664D"/>
    <w:rsid w:val="00D7771A"/>
    <w:rsid w:val="00D82A12"/>
    <w:rsid w:val="00D82C02"/>
    <w:rsid w:val="00D8430A"/>
    <w:rsid w:val="00D84930"/>
    <w:rsid w:val="00D92BFD"/>
    <w:rsid w:val="00D92C1E"/>
    <w:rsid w:val="00DA000D"/>
    <w:rsid w:val="00DA039E"/>
    <w:rsid w:val="00DA06BD"/>
    <w:rsid w:val="00DA22EA"/>
    <w:rsid w:val="00DA2D01"/>
    <w:rsid w:val="00DA325C"/>
    <w:rsid w:val="00DA4022"/>
    <w:rsid w:val="00DA473E"/>
    <w:rsid w:val="00DA7801"/>
    <w:rsid w:val="00DA7E4D"/>
    <w:rsid w:val="00DB023B"/>
    <w:rsid w:val="00DB1CD2"/>
    <w:rsid w:val="00DB1F66"/>
    <w:rsid w:val="00DB40B9"/>
    <w:rsid w:val="00DB6F59"/>
    <w:rsid w:val="00DC0D3D"/>
    <w:rsid w:val="00DC185B"/>
    <w:rsid w:val="00DC7011"/>
    <w:rsid w:val="00DD19B5"/>
    <w:rsid w:val="00DD2622"/>
    <w:rsid w:val="00DD63D7"/>
    <w:rsid w:val="00DD6C17"/>
    <w:rsid w:val="00DE00DD"/>
    <w:rsid w:val="00DE0EE2"/>
    <w:rsid w:val="00DE187A"/>
    <w:rsid w:val="00DE226F"/>
    <w:rsid w:val="00DE6194"/>
    <w:rsid w:val="00DE6466"/>
    <w:rsid w:val="00DE73E9"/>
    <w:rsid w:val="00DF05FC"/>
    <w:rsid w:val="00DF137F"/>
    <w:rsid w:val="00DF2F7A"/>
    <w:rsid w:val="00DF44FA"/>
    <w:rsid w:val="00DF7622"/>
    <w:rsid w:val="00E00AA0"/>
    <w:rsid w:val="00E01960"/>
    <w:rsid w:val="00E01C5D"/>
    <w:rsid w:val="00E024F6"/>
    <w:rsid w:val="00E0500A"/>
    <w:rsid w:val="00E0596A"/>
    <w:rsid w:val="00E06775"/>
    <w:rsid w:val="00E10306"/>
    <w:rsid w:val="00E13BD7"/>
    <w:rsid w:val="00E14235"/>
    <w:rsid w:val="00E160DE"/>
    <w:rsid w:val="00E2078D"/>
    <w:rsid w:val="00E256A9"/>
    <w:rsid w:val="00E25DBD"/>
    <w:rsid w:val="00E310B8"/>
    <w:rsid w:val="00E336E5"/>
    <w:rsid w:val="00E33BD1"/>
    <w:rsid w:val="00E42669"/>
    <w:rsid w:val="00E4305B"/>
    <w:rsid w:val="00E450B8"/>
    <w:rsid w:val="00E50D9F"/>
    <w:rsid w:val="00E543A1"/>
    <w:rsid w:val="00E54B86"/>
    <w:rsid w:val="00E604B7"/>
    <w:rsid w:val="00E615DF"/>
    <w:rsid w:val="00E6316C"/>
    <w:rsid w:val="00E6744A"/>
    <w:rsid w:val="00E74B38"/>
    <w:rsid w:val="00E75F79"/>
    <w:rsid w:val="00E76E51"/>
    <w:rsid w:val="00E7772C"/>
    <w:rsid w:val="00E84703"/>
    <w:rsid w:val="00E84C94"/>
    <w:rsid w:val="00E86666"/>
    <w:rsid w:val="00E91405"/>
    <w:rsid w:val="00E91465"/>
    <w:rsid w:val="00E928B3"/>
    <w:rsid w:val="00E92B88"/>
    <w:rsid w:val="00E94A95"/>
    <w:rsid w:val="00EA196F"/>
    <w:rsid w:val="00EA2322"/>
    <w:rsid w:val="00EA4267"/>
    <w:rsid w:val="00EA7E40"/>
    <w:rsid w:val="00EB1BAF"/>
    <w:rsid w:val="00EB396B"/>
    <w:rsid w:val="00EB3E92"/>
    <w:rsid w:val="00EB456E"/>
    <w:rsid w:val="00EB4B08"/>
    <w:rsid w:val="00EC1D26"/>
    <w:rsid w:val="00EC49FD"/>
    <w:rsid w:val="00EC589C"/>
    <w:rsid w:val="00EC723B"/>
    <w:rsid w:val="00ED0B23"/>
    <w:rsid w:val="00ED1304"/>
    <w:rsid w:val="00ED2D83"/>
    <w:rsid w:val="00ED4F6B"/>
    <w:rsid w:val="00ED5071"/>
    <w:rsid w:val="00EE2628"/>
    <w:rsid w:val="00EE61E3"/>
    <w:rsid w:val="00EF09D0"/>
    <w:rsid w:val="00EF1148"/>
    <w:rsid w:val="00EF1CC0"/>
    <w:rsid w:val="00EF1E0F"/>
    <w:rsid w:val="00EF2E60"/>
    <w:rsid w:val="00EF2FCE"/>
    <w:rsid w:val="00EF77B7"/>
    <w:rsid w:val="00EF7FF2"/>
    <w:rsid w:val="00F028AA"/>
    <w:rsid w:val="00F0463D"/>
    <w:rsid w:val="00F04FF9"/>
    <w:rsid w:val="00F110C5"/>
    <w:rsid w:val="00F127E5"/>
    <w:rsid w:val="00F12C9E"/>
    <w:rsid w:val="00F13276"/>
    <w:rsid w:val="00F142B3"/>
    <w:rsid w:val="00F22BF1"/>
    <w:rsid w:val="00F26461"/>
    <w:rsid w:val="00F3279B"/>
    <w:rsid w:val="00F329F3"/>
    <w:rsid w:val="00F36C21"/>
    <w:rsid w:val="00F4348B"/>
    <w:rsid w:val="00F47156"/>
    <w:rsid w:val="00F50A79"/>
    <w:rsid w:val="00F61959"/>
    <w:rsid w:val="00F63657"/>
    <w:rsid w:val="00F6754C"/>
    <w:rsid w:val="00F67579"/>
    <w:rsid w:val="00F67F34"/>
    <w:rsid w:val="00F72D85"/>
    <w:rsid w:val="00F80DCD"/>
    <w:rsid w:val="00F8168B"/>
    <w:rsid w:val="00F81CD7"/>
    <w:rsid w:val="00F83562"/>
    <w:rsid w:val="00F90111"/>
    <w:rsid w:val="00F913EB"/>
    <w:rsid w:val="00F94BFE"/>
    <w:rsid w:val="00F94D2C"/>
    <w:rsid w:val="00F955D3"/>
    <w:rsid w:val="00F95D3F"/>
    <w:rsid w:val="00F96A2D"/>
    <w:rsid w:val="00F96B9D"/>
    <w:rsid w:val="00FA0E0F"/>
    <w:rsid w:val="00FA1154"/>
    <w:rsid w:val="00FA28F5"/>
    <w:rsid w:val="00FA30A5"/>
    <w:rsid w:val="00FA6B10"/>
    <w:rsid w:val="00FB05FB"/>
    <w:rsid w:val="00FB35B3"/>
    <w:rsid w:val="00FB384C"/>
    <w:rsid w:val="00FB57A4"/>
    <w:rsid w:val="00FC2A07"/>
    <w:rsid w:val="00FC5DAC"/>
    <w:rsid w:val="00FD3B63"/>
    <w:rsid w:val="00FE2B14"/>
    <w:rsid w:val="00FE2CF4"/>
    <w:rsid w:val="00FE3AC5"/>
    <w:rsid w:val="00FE4DE8"/>
    <w:rsid w:val="00FE592C"/>
    <w:rsid w:val="00FE60E3"/>
    <w:rsid w:val="00FE6857"/>
    <w:rsid w:val="00FF150A"/>
    <w:rsid w:val="00FF3AC5"/>
    <w:rsid w:val="00FF400A"/>
    <w:rsid w:val="00FF4722"/>
    <w:rsid w:val="00FF6B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docId w15:val="{58F2534A-FDF2-4446-A075-14A33448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0F"/>
    <w:pPr>
      <w:suppressAutoHyphens/>
    </w:pPr>
    <w:rPr>
      <w:lang w:val="en-US"/>
    </w:rPr>
  </w:style>
  <w:style w:type="paragraph" w:styleId="Heading1">
    <w:name w:val="heading 1"/>
    <w:basedOn w:val="Normal"/>
    <w:next w:val="Normal"/>
    <w:link w:val="Heading1Char"/>
    <w:uiPriority w:val="9"/>
    <w:qFormat/>
    <w:rsid w:val="00094DBC"/>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94DBC"/>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094DBC"/>
    <w:pPr>
      <w:keepNext/>
      <w:keepLines/>
      <w:spacing w:before="160" w:after="120"/>
      <w:outlineLvl w:val="2"/>
    </w:pPr>
    <w:rPr>
      <w:rFonts w:asciiTheme="majorHAnsi" w:eastAsiaTheme="majorEastAsia" w:hAnsiTheme="majorHAnsi"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094D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32D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customStyle="1" w:styleId="Heading2Char">
    <w:name w:val="Heading 2 Char"/>
    <w:basedOn w:val="DefaultParagraphFont"/>
    <w:link w:val="Heading2"/>
    <w:uiPriority w:val="9"/>
    <w:rsid w:val="00094DBC"/>
    <w:rPr>
      <w:rFonts w:asciiTheme="majorHAnsi" w:eastAsiaTheme="majorEastAsia" w:hAnsiTheme="majorHAnsi" w:cstheme="majorBidi"/>
      <w:b/>
      <w:color w:val="2F5496" w:themeColor="accent1" w:themeShade="BF"/>
      <w:sz w:val="26"/>
      <w:szCs w:val="26"/>
      <w:lang w:val="en-US"/>
    </w:rPr>
  </w:style>
  <w:style w:type="character" w:customStyle="1" w:styleId="Heading3Char">
    <w:name w:val="Heading 3 Char"/>
    <w:basedOn w:val="DefaultParagraphFont"/>
    <w:link w:val="Heading3"/>
    <w:uiPriority w:val="9"/>
    <w:rsid w:val="00094DBC"/>
    <w:rPr>
      <w:rFonts w:asciiTheme="majorHAnsi" w:eastAsiaTheme="majorEastAsia" w:hAnsiTheme="majorHAnsi" w:cstheme="majorBidi"/>
      <w:b/>
      <w:color w:val="2F5496" w:themeColor="accent1" w:themeShade="BF"/>
      <w:sz w:val="28"/>
      <w:szCs w:val="24"/>
      <w:lang w:val="en-US"/>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customStyle="1" w:styleId="CommentTextChar">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customStyle="1" w:styleId="CommentSubjectChar">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customStyle="1" w:styleId="Textbody">
    <w:name w:val="Text body"/>
    <w:basedOn w:val="Normal"/>
    <w:rsid w:val="00BA1F92"/>
    <w:pPr>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Caption">
    <w:name w:val="caption"/>
    <w:basedOn w:val="Normal"/>
    <w:next w:val="Normal"/>
    <w:uiPriority w:val="35"/>
    <w:unhideWhenUsed/>
    <w:qFormat/>
    <w:rsid w:val="000B4CC6"/>
    <w:pPr>
      <w:spacing w:after="200" w:line="240" w:lineRule="auto"/>
    </w:pPr>
    <w:rPr>
      <w:i/>
      <w:iCs/>
      <w:color w:val="44546A" w:themeColor="text2"/>
      <w:sz w:val="18"/>
      <w:szCs w:val="18"/>
    </w:rPr>
  </w:style>
  <w:style w:type="paragraph" w:styleId="Revision">
    <w:name w:val="Revision"/>
    <w:hidden/>
    <w:uiPriority w:val="99"/>
    <w:semiHidden/>
    <w:rsid w:val="003B4912"/>
    <w:pPr>
      <w:spacing w:after="0" w:line="240" w:lineRule="auto"/>
    </w:pPr>
  </w:style>
  <w:style w:type="character" w:styleId="FollowedHyperlink">
    <w:name w:val="FollowedHyperlink"/>
    <w:basedOn w:val="DefaultParagraphFont"/>
    <w:uiPriority w:val="99"/>
    <w:semiHidden/>
    <w:unhideWhenUsed/>
    <w:rsid w:val="001C0550"/>
    <w:rPr>
      <w:color w:val="954F72" w:themeColor="followedHyperlink"/>
      <w:u w:val="single"/>
    </w:rPr>
  </w:style>
  <w:style w:type="character" w:customStyle="1" w:styleId="cf01">
    <w:name w:val="cf01"/>
    <w:basedOn w:val="DefaultParagraphFont"/>
    <w:rsid w:val="00B2780C"/>
    <w:rPr>
      <w:rFonts w:ascii="Segoe UI" w:hAnsi="Segoe UI" w:cs="Segoe UI" w:hint="default"/>
      <w:sz w:val="18"/>
      <w:szCs w:val="18"/>
    </w:rPr>
  </w:style>
  <w:style w:type="character" w:customStyle="1" w:styleId="Heading1Char">
    <w:name w:val="Heading 1 Char"/>
    <w:basedOn w:val="DefaultParagraphFont"/>
    <w:link w:val="Heading1"/>
    <w:uiPriority w:val="9"/>
    <w:rsid w:val="00094DBC"/>
    <w:rPr>
      <w:rFonts w:asciiTheme="majorHAnsi" w:eastAsiaTheme="majorEastAsia" w:hAnsiTheme="majorHAnsi" w:cstheme="majorBidi"/>
      <w:b/>
      <w:color w:val="2F5496" w:themeColor="accent1" w:themeShade="BF"/>
      <w:sz w:val="32"/>
      <w:szCs w:val="32"/>
      <w:lang w:val="en-US"/>
    </w:rPr>
  </w:style>
  <w:style w:type="character" w:customStyle="1" w:styleId="Heading4Char">
    <w:name w:val="Heading 4 Char"/>
    <w:basedOn w:val="DefaultParagraphFont"/>
    <w:link w:val="Heading4"/>
    <w:uiPriority w:val="9"/>
    <w:rsid w:val="00094DBC"/>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349643510">
      <w:bodyDiv w:val="1"/>
      <w:marLeft w:val="0"/>
      <w:marRight w:val="0"/>
      <w:marTop w:val="0"/>
      <w:marBottom w:val="0"/>
      <w:divBdr>
        <w:top w:val="none" w:sz="0" w:space="0" w:color="auto"/>
        <w:left w:val="none" w:sz="0" w:space="0" w:color="auto"/>
        <w:bottom w:val="none" w:sz="0" w:space="0" w:color="auto"/>
        <w:right w:val="none" w:sz="0" w:space="0" w:color="auto"/>
      </w:divBdr>
    </w:div>
    <w:div w:id="372929778">
      <w:bodyDiv w:val="1"/>
      <w:marLeft w:val="0"/>
      <w:marRight w:val="0"/>
      <w:marTop w:val="0"/>
      <w:marBottom w:val="0"/>
      <w:divBdr>
        <w:top w:val="none" w:sz="0" w:space="0" w:color="auto"/>
        <w:left w:val="none" w:sz="0" w:space="0" w:color="auto"/>
        <w:bottom w:val="none" w:sz="0" w:space="0" w:color="auto"/>
        <w:right w:val="none" w:sz="0" w:space="0" w:color="auto"/>
      </w:divBdr>
    </w:div>
    <w:div w:id="537354574">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68347969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165626322">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4.0/" TargetMode="Externa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hyperlink" Target="https://sourceforge.net/projects/scidavis/" TargetMode="External"/><Relationship Id="rId21" Type="http://schemas.openxmlformats.org/officeDocument/2006/relationships/header" Target="header1.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opscience.iop.org/article/10.1088/0143-0807/37/5/055004" TargetMode="External"/><Relationship Id="rId29" Type="http://schemas.openxmlformats.org/officeDocument/2006/relationships/image" Target="media/image9.svg"/><Relationship Id="rId11" Type="http://schemas.openxmlformats.org/officeDocument/2006/relationships/hyperlink" Target="http://www.jyu.fi/digiphyslab" TargetMode="Externa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sourceforge.net/projects/scidavis/files/SciDAVis-beta/" TargetMode="External"/><Relationship Id="rId45" Type="http://schemas.openxmlformats.org/officeDocument/2006/relationships/image" Target="media/image21.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13.svg"/><Relationship Id="rId38" Type="http://schemas.openxmlformats.org/officeDocument/2006/relationships/header" Target="header5.xml"/><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eader" Target="header4.xm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svg"/><Relationship Id="rId44" Type="http://schemas.openxmlformats.org/officeDocument/2006/relationships/image" Target="media/image20.png"/><Relationship Id="rId52" Type="http://schemas.openxmlformats.org/officeDocument/2006/relationships/header" Target="header7.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F0D96-F4AA-42E5-8395-47B228EE1293}">
  <ds:schemaRefs>
    <ds:schemaRef ds:uri="http://purl.org/dc/elements/1.1/"/>
    <ds:schemaRef ds:uri="14e068e9-fad3-4b4e-bbc6-033c1aa63cc2"/>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9dfc0e71-5cd0-4702-8321-3ec56762dc2c"/>
    <ds:schemaRef ds:uri="http://schemas.microsoft.com/office/2006/metadata/properties"/>
  </ds:schemaRefs>
</ds:datastoreItem>
</file>

<file path=customXml/itemProps2.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3.xml><?xml version="1.0" encoding="utf-8"?>
<ds:datastoreItem xmlns:ds="http://schemas.openxmlformats.org/officeDocument/2006/customXml" ds:itemID="{C8F6F6C9-E3C8-4A1E-A1B5-C22885FCC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F636DA-CF79-42A7-AA10-F5AF233608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13</Pages>
  <Words>2231</Words>
  <Characters>18075</Characters>
  <Application>Microsoft Office Word</Application>
  <DocSecurity>0</DocSecurity>
  <Lines>150</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Pirinen, Pekka</cp:lastModifiedBy>
  <cp:revision>329</cp:revision>
  <cp:lastPrinted>2022-10-05T20:15:00Z</cp:lastPrinted>
  <dcterms:created xsi:type="dcterms:W3CDTF">2023-02-28T20:20:00Z</dcterms:created>
  <dcterms:modified xsi:type="dcterms:W3CDTF">2023-03-01T09:39:00Z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