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D88E1" w14:textId="77777777" w:rsidR="00EC623B" w:rsidRPr="00C7231C" w:rsidRDefault="00EC623B" w:rsidP="00EC623B">
      <w:pPr>
        <w:jc w:val="center"/>
        <w:rPr>
          <w:noProof/>
          <w:sz w:val="28"/>
          <w:szCs w:val="28"/>
        </w:rPr>
      </w:pPr>
      <w:bookmarkStart w:id="0" w:name="_Hlk126143243"/>
      <w:r w:rsidRPr="00E11D98">
        <w:rPr>
          <w:sz w:val="32"/>
          <w:szCs w:val="32"/>
        </w:rPr>
        <w:t xml:space="preserve">This </w:t>
      </w:r>
      <w:r>
        <w:rPr>
          <w:sz w:val="32"/>
          <w:szCs w:val="32"/>
        </w:rPr>
        <w:t>document</w:t>
      </w:r>
      <w:r w:rsidRPr="00E11D98">
        <w:rPr>
          <w:sz w:val="32"/>
          <w:szCs w:val="32"/>
        </w:rPr>
        <w:t xml:space="preserve"> has been </w:t>
      </w:r>
      <w:r>
        <w:rPr>
          <w:sz w:val="32"/>
          <w:szCs w:val="32"/>
        </w:rPr>
        <w:t>created</w:t>
      </w:r>
      <w:r w:rsidRPr="00E11D98">
        <w:rPr>
          <w:sz w:val="32"/>
          <w:szCs w:val="32"/>
        </w:rPr>
        <w:t xml:space="preserve"> as a part of the Erasmus+ -project “Developing Digital Physics Laboratory Work for Distance Learning” (DigiPhysLab)</w:t>
      </w:r>
      <w:r>
        <w:rPr>
          <w:sz w:val="32"/>
          <w:szCs w:val="32"/>
        </w:rPr>
        <w:t>. More info:</w:t>
      </w:r>
      <w:bookmarkStart w:id="1" w:name="_Hlk126146031"/>
      <w:r w:rsidRPr="572BBDA5">
        <w:rPr>
          <w:color w:val="049CFF"/>
          <w:sz w:val="32"/>
          <w:szCs w:val="32"/>
        </w:rPr>
        <w:t xml:space="preserve"> </w:t>
      </w:r>
      <w:bookmarkStart w:id="2" w:name="_Hlk126145972"/>
      <w:r>
        <w:rPr>
          <w:lang w:val="de-DE"/>
        </w:rPr>
        <w:fldChar w:fldCharType="begin"/>
      </w:r>
      <w:r w:rsidRPr="00B03780">
        <w:instrText>HYPERLINK "http://www.jyu.fi/digiphyslab"</w:instrText>
      </w:r>
      <w:r>
        <w:rPr>
          <w:lang w:val="de-DE"/>
        </w:rPr>
      </w:r>
      <w:r>
        <w:rPr>
          <w:lang w:val="de-DE"/>
        </w:rPr>
        <w:fldChar w:fldCharType="separate"/>
      </w:r>
      <w:r w:rsidRPr="00185E1F">
        <w:rPr>
          <w:rStyle w:val="Hyperlink"/>
          <w:sz w:val="32"/>
          <w:szCs w:val="32"/>
        </w:rPr>
        <w:t>www.jyu.fi/digiphyslab</w:t>
      </w:r>
      <w:r>
        <w:rPr>
          <w:rStyle w:val="Hyperlink"/>
          <w:sz w:val="32"/>
          <w:szCs w:val="32"/>
        </w:rPr>
        <w:fldChar w:fldCharType="end"/>
      </w:r>
      <w:bookmarkEnd w:id="1"/>
      <w:bookmarkEnd w:id="2"/>
    </w:p>
    <w:p w14:paraId="4628E8DE" w14:textId="77777777" w:rsidR="002C3E45" w:rsidRPr="0043393A" w:rsidRDefault="002C3E45" w:rsidP="002C3E45">
      <w:pPr>
        <w:jc w:val="center"/>
      </w:pPr>
    </w:p>
    <w:p w14:paraId="2A7A7147" w14:textId="77777777" w:rsidR="002C3E45" w:rsidRPr="004F5396" w:rsidRDefault="002C3E45" w:rsidP="002C3E45">
      <w:pPr>
        <w:jc w:val="center"/>
        <w:rPr>
          <w:sz w:val="24"/>
          <w:szCs w:val="24"/>
        </w:rPr>
      </w:pPr>
    </w:p>
    <w:p w14:paraId="36588876" w14:textId="77777777" w:rsidR="002C3E45" w:rsidRPr="004F5396" w:rsidRDefault="002C3E45" w:rsidP="002C3E45">
      <w:pPr>
        <w:rPr>
          <w:sz w:val="24"/>
          <w:szCs w:val="24"/>
        </w:rPr>
      </w:pPr>
    </w:p>
    <w:p w14:paraId="7D77DE45" w14:textId="77777777" w:rsidR="002C3E45" w:rsidRPr="004F5396" w:rsidRDefault="002C3E45" w:rsidP="002C3E45">
      <w:pPr>
        <w:rPr>
          <w:sz w:val="40"/>
          <w:szCs w:val="40"/>
        </w:rPr>
      </w:pPr>
    </w:p>
    <w:p w14:paraId="7A97013D" w14:textId="212725D1" w:rsidR="002C3E45" w:rsidRPr="004F5396" w:rsidRDefault="004F5396" w:rsidP="002C3E45">
      <w:pPr>
        <w:jc w:val="center"/>
        <w:rPr>
          <w:sz w:val="48"/>
          <w:szCs w:val="48"/>
        </w:rPr>
      </w:pPr>
      <w:r w:rsidRPr="004F5396">
        <w:rPr>
          <w:sz w:val="48"/>
          <w:szCs w:val="48"/>
        </w:rPr>
        <w:t>Rolling motion</w:t>
      </w:r>
      <w:r w:rsidR="00DA1AFD" w:rsidRPr="004F5396">
        <w:rPr>
          <w:sz w:val="48"/>
          <w:szCs w:val="48"/>
        </w:rPr>
        <w:t xml:space="preserve"> with smartphone</w:t>
      </w:r>
    </w:p>
    <w:p w14:paraId="0E176AE3" w14:textId="4BC1F714" w:rsidR="002C3E45" w:rsidRPr="004F5396" w:rsidRDefault="004F5396" w:rsidP="002C3E45">
      <w:pPr>
        <w:jc w:val="center"/>
        <w:rPr>
          <w:sz w:val="28"/>
          <w:szCs w:val="28"/>
        </w:rPr>
      </w:pPr>
      <w:r w:rsidRPr="004F5396">
        <w:rPr>
          <w:sz w:val="28"/>
          <w:szCs w:val="28"/>
        </w:rPr>
        <w:t>Instructor version</w:t>
      </w:r>
    </w:p>
    <w:p w14:paraId="336C4555" w14:textId="41B46139" w:rsidR="00EC623B" w:rsidRPr="00E20EBD" w:rsidRDefault="00EC623B" w:rsidP="00EC623B">
      <w:pPr>
        <w:jc w:val="center"/>
        <w:rPr>
          <w:sz w:val="28"/>
          <w:szCs w:val="28"/>
        </w:rPr>
      </w:pPr>
      <w:r>
        <w:rPr>
          <w:sz w:val="28"/>
          <w:szCs w:val="28"/>
        </w:rPr>
        <w:t>27.2.2023</w:t>
      </w:r>
    </w:p>
    <w:p w14:paraId="5BAC9090" w14:textId="77777777" w:rsidR="00EC623B" w:rsidRDefault="00EC623B" w:rsidP="00EC623B">
      <w:pPr>
        <w:rPr>
          <w:sz w:val="40"/>
          <w:szCs w:val="40"/>
        </w:rPr>
      </w:pPr>
    </w:p>
    <w:p w14:paraId="0632D77B" w14:textId="77777777" w:rsidR="00EC623B" w:rsidRDefault="00EC623B" w:rsidP="00EC623B">
      <w:pPr>
        <w:rPr>
          <w:sz w:val="40"/>
          <w:szCs w:val="40"/>
        </w:rPr>
      </w:pPr>
    </w:p>
    <w:p w14:paraId="67814420" w14:textId="77777777" w:rsidR="00EC623B" w:rsidRDefault="00EC623B" w:rsidP="00EC623B">
      <w:pPr>
        <w:rPr>
          <w:sz w:val="40"/>
          <w:szCs w:val="40"/>
        </w:rPr>
      </w:pPr>
    </w:p>
    <w:p w14:paraId="651F738A" w14:textId="77777777" w:rsidR="00EC623B" w:rsidRDefault="00EC623B" w:rsidP="00EC623B">
      <w:pPr>
        <w:jc w:val="center"/>
        <w:rPr>
          <w:sz w:val="40"/>
          <w:szCs w:val="40"/>
        </w:rPr>
      </w:pPr>
    </w:p>
    <w:p w14:paraId="02A04EE7" w14:textId="77777777" w:rsidR="00EC623B" w:rsidRDefault="00EC623B" w:rsidP="00EC623B">
      <w:pPr>
        <w:jc w:val="center"/>
        <w:rPr>
          <w:sz w:val="40"/>
          <w:szCs w:val="40"/>
        </w:rPr>
      </w:pPr>
    </w:p>
    <w:p w14:paraId="5AFF9842" w14:textId="77777777" w:rsidR="00EC623B" w:rsidRDefault="00EC623B" w:rsidP="00EC623B">
      <w:pPr>
        <w:jc w:val="center"/>
        <w:rPr>
          <w:sz w:val="40"/>
          <w:szCs w:val="40"/>
        </w:rPr>
      </w:pPr>
      <w:r>
        <w:rPr>
          <w:noProof/>
        </w:rPr>
        <w:drawing>
          <wp:inline distT="0" distB="0" distL="0" distR="0" wp14:anchorId="620CA70D" wp14:editId="1A717CA9">
            <wp:extent cx="5731510" cy="1177925"/>
            <wp:effectExtent l="0" t="0" r="2540" b="3175"/>
            <wp:docPr id="10" name="Kuva 1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Graphical user interface, text, applicati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177925"/>
                    </a:xfrm>
                    <a:prstGeom prst="rect">
                      <a:avLst/>
                    </a:prstGeom>
                    <a:noFill/>
                    <a:ln>
                      <a:noFill/>
                    </a:ln>
                  </pic:spPr>
                </pic:pic>
              </a:graphicData>
            </a:graphic>
          </wp:inline>
        </w:drawing>
      </w:r>
    </w:p>
    <w:p w14:paraId="60F01543" w14:textId="77777777" w:rsidR="00EC623B" w:rsidRDefault="00EC623B" w:rsidP="00EC623B">
      <w:pPr>
        <w:rPr>
          <w:sz w:val="40"/>
          <w:szCs w:val="40"/>
        </w:rPr>
      </w:pPr>
    </w:p>
    <w:p w14:paraId="05BDAEE4" w14:textId="77777777" w:rsidR="00EC623B" w:rsidRDefault="00EC623B" w:rsidP="00EC623B">
      <w:pPr>
        <w:rPr>
          <w:sz w:val="40"/>
          <w:szCs w:val="40"/>
        </w:rPr>
      </w:pPr>
    </w:p>
    <w:p w14:paraId="5C3F6BD0" w14:textId="77777777" w:rsidR="00EC623B" w:rsidRPr="00A50B4B" w:rsidRDefault="00EC623B" w:rsidP="00EC623B">
      <w:pPr>
        <w:pStyle w:val="Heading2"/>
        <w:spacing w:before="0" w:after="120"/>
        <w:jc w:val="center"/>
        <w:rPr>
          <w:rFonts w:ascii="Source Sans Pro" w:hAnsi="Source Sans Pro"/>
          <w:color w:val="464646"/>
          <w:sz w:val="28"/>
          <w:szCs w:val="28"/>
          <w:shd w:val="clear" w:color="auto" w:fill="FFFFFF"/>
        </w:rPr>
      </w:pPr>
      <w:r w:rsidRPr="00A50B4B">
        <w:rPr>
          <w:rFonts w:ascii="Source Sans Pro" w:hAnsi="Source Sans Pro"/>
          <w:noProof/>
          <w:color w:val="049CCF"/>
          <w:sz w:val="28"/>
          <w:szCs w:val="28"/>
          <w:shd w:val="clear" w:color="auto" w:fill="FFFFFF"/>
        </w:rPr>
        <w:drawing>
          <wp:inline distT="0" distB="0" distL="0" distR="0" wp14:anchorId="0EC81832" wp14:editId="2D54DD81">
            <wp:extent cx="840105" cy="297815"/>
            <wp:effectExtent l="0" t="0" r="0" b="6985"/>
            <wp:docPr id="16" name="Kuva 16" descr="Creative Commons Licens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Commons Licens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r w:rsidRPr="00A50B4B">
        <w:rPr>
          <w:rFonts w:ascii="Source Sans Pro" w:hAnsi="Source Sans Pro"/>
          <w:color w:val="464646"/>
          <w:sz w:val="28"/>
          <w:szCs w:val="28"/>
        </w:rPr>
        <w:br/>
      </w:r>
      <w:r w:rsidRPr="00A50B4B">
        <w:rPr>
          <w:rFonts w:ascii="Source Sans Pro" w:hAnsi="Source Sans Pro"/>
          <w:color w:val="464646"/>
          <w:sz w:val="28"/>
          <w:szCs w:val="28"/>
          <w:shd w:val="clear" w:color="auto" w:fill="FFFFFF"/>
        </w:rPr>
        <w:t>This work is licensed under a </w:t>
      </w:r>
      <w:hyperlink r:id="rId13" w:history="1">
        <w:r w:rsidRPr="00A50B4B">
          <w:rPr>
            <w:rStyle w:val="Hyperlink"/>
            <w:rFonts w:ascii="Source Sans Pro" w:hAnsi="Source Sans Pro"/>
            <w:color w:val="049CCF"/>
            <w:sz w:val="28"/>
            <w:szCs w:val="28"/>
            <w:shd w:val="clear" w:color="auto" w:fill="FFFFFF"/>
          </w:rPr>
          <w:t>Creative Commons Attribution-ShareAlike 4.0 International License</w:t>
        </w:r>
      </w:hyperlink>
      <w:r w:rsidRPr="00A50B4B">
        <w:rPr>
          <w:rFonts w:ascii="Source Sans Pro" w:hAnsi="Source Sans Pro"/>
          <w:color w:val="464646"/>
          <w:sz w:val="28"/>
          <w:szCs w:val="28"/>
          <w:shd w:val="clear" w:color="auto" w:fill="FFFFFF"/>
        </w:rPr>
        <w:t>.</w:t>
      </w:r>
      <w:bookmarkEnd w:id="0"/>
    </w:p>
    <w:p w14:paraId="18E746D0" w14:textId="77777777" w:rsidR="00EC623B" w:rsidRPr="00EC623B" w:rsidRDefault="00EC623B" w:rsidP="00EC623B"/>
    <w:p w14:paraId="7F5A28A8" w14:textId="0817EF32" w:rsidR="002C3E45" w:rsidRPr="004F5396" w:rsidRDefault="002C3E45" w:rsidP="00EC623B">
      <w:pPr>
        <w:pStyle w:val="Heading2"/>
        <w:spacing w:before="0" w:after="120"/>
        <w:rPr>
          <w:b/>
          <w:bCs/>
          <w:sz w:val="28"/>
          <w:szCs w:val="28"/>
        </w:rPr>
      </w:pPr>
      <w:r w:rsidRPr="004F5396">
        <w:rPr>
          <w:b/>
          <w:bCs/>
          <w:sz w:val="28"/>
          <w:szCs w:val="28"/>
        </w:rPr>
        <w:lastRenderedPageBreak/>
        <w:t>Rolling Bodies and Inclined Planes</w:t>
      </w:r>
      <w:r w:rsidR="000A0CAE">
        <w:rPr>
          <w:b/>
          <w:bCs/>
          <w:sz w:val="28"/>
          <w:szCs w:val="28"/>
        </w:rPr>
        <w:t xml:space="preserve"> –</w:t>
      </w:r>
      <w:r w:rsidRPr="004F5396">
        <w:rPr>
          <w:b/>
          <w:bCs/>
          <w:sz w:val="28"/>
          <w:szCs w:val="28"/>
        </w:rPr>
        <w:t xml:space="preserve"> </w:t>
      </w:r>
      <w:r w:rsidR="004F5396" w:rsidRPr="004F5396">
        <w:rPr>
          <w:b/>
          <w:bCs/>
          <w:sz w:val="28"/>
          <w:szCs w:val="28"/>
        </w:rPr>
        <w:t>Instructor version</w:t>
      </w:r>
    </w:p>
    <w:p w14:paraId="40D6BC6D" w14:textId="77777777" w:rsidR="002C3E45" w:rsidRPr="004F5396" w:rsidRDefault="002C3E45" w:rsidP="002C3E45">
      <w:pPr>
        <w:pStyle w:val="Heading2"/>
        <w:spacing w:before="0" w:after="120"/>
        <w:rPr>
          <w:b/>
          <w:bCs/>
          <w:sz w:val="24"/>
          <w:szCs w:val="24"/>
        </w:rPr>
      </w:pPr>
      <w:r w:rsidRPr="004F5396">
        <w:rPr>
          <w:b/>
          <w:bCs/>
          <w:sz w:val="24"/>
          <w:szCs w:val="24"/>
        </w:rPr>
        <w:t>Task Overview</w:t>
      </w:r>
    </w:p>
    <w:p w14:paraId="09078422" w14:textId="77777777" w:rsidR="002C3E45" w:rsidRPr="004F5396" w:rsidRDefault="002C3E45" w:rsidP="002C3E45">
      <w:pPr>
        <w:pStyle w:val="ListParagraph"/>
        <w:numPr>
          <w:ilvl w:val="0"/>
          <w:numId w:val="3"/>
        </w:numPr>
      </w:pPr>
      <w:r w:rsidRPr="004F5396">
        <w:t>Topic: Investigation of rolling movements on inclined planes</w:t>
      </w:r>
    </w:p>
    <w:p w14:paraId="0064BA5D" w14:textId="77777777" w:rsidR="002C3E45" w:rsidRPr="004F5396" w:rsidRDefault="002C3E45" w:rsidP="002C3E45">
      <w:pPr>
        <w:pStyle w:val="ListParagraph"/>
        <w:numPr>
          <w:ilvl w:val="0"/>
          <w:numId w:val="3"/>
        </w:numPr>
      </w:pPr>
      <w:r w:rsidRPr="004F5396">
        <w:t>Target group: Physics and physics teacher training students in the introductory phase</w:t>
      </w:r>
    </w:p>
    <w:p w14:paraId="334E2321" w14:textId="0F3F5485" w:rsidR="002C3E45" w:rsidRPr="004F5396" w:rsidRDefault="002C3E45" w:rsidP="002C3E45">
      <w:pPr>
        <w:pStyle w:val="ListParagraph"/>
        <w:numPr>
          <w:ilvl w:val="0"/>
          <w:numId w:val="3"/>
        </w:numPr>
      </w:pPr>
      <w:r w:rsidRPr="004F5396">
        <w:t xml:space="preserve">Time frame: approx. 15 hours including data </w:t>
      </w:r>
      <w:r w:rsidR="007D40A0">
        <w:t>analysis</w:t>
      </w:r>
      <w:r w:rsidRPr="004F5396">
        <w:t>, but excluding poster creation</w:t>
      </w:r>
    </w:p>
    <w:p w14:paraId="57A67C4F" w14:textId="261ECD24" w:rsidR="002C3E45" w:rsidRPr="004F5396" w:rsidRDefault="002C3E45" w:rsidP="002C3E45">
      <w:pPr>
        <w:pStyle w:val="ListParagraph"/>
        <w:numPr>
          <w:ilvl w:val="0"/>
          <w:numId w:val="3"/>
        </w:numPr>
      </w:pPr>
      <w:r w:rsidRPr="004F5396">
        <w:t xml:space="preserve">Recommended social form: </w:t>
      </w:r>
      <w:r w:rsidR="004F5396" w:rsidRPr="004F5396">
        <w:t>in pairs or groups</w:t>
      </w:r>
      <w:r w:rsidRPr="004F5396">
        <w:t xml:space="preserve"> (2-3 students per </w:t>
      </w:r>
      <w:r w:rsidR="004F5396" w:rsidRPr="004F5396">
        <w:t>group</w:t>
      </w:r>
      <w:r w:rsidRPr="004F5396">
        <w:t>)</w:t>
      </w:r>
    </w:p>
    <w:p w14:paraId="28FBCA54" w14:textId="11C72FB8" w:rsidR="002C3E45" w:rsidRPr="004F5396" w:rsidRDefault="004F5396" w:rsidP="002C3E45">
      <w:pPr>
        <w:pStyle w:val="Heading2"/>
        <w:spacing w:before="0" w:after="120"/>
        <w:rPr>
          <w:b/>
          <w:bCs/>
          <w:sz w:val="24"/>
          <w:szCs w:val="24"/>
        </w:rPr>
      </w:pPr>
      <w:r w:rsidRPr="004F5396">
        <w:rPr>
          <w:b/>
          <w:bCs/>
          <w:sz w:val="24"/>
          <w:szCs w:val="24"/>
        </w:rPr>
        <w:t>Preparation</w:t>
      </w:r>
    </w:p>
    <w:p w14:paraId="5E8DB402" w14:textId="4075FA60" w:rsidR="002C3E45" w:rsidRPr="004F5396" w:rsidRDefault="002C3E45" w:rsidP="002C3E45">
      <w:pPr>
        <w:spacing w:after="120"/>
        <w:jc w:val="both"/>
      </w:pPr>
      <w:r w:rsidRPr="004F5396">
        <w:t xml:space="preserve">The aim of the experiment is to investigate the rolling properties of a rolling body on an inclined plane, whereby the smartphone is integrated in the rolling body. For the appropriate physical investigation of this </w:t>
      </w:r>
      <w:r w:rsidR="004F5396" w:rsidRPr="004F5396">
        <w:t>topic</w:t>
      </w:r>
      <w:r w:rsidRPr="004F5396">
        <w:t xml:space="preserve">, it is necessary to familiarize the students with the theory of rolling processes on the inclined plane, but also with the concepts of moment of inertia, rotational energy, etc. </w:t>
      </w:r>
      <w:r w:rsidR="004F5396" w:rsidRPr="004F5396">
        <w:t xml:space="preserve">To do so, the introductory tasks in the task description can be used, which already use the dimensions of the smartphone to, for example, calculate its moment of inertia. The data is recorded with </w:t>
      </w:r>
      <w:r w:rsidR="004F5396" w:rsidRPr="004F5396">
        <w:rPr>
          <w:i/>
          <w:iCs/>
        </w:rPr>
        <w:t>phyphox</w:t>
      </w:r>
      <w:r w:rsidR="004F5396" w:rsidRPr="004F5396">
        <w:t xml:space="preserve">, for which instructions on how to install and get started are provided in the materials. Optionally, a </w:t>
      </w:r>
      <w:r w:rsidR="004F5396" w:rsidRPr="004F5396">
        <w:rPr>
          <w:i/>
          <w:iCs/>
        </w:rPr>
        <w:t>jupyter</w:t>
      </w:r>
      <w:r w:rsidR="004F5396" w:rsidRPr="004F5396">
        <w:t xml:space="preserve"> notebook is available that includes the essential steps for data analysis. However, the </w:t>
      </w:r>
      <w:r w:rsidR="007D40A0">
        <w:t>analysis</w:t>
      </w:r>
      <w:r w:rsidR="004F5396" w:rsidRPr="004F5396">
        <w:t xml:space="preserve"> can also be done using </w:t>
      </w:r>
      <w:r w:rsidR="004F5396" w:rsidRPr="004F5396">
        <w:rPr>
          <w:i/>
          <w:iCs/>
        </w:rPr>
        <w:t>Excel</w:t>
      </w:r>
      <w:r w:rsidR="004F5396" w:rsidRPr="004F5396">
        <w:t xml:space="preserve">, </w:t>
      </w:r>
      <w:r w:rsidR="004F5396" w:rsidRPr="004F5396">
        <w:rPr>
          <w:i/>
          <w:iCs/>
        </w:rPr>
        <w:t>Origin</w:t>
      </w:r>
      <w:r w:rsidR="004F5396" w:rsidRPr="004F5396">
        <w:t xml:space="preserve"> or </w:t>
      </w:r>
      <w:r w:rsidR="004F5396" w:rsidRPr="004F5396">
        <w:rPr>
          <w:i/>
          <w:iCs/>
        </w:rPr>
        <w:t>SciDAVis</w:t>
      </w:r>
      <w:r w:rsidR="004F5396" w:rsidRPr="004F5396">
        <w:t>. For the latter program, instructions are also provided in the task documents.</w:t>
      </w:r>
    </w:p>
    <w:p w14:paraId="7D3F931B" w14:textId="6CD5A969" w:rsidR="002C3E45" w:rsidRPr="004F5396" w:rsidRDefault="004F5396" w:rsidP="002C3E45">
      <w:pPr>
        <w:pStyle w:val="Heading2"/>
        <w:spacing w:before="0" w:after="120"/>
        <w:rPr>
          <w:b/>
          <w:bCs/>
          <w:sz w:val="24"/>
          <w:szCs w:val="24"/>
        </w:rPr>
      </w:pPr>
      <w:r>
        <w:rPr>
          <w:b/>
          <w:bCs/>
          <w:sz w:val="24"/>
          <w:szCs w:val="24"/>
        </w:rPr>
        <w:t>S</w:t>
      </w:r>
      <w:r w:rsidR="002C3E45" w:rsidRPr="004F5396">
        <w:rPr>
          <w:b/>
          <w:bCs/>
          <w:sz w:val="24"/>
          <w:szCs w:val="24"/>
        </w:rPr>
        <w:t>et-up and implementation</w:t>
      </w:r>
    </w:p>
    <w:p w14:paraId="0AFB5F9C" w14:textId="101408F4" w:rsidR="002C3E45" w:rsidRPr="004F5396" w:rsidRDefault="004F5396" w:rsidP="002C3E45">
      <w:pPr>
        <w:spacing w:after="120"/>
        <w:jc w:val="both"/>
      </w:pPr>
      <w:r>
        <w:t>T</w:t>
      </w:r>
      <w:r w:rsidRPr="00C76BEE">
        <w:t>he gyroscope sensor of the smartphone</w:t>
      </w:r>
      <w:r>
        <w:t xml:space="preserve"> is used</w:t>
      </w:r>
      <w:r w:rsidRPr="00C76BEE">
        <w:t xml:space="preserve"> </w:t>
      </w:r>
      <w:r>
        <w:t>t</w:t>
      </w:r>
      <w:r w:rsidRPr="00C76BEE">
        <w:t>o conduct the experiment. This directly provides the angular velocities around the three main rotation axes of the smartphone.</w:t>
      </w:r>
      <w:r w:rsidR="002C3E45" w:rsidRPr="004F5396">
        <w:t xml:space="preserve"> (The respective orientation/designation of the axes is device-specific and must therefore be determined in advance for each device.) Most gyroscope sensors have a maximum value up to which angular velocities can be measured. In the devices we tested, this was about 35 rad/s. For longer planes with high inclination angles, it can happen that the actual angular velocity can no longer be measured and only the (constant) maximum value is output. This is particularly relevant if the rotational energy of the motion can no longer be correctly determined from the angular velocity at the end of the inclined plane.</w:t>
      </w:r>
    </w:p>
    <w:p w14:paraId="688F8D41" w14:textId="5ABD4A8A" w:rsidR="002C3E45" w:rsidRPr="004F5396" w:rsidRDefault="002C3E45" w:rsidP="002C3E45">
      <w:pPr>
        <w:spacing w:after="120"/>
        <w:jc w:val="both"/>
      </w:pPr>
      <w:r w:rsidRPr="004F5396">
        <w:t>When positioning the smartphone, make sure that it is centrally located in</w:t>
      </w:r>
      <w:r w:rsidR="004F5396">
        <w:t>side</w:t>
      </w:r>
      <w:r w:rsidRPr="004F5396">
        <w:t xml:space="preserve"> the </w:t>
      </w:r>
      <w:r w:rsidR="004F5396">
        <w:t>roll</w:t>
      </w:r>
      <w:r w:rsidRPr="004F5396">
        <w:t xml:space="preserve"> so that the main axis of rotation of the smartphone </w:t>
      </w:r>
      <w:r w:rsidR="004F5396">
        <w:t>is aligned with</w:t>
      </w:r>
      <w:r w:rsidRPr="004F5396">
        <w:t xml:space="preserve"> the central axis of the </w:t>
      </w:r>
      <w:r w:rsidR="004F5396">
        <w:t>roll</w:t>
      </w:r>
      <w:r w:rsidRPr="004F5396">
        <w:t xml:space="preserve"> and the rotation of the </w:t>
      </w:r>
      <w:r w:rsidR="004F5396">
        <w:t>rolling body</w:t>
      </w:r>
      <w:r w:rsidRPr="004F5396">
        <w:t xml:space="preserve"> takes place simultaneously around the center axis of the </w:t>
      </w:r>
      <w:r w:rsidR="004F5396">
        <w:t>roll</w:t>
      </w:r>
      <w:r w:rsidRPr="004F5396">
        <w:t xml:space="preserve"> and the main axis of rotation of the smartphone. It can be a bit difficult to </w:t>
      </w:r>
      <w:r w:rsidR="004F5396">
        <w:t>secure</w:t>
      </w:r>
      <w:r w:rsidRPr="004F5396">
        <w:t xml:space="preserve"> the smartphone accordingly in</w:t>
      </w:r>
      <w:r w:rsidR="004F5396">
        <w:t>side</w:t>
      </w:r>
      <w:r w:rsidRPr="004F5396">
        <w:t xml:space="preserve"> the roll. The specific placement and </w:t>
      </w:r>
      <w:r w:rsidR="004F5396">
        <w:t>fixing</w:t>
      </w:r>
      <w:r w:rsidRPr="004F5396">
        <w:t xml:space="preserve"> depends on the materials used; According to our own experience, empty cans, stacking chip cans, cappuccino cans or PVC pipes are suitable as rolling bodies and as filling material, </w:t>
      </w:r>
      <w:r w:rsidR="004F5396" w:rsidRPr="004F5396">
        <w:t>e.g.,</w:t>
      </w:r>
      <w:r w:rsidRPr="004F5396">
        <w:t xml:space="preserve"> paper towels, plastic bags filled with rice or bubble wrap.</w:t>
      </w:r>
    </w:p>
    <w:p w14:paraId="662AEF8C" w14:textId="43740F52" w:rsidR="002C3E45" w:rsidRPr="004F5396" w:rsidRDefault="002C3E45" w:rsidP="002C3E45">
      <w:pPr>
        <w:spacing w:after="120"/>
        <w:jc w:val="both"/>
      </w:pPr>
      <w:r w:rsidRPr="004F5396">
        <w:t xml:space="preserve">In order for the smartphone to remain within the roll during data acquisition, it makes sense to use the remote function of </w:t>
      </w:r>
      <w:r w:rsidRPr="004F5396">
        <w:rPr>
          <w:i/>
          <w:iCs/>
        </w:rPr>
        <w:t>phyphox</w:t>
      </w:r>
      <w:r w:rsidRPr="004F5396">
        <w:t xml:space="preserve">. Further information can be found directly on the website of </w:t>
      </w:r>
      <w:r w:rsidRPr="004F5396">
        <w:rPr>
          <w:i/>
          <w:iCs/>
        </w:rPr>
        <w:t>phyphox</w:t>
      </w:r>
      <w:r w:rsidRPr="004F5396">
        <w:t>:</w:t>
      </w:r>
      <w:r w:rsidR="004F5396" w:rsidRPr="004F5396">
        <w:t xml:space="preserve"> </w:t>
      </w:r>
      <w:hyperlink r:id="rId14" w:history="1">
        <w:r w:rsidR="004F5396">
          <w:rPr>
            <w:rStyle w:val="Hyperlink"/>
          </w:rPr>
          <w:t>Remote control – phyphox</w:t>
        </w:r>
      </w:hyperlink>
      <w:r w:rsidR="004F5396">
        <w:t>.</w:t>
      </w:r>
      <w:r w:rsidR="004F5396" w:rsidRPr="004F5396">
        <w:t xml:space="preserve"> </w:t>
      </w:r>
      <w:r w:rsidR="004F5396">
        <w:t>A</w:t>
      </w:r>
      <w:r w:rsidRPr="004F5396">
        <w:t>lternatively, external sensor boxes can be placed in the roll so that the smartphone can remain completely outside the roll body and remain to control data acquisition.</w:t>
      </w:r>
    </w:p>
    <w:p w14:paraId="1834AE25" w14:textId="24F603C5" w:rsidR="002C3E45" w:rsidRPr="004F5396" w:rsidRDefault="002C3E45" w:rsidP="002C3E45">
      <w:pPr>
        <w:spacing w:after="120"/>
        <w:jc w:val="both"/>
      </w:pPr>
      <w:r w:rsidRPr="004F5396">
        <w:t xml:space="preserve">As an inclined plane, for example, a normal table is suitable, which can be tilted at different angles by underbuilding the table on one side, </w:t>
      </w:r>
      <w:r w:rsidR="004F5396" w:rsidRPr="004F5396">
        <w:t>e.g.,</w:t>
      </w:r>
      <w:r w:rsidRPr="004F5396">
        <w:t xml:space="preserve"> by books or other </w:t>
      </w:r>
      <w:r w:rsidR="004F5396" w:rsidRPr="004F5396">
        <w:t>objects.</w:t>
      </w:r>
      <w:r w:rsidRPr="004F5396">
        <w:t xml:space="preserve"> Even an inclined book can already act as an inclined plane, but </w:t>
      </w:r>
      <w:r w:rsidR="004F5396">
        <w:t xml:space="preserve">then </w:t>
      </w:r>
      <w:r w:rsidRPr="004F5396">
        <w:t xml:space="preserve">the length of the runway is so short that most </w:t>
      </w:r>
      <w:r w:rsidR="004F5396">
        <w:t>roll</w:t>
      </w:r>
      <w:r w:rsidRPr="004F5396">
        <w:t>s can perform a maximum of two revolutions, which ultimately affects the precision of the measurements. The length of the layer should therefore exceed one or two circumferential lengths of the roll.</w:t>
      </w:r>
    </w:p>
    <w:p w14:paraId="38098494" w14:textId="21C31401" w:rsidR="002C3E45" w:rsidRPr="004F5396" w:rsidRDefault="002C3E45" w:rsidP="002C3E45">
      <w:pPr>
        <w:spacing w:after="120"/>
        <w:jc w:val="both"/>
      </w:pPr>
      <w:r w:rsidRPr="004F5396">
        <w:lastRenderedPageBreak/>
        <w:t xml:space="preserve">The angle of inclination of the inclined plane can be </w:t>
      </w:r>
      <w:r w:rsidR="004F5396">
        <w:t>determined</w:t>
      </w:r>
      <w:r w:rsidRPr="004F5396">
        <w:t xml:space="preserve"> either by length measurements (measuring the heights of the individual table edges and measuring the length of the </w:t>
      </w:r>
      <w:r w:rsidR="004F5396">
        <w:t>runway</w:t>
      </w:r>
      <w:r w:rsidRPr="004F5396">
        <w:t xml:space="preserve">) and subsequent geometric considerations or by using the tool "Inclination" in </w:t>
      </w:r>
      <w:r w:rsidR="004F5396" w:rsidRPr="004F5396">
        <w:rPr>
          <w:i/>
          <w:iCs/>
        </w:rPr>
        <w:t>phyphox</w:t>
      </w:r>
      <w:r w:rsidR="004F5396" w:rsidRPr="004F5396">
        <w:t>.</w:t>
      </w:r>
    </w:p>
    <w:p w14:paraId="602FF203" w14:textId="347EB818" w:rsidR="002C3E45" w:rsidRPr="004F5396" w:rsidRDefault="002C3E45" w:rsidP="002C3E45">
      <w:pPr>
        <w:spacing w:after="120"/>
        <w:jc w:val="both"/>
      </w:pPr>
      <w:r w:rsidRPr="004F5396">
        <w:t xml:space="preserve">The surface of the inclined plane has an influence on the rolling and slipping properties of the </w:t>
      </w:r>
      <w:r w:rsidR="004F5396">
        <w:t>roll</w:t>
      </w:r>
      <w:r w:rsidRPr="004F5396">
        <w:t xml:space="preserve">. From a certain angle of inclination, the </w:t>
      </w:r>
      <w:r w:rsidR="004F5396">
        <w:t>roll</w:t>
      </w:r>
      <w:r w:rsidRPr="004F5396">
        <w:t xml:space="preserve"> will hardly perform a</w:t>
      </w:r>
      <w:r w:rsidR="004F5396">
        <w:t>ny</w:t>
      </w:r>
      <w:r w:rsidRPr="004F5396">
        <w:t xml:space="preserve"> rolling movement, but mainly slide or fall. Therefore, it is not possible to</w:t>
      </w:r>
      <w:r w:rsidR="004F5396">
        <w:t xml:space="preserve"> just</w:t>
      </w:r>
      <w:r w:rsidRPr="004F5396">
        <w:t xml:space="preserve"> choose any angle of inclination of the inclined plane. Realistic tilt angles are between 0° and about 45°.</w:t>
      </w:r>
    </w:p>
    <w:p w14:paraId="2A644B89" w14:textId="3034B6FC" w:rsidR="002C3E45" w:rsidRPr="004F5396" w:rsidRDefault="002C3E45" w:rsidP="002C3E45">
      <w:pPr>
        <w:spacing w:after="120"/>
        <w:jc w:val="both"/>
      </w:pPr>
      <w:r w:rsidRPr="004F5396">
        <w:t>An example</w:t>
      </w:r>
      <w:r w:rsidR="004F5396">
        <w:t xml:space="preserve"> of an</w:t>
      </w:r>
      <w:r w:rsidRPr="004F5396">
        <w:t xml:space="preserve"> experimental setup is shown in Figure 1.</w:t>
      </w:r>
    </w:p>
    <w:p w14:paraId="64B29691" w14:textId="77777777" w:rsidR="002C3E45" w:rsidRPr="004F5396" w:rsidRDefault="002C3E45" w:rsidP="004F5396">
      <w:pPr>
        <w:keepNext/>
        <w:jc w:val="center"/>
      </w:pPr>
      <w:r w:rsidRPr="004F5396">
        <w:rPr>
          <w:noProof/>
        </w:rPr>
        <w:drawing>
          <wp:inline distT="0" distB="0" distL="0" distR="0" wp14:anchorId="6FFC0285" wp14:editId="7D05FD00">
            <wp:extent cx="5276850" cy="3957635"/>
            <wp:effectExtent l="0" t="0" r="0" b="5080"/>
            <wp:docPr id="4" name="Grafik 4" descr="A picture that contains person.&#10;&#10;Automatically 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Person enthält.&#10;&#10;Automatisch generierte Beschreibung"/>
                    <pic:cNvPicPr>
                      <a:picLocks noChangeAspect="1" noChangeArrowheads="1"/>
                    </pic:cNvPicPr>
                  </pic:nvPicPr>
                  <pic:blipFill>
                    <a:blip r:embed="rId15" cstate="print">
                      <a:extLst>
                        <a:ext uri="{BEBA8EAE-BF5A-486C-A8C5-ECC9F3942E4B}">
                          <a14:imgProps xmlns:a14="http://schemas.microsoft.com/office/drawing/2010/main">
                            <a14:imgLayer r:embed="rId16">
                              <a14:imgEffect>
                                <a14:brightnessContrast bright="40000" contrast="10000"/>
                              </a14:imgEffect>
                            </a14:imgLayer>
                          </a14:imgProps>
                        </a:ext>
                        <a:ext uri="{28A0092B-C50C-407E-A947-70E740481C1C}">
                          <a14:useLocalDpi xmlns:a14="http://schemas.microsoft.com/office/drawing/2010/main" val="0"/>
                        </a:ext>
                      </a:extLst>
                    </a:blip>
                    <a:srcRect/>
                    <a:stretch>
                      <a:fillRect/>
                    </a:stretch>
                  </pic:blipFill>
                  <pic:spPr bwMode="auto">
                    <a:xfrm>
                      <a:off x="0" y="0"/>
                      <a:ext cx="5276850" cy="3957635"/>
                    </a:xfrm>
                    <a:prstGeom prst="rect">
                      <a:avLst/>
                    </a:prstGeom>
                    <a:noFill/>
                    <a:ln>
                      <a:noFill/>
                    </a:ln>
                  </pic:spPr>
                </pic:pic>
              </a:graphicData>
            </a:graphic>
          </wp:inline>
        </w:drawing>
      </w:r>
    </w:p>
    <w:p w14:paraId="324723AD" w14:textId="41D81934" w:rsidR="002C3E45" w:rsidRPr="004F5396" w:rsidRDefault="002C3E45" w:rsidP="002C3E45">
      <w:pPr>
        <w:pStyle w:val="Caption"/>
      </w:pPr>
      <w:r w:rsidRPr="004F5396">
        <w:t xml:space="preserve">Figure </w:t>
      </w:r>
      <w:r w:rsidRPr="004F5396">
        <w:fldChar w:fldCharType="begin"/>
      </w:r>
      <w:r w:rsidRPr="004F5396">
        <w:instrText xml:space="preserve"> SEQ Abbildung \* ARABIC </w:instrText>
      </w:r>
      <w:r w:rsidRPr="004F5396">
        <w:fldChar w:fldCharType="separate"/>
      </w:r>
      <w:r w:rsidR="009936FD">
        <w:rPr>
          <w:noProof/>
        </w:rPr>
        <w:t>1</w:t>
      </w:r>
      <w:r w:rsidRPr="004F5396">
        <w:rPr>
          <w:noProof/>
        </w:rPr>
        <w:fldChar w:fldCharType="end"/>
      </w:r>
      <w:r w:rsidRPr="004F5396">
        <w:rPr>
          <w:noProof/>
        </w:rPr>
        <w:t>:</w:t>
      </w:r>
      <w:r w:rsidRPr="004F5396">
        <w:t xml:space="preserve"> Possible setup and execution of the rolling experiment.</w:t>
      </w:r>
    </w:p>
    <w:p w14:paraId="0CC6AC07" w14:textId="77777777" w:rsidR="004F5396" w:rsidRPr="00C76BEE" w:rsidRDefault="004F5396" w:rsidP="004F5396">
      <w:pPr>
        <w:pStyle w:val="Heading2"/>
        <w:spacing w:before="0" w:after="120"/>
        <w:jc w:val="both"/>
        <w:rPr>
          <w:b/>
          <w:bCs/>
          <w:sz w:val="24"/>
          <w:szCs w:val="24"/>
        </w:rPr>
      </w:pPr>
      <w:r>
        <w:rPr>
          <w:b/>
          <w:bCs/>
          <w:sz w:val="24"/>
          <w:szCs w:val="24"/>
        </w:rPr>
        <w:t xml:space="preserve">Transferring </w:t>
      </w:r>
      <w:r w:rsidRPr="00C76BEE">
        <w:rPr>
          <w:b/>
          <w:bCs/>
          <w:sz w:val="24"/>
          <w:szCs w:val="24"/>
        </w:rPr>
        <w:t>the data to the PC</w:t>
      </w:r>
    </w:p>
    <w:p w14:paraId="3CC2326E" w14:textId="77777777" w:rsidR="004F5396" w:rsidRPr="004C31B9" w:rsidRDefault="004F5396" w:rsidP="004F5396">
      <w:pPr>
        <w:spacing w:after="120"/>
      </w:pPr>
      <w:r w:rsidRPr="004C31B9">
        <w:t>There are three main methods available for data transmission:</w:t>
      </w:r>
    </w:p>
    <w:p w14:paraId="01156E0C" w14:textId="77777777" w:rsidR="004F5396" w:rsidRPr="004C31B9" w:rsidRDefault="004F5396" w:rsidP="004F5396">
      <w:pPr>
        <w:pStyle w:val="ListParagraph"/>
        <w:numPr>
          <w:ilvl w:val="0"/>
          <w:numId w:val="2"/>
        </w:numPr>
        <w:spacing w:after="120"/>
        <w:jc w:val="both"/>
      </w:pPr>
      <w:r w:rsidRPr="004C31B9">
        <w:t xml:space="preserve">One option is to use the remote-control function offered by </w:t>
      </w:r>
      <w:r w:rsidRPr="000C49CB">
        <w:rPr>
          <w:i/>
          <w:iCs/>
        </w:rPr>
        <w:t>Phyphox</w:t>
      </w:r>
      <w:r w:rsidRPr="004C31B9">
        <w:t>. Here, the data recorded by the smartphone is transferred to a computer in real</w:t>
      </w:r>
      <w:r>
        <w:t>-</w:t>
      </w:r>
      <w:r w:rsidRPr="004C31B9">
        <w:t>time (only works with appropriate network availability). It is also possible to start and stop recording remotely.</w:t>
      </w:r>
    </w:p>
    <w:p w14:paraId="2E2B6BCC" w14:textId="77777777" w:rsidR="004F5396" w:rsidRPr="004C31B9" w:rsidRDefault="004F5396" w:rsidP="004F5396">
      <w:pPr>
        <w:pStyle w:val="ListParagraph"/>
        <w:numPr>
          <w:ilvl w:val="0"/>
          <w:numId w:val="2"/>
        </w:numPr>
        <w:spacing w:after="120"/>
        <w:jc w:val="both"/>
      </w:pPr>
      <w:r w:rsidRPr="004C31B9">
        <w:t>The data is transferred directly to the computer via e-mail, Bluetooth, airdrop, etc.</w:t>
      </w:r>
    </w:p>
    <w:p w14:paraId="547FB690" w14:textId="52D335BE" w:rsidR="002C3E45" w:rsidRPr="004F5396" w:rsidRDefault="004F5396" w:rsidP="004F5396">
      <w:pPr>
        <w:pStyle w:val="ListParagraph"/>
        <w:numPr>
          <w:ilvl w:val="0"/>
          <w:numId w:val="2"/>
        </w:numPr>
        <w:spacing w:after="120"/>
        <w:jc w:val="both"/>
      </w:pPr>
      <w:r w:rsidRPr="004C31B9">
        <w:rPr>
          <w:i/>
          <w:iCs/>
        </w:rPr>
        <w:t>Only useful for Android devices</w:t>
      </w:r>
      <w:r w:rsidRPr="004C31B9">
        <w:t xml:space="preserve">: The data is initially stored on the smartphone. Since </w:t>
      </w:r>
      <w:r w:rsidRPr="000C49CB">
        <w:rPr>
          <w:i/>
          <w:iCs/>
        </w:rPr>
        <w:t>Phyphox</w:t>
      </w:r>
      <w:r w:rsidRPr="004C31B9">
        <w:t xml:space="preserve"> cannot access the internal memory directly, this requires a file management app such as </w:t>
      </w:r>
      <w:r w:rsidRPr="000C49CB">
        <w:rPr>
          <w:i/>
          <w:iCs/>
        </w:rPr>
        <w:t>TotalCommander</w:t>
      </w:r>
      <w:r w:rsidRPr="004C31B9">
        <w:t>, which can receive the file and save it internally. The file can then be transferred, e.g., via data cable</w:t>
      </w:r>
      <w:r>
        <w:t xml:space="preserve"> or e-mail</w:t>
      </w:r>
      <w:r w:rsidR="002C3E45" w:rsidRPr="004F5396">
        <w:t>.</w:t>
      </w:r>
    </w:p>
    <w:p w14:paraId="428B9AEA" w14:textId="048B9C38" w:rsidR="002C3E45" w:rsidRPr="004F5396" w:rsidRDefault="007D40A0" w:rsidP="002C3E45">
      <w:pPr>
        <w:pStyle w:val="Heading2"/>
        <w:spacing w:before="0" w:after="120"/>
        <w:jc w:val="both"/>
        <w:rPr>
          <w:b/>
          <w:bCs/>
          <w:sz w:val="24"/>
          <w:szCs w:val="24"/>
        </w:rPr>
      </w:pPr>
      <w:r>
        <w:rPr>
          <w:b/>
          <w:bCs/>
          <w:sz w:val="24"/>
          <w:szCs w:val="24"/>
        </w:rPr>
        <w:t>Data analysis</w:t>
      </w:r>
    </w:p>
    <w:p w14:paraId="00C2CC5E" w14:textId="73497D39" w:rsidR="002C3E45" w:rsidRPr="004F5396" w:rsidRDefault="004F5396" w:rsidP="002C3E45">
      <w:pPr>
        <w:spacing w:after="120"/>
        <w:jc w:val="both"/>
      </w:pPr>
      <w:r w:rsidRPr="00C76BEE">
        <w:t xml:space="preserve">A central goal in the course of the data </w:t>
      </w:r>
      <w:r w:rsidR="007D40A0">
        <w:t>analysis</w:t>
      </w:r>
      <w:r w:rsidRPr="00C76BEE">
        <w:t xml:space="preserve"> in this task is the representation of the angular</w:t>
      </w:r>
      <w:r w:rsidR="002C3E45" w:rsidRPr="004F5396">
        <w:t xml:space="preserve"> acceleration as a function of the inclination angle of the inclined plane. For this (and for the other </w:t>
      </w:r>
      <w:r w:rsidR="007D40A0">
        <w:t>analysis</w:t>
      </w:r>
      <w:r w:rsidR="002C3E45" w:rsidRPr="004F5396">
        <w:t xml:space="preserve"> steps), the data must be prepared accordingly. The following aspects should be pointed out:</w:t>
      </w:r>
    </w:p>
    <w:p w14:paraId="4C26DEF5" w14:textId="77777777" w:rsidR="002C3E45" w:rsidRPr="004F5396" w:rsidRDefault="002C3E45" w:rsidP="002C3E45">
      <w:pPr>
        <w:pStyle w:val="ListParagraph"/>
        <w:numPr>
          <w:ilvl w:val="0"/>
          <w:numId w:val="1"/>
        </w:numPr>
        <w:spacing w:after="120"/>
        <w:jc w:val="both"/>
      </w:pPr>
      <w:r w:rsidRPr="004F5396">
        <w:lastRenderedPageBreak/>
        <w:t xml:space="preserve">The relevant data must be selected from the data set. The correct coordinate axis and only the periods in which the intended rolling movement took place must be selected. Otherwise, other artifacts (e.g. moving the smartphone when starting/stopping data ingestion) will affect the results. The rolling movement is easy to identify. </w:t>
      </w:r>
    </w:p>
    <w:p w14:paraId="0A442850" w14:textId="6B3945D4" w:rsidR="002C3E45" w:rsidRPr="004F5396" w:rsidRDefault="004F5396" w:rsidP="002C3E45">
      <w:pPr>
        <w:pStyle w:val="ListParagraph"/>
        <w:numPr>
          <w:ilvl w:val="0"/>
          <w:numId w:val="1"/>
        </w:numPr>
        <w:spacing w:after="120"/>
        <w:jc w:val="both"/>
      </w:pPr>
      <w:r w:rsidRPr="004F5396">
        <w:t xml:space="preserve">If the measured angular velocities are plotted against time, the angular acceleration can be determined from the slope with the aid of a linear fit. Here, only the data </w:t>
      </w:r>
      <w:r>
        <w:t>from before</w:t>
      </w:r>
      <w:r w:rsidRPr="004F5396">
        <w:t xml:space="preserve"> the </w:t>
      </w:r>
      <w:r>
        <w:t>roll</w:t>
      </w:r>
      <w:r w:rsidRPr="004F5396">
        <w:t xml:space="preserve"> reaches the end of the inclined plane must be taken into account.</w:t>
      </w:r>
      <w:r>
        <w:t xml:space="preserve"> </w:t>
      </w:r>
      <w:r w:rsidR="002C3E45" w:rsidRPr="004F5396">
        <w:t xml:space="preserve">In addition, data must not be taken into account </w:t>
      </w:r>
      <w:r>
        <w:t>when</w:t>
      </w:r>
      <w:r w:rsidR="002C3E45" w:rsidRPr="004F5396">
        <w:t xml:space="preserve"> the angular velocities exceed the measuring range of the smartphone; </w:t>
      </w:r>
      <w:r w:rsidRPr="004F5396">
        <w:t xml:space="preserve">in </w:t>
      </w:r>
      <w:r>
        <w:t>this</w:t>
      </w:r>
      <w:r w:rsidRPr="004F5396">
        <w:t xml:space="preserve"> case, however, the angular acceleration can also be determined if only the data </w:t>
      </w:r>
      <w:r>
        <w:t>from before reaching</w:t>
      </w:r>
      <w:r w:rsidRPr="004F5396">
        <w:t xml:space="preserve"> this maximum </w:t>
      </w:r>
      <w:r>
        <w:t>is</w:t>
      </w:r>
      <w:r w:rsidRPr="004F5396">
        <w:t xml:space="preserve"> selected</w:t>
      </w:r>
      <w:r w:rsidR="002C3E45" w:rsidRPr="004F5396">
        <w:t xml:space="preserve">. It should also be noted that from a certain angle of inclination of the inclined plane, the angular acceleration will decrease due to the slipping of the rolling body. However, this does not need to be taken into account at this point, as this can be </w:t>
      </w:r>
      <w:r>
        <w:t>read from</w:t>
      </w:r>
      <w:r w:rsidR="002C3E45" w:rsidRPr="004F5396">
        <w:t xml:space="preserve"> the following angular acceleration-tilt angle</w:t>
      </w:r>
      <w:r>
        <w:t>-</w:t>
      </w:r>
      <w:r w:rsidR="002C3E45" w:rsidRPr="004F5396">
        <w:t>diagram.</w:t>
      </w:r>
    </w:p>
    <w:p w14:paraId="73CB32B1" w14:textId="600AF00D" w:rsidR="002C3E45" w:rsidRPr="004F5396" w:rsidRDefault="002C3E45" w:rsidP="002C3E45">
      <w:pPr>
        <w:pStyle w:val="ListParagraph"/>
        <w:numPr>
          <w:ilvl w:val="0"/>
          <w:numId w:val="1"/>
        </w:numPr>
        <w:spacing w:after="120"/>
        <w:jc w:val="both"/>
      </w:pPr>
      <w:r w:rsidRPr="004F5396">
        <w:rPr>
          <w:color w:val="000000" w:themeColor="text1"/>
        </w:rPr>
        <w:t xml:space="preserve">For the more precise determination of the angular acceleration per angle of inclination, the values determined from the fit equations of several </w:t>
      </w:r>
      <w:r w:rsidR="004F5396">
        <w:rPr>
          <w:color w:val="000000" w:themeColor="text1"/>
        </w:rPr>
        <w:t>experimental runs</w:t>
      </w:r>
      <w:r w:rsidRPr="004F5396">
        <w:rPr>
          <w:color w:val="000000" w:themeColor="text1"/>
        </w:rPr>
        <w:t xml:space="preserve"> can be averaged.</w:t>
      </w:r>
    </w:p>
    <w:p w14:paraId="5564A1E4" w14:textId="1C890A79" w:rsidR="002C3E45" w:rsidRPr="004F5396" w:rsidRDefault="002C3E45" w:rsidP="002C3E45">
      <w:pPr>
        <w:pStyle w:val="ListParagraph"/>
        <w:numPr>
          <w:ilvl w:val="0"/>
          <w:numId w:val="1"/>
        </w:numPr>
        <w:spacing w:after="120"/>
        <w:jc w:val="both"/>
      </w:pPr>
      <w:r w:rsidRPr="004F5396">
        <w:t>The limitation of the measuring range of the gyroscope sensor also affects the determination of the kinetic energy of the rolling body at the end of the inclined plane.</w:t>
      </w:r>
      <w:r w:rsidR="004F5396" w:rsidRPr="004F5396">
        <w:t xml:space="preserve"> </w:t>
      </w:r>
      <w:r w:rsidRPr="004F5396">
        <w:t>For these inclination angles, no exact determination of the kinetic energy can be made once the upper limit of the measuring range is reached. If necessary, this must already be taken into account when choosing the inclined plane (or its length).</w:t>
      </w:r>
    </w:p>
    <w:p w14:paraId="10A38FC2" w14:textId="77777777" w:rsidR="002C3E45" w:rsidRPr="004F5396" w:rsidRDefault="002C3E45" w:rsidP="002C3E45">
      <w:pPr>
        <w:pStyle w:val="Heading2"/>
        <w:spacing w:before="0" w:after="120"/>
        <w:jc w:val="both"/>
        <w:rPr>
          <w:rFonts w:eastAsia="Times New Roman"/>
          <w:b/>
          <w:bCs/>
          <w:sz w:val="24"/>
          <w:szCs w:val="24"/>
        </w:rPr>
      </w:pPr>
      <w:r w:rsidRPr="004F5396">
        <w:rPr>
          <w:b/>
          <w:bCs/>
          <w:sz w:val="24"/>
          <w:szCs w:val="24"/>
        </w:rPr>
        <w:t>Expected results</w:t>
      </w:r>
    </w:p>
    <w:p w14:paraId="2E3B5E95" w14:textId="12E66F70" w:rsidR="002C3E45" w:rsidRPr="004F5396" w:rsidRDefault="002C3E45" w:rsidP="002C3E45">
      <w:pPr>
        <w:spacing w:after="120"/>
        <w:jc w:val="both"/>
        <w:rPr>
          <w:color w:val="000000" w:themeColor="text1"/>
        </w:rPr>
      </w:pPr>
      <w:r w:rsidRPr="004F5396">
        <w:t xml:space="preserve">The results depend very much on the selected experimental materials, especially </w:t>
      </w:r>
      <w:r w:rsidR="004F5396">
        <w:t>on the</w:t>
      </w:r>
      <w:r w:rsidRPr="004F5396">
        <w:t xml:space="preserve"> roll and filling material. Not only are the friction properties on the inclined plane different depending on the </w:t>
      </w:r>
      <w:r w:rsidR="004F5396">
        <w:t>roll</w:t>
      </w:r>
      <w:r w:rsidRPr="004F5396">
        <w:t xml:space="preserve"> used. Rather, the choice of rolling bodies and filling materials also has an intrinsic influence on the moment of inertia of the roll</w:t>
      </w:r>
      <w:r w:rsidR="004F5396">
        <w:t>ing</w:t>
      </w:r>
      <w:r w:rsidRPr="004F5396">
        <w:t xml:space="preserve"> body, so that the corresponding moments of inertia must be specifically calculated for the data analysis. Whether the smartphone rotates stably around the main axis of rotation (and the rolling body has no imbalance overall) can be easily checked in a test measurement: To do this, the </w:t>
      </w:r>
      <w:r w:rsidR="004F5396">
        <w:t>roll</w:t>
      </w:r>
      <w:r w:rsidRPr="004F5396">
        <w:t xml:space="preserve"> is simply rolled down along an inclined plane and the angular velocity is measured depending on the time. If the data is plotted graphically (as in Figure 2), the relationship between angular velocity and time should be linear. If the smartphone has been placed incorrectly, has play within the </w:t>
      </w:r>
      <w:r w:rsidR="004F5396">
        <w:t>roll</w:t>
      </w:r>
      <w:r w:rsidR="004F5396" w:rsidRPr="004F5396">
        <w:t xml:space="preserve"> </w:t>
      </w:r>
      <w:r w:rsidRPr="004F5396">
        <w:t xml:space="preserve">or the rolling body has an overall imbalance, there are slight oscillations of the angular velocity around the expected linear relationship at periodic intervals (as marked by the red arrows in Figure 2, for example). </w:t>
      </w:r>
      <w:r w:rsidR="004F5396">
        <w:t>Generally</w:t>
      </w:r>
      <w:r w:rsidRPr="004F5396">
        <w:t xml:space="preserve">, it </w:t>
      </w:r>
      <w:r w:rsidR="004F5396">
        <w:t>is</w:t>
      </w:r>
      <w:r w:rsidRPr="004F5396">
        <w:t xml:space="preserve"> not possible to completely avoid this systematic uncertainty, but it can at least be reduced.</w:t>
      </w:r>
      <w:r w:rsidR="004F5396" w:rsidRPr="004F5396">
        <w:t xml:space="preserve"> For</w:t>
      </w:r>
      <w:r w:rsidRPr="004F5396">
        <w:t xml:space="preserve"> each inclination angle of the inclined plane, </w:t>
      </w:r>
      <w:r w:rsidR="004F5396" w:rsidRPr="004F5396">
        <w:t>the</w:t>
      </w:r>
      <w:r w:rsidR="004F5396" w:rsidRPr="004F5396">
        <w:rPr>
          <w:color w:val="000000" w:themeColor="text1"/>
        </w:rPr>
        <w:t xml:space="preserve"> time</w:t>
      </w:r>
      <w:r w:rsidRPr="004F5396">
        <w:rPr>
          <w:color w:val="000000" w:themeColor="text1"/>
        </w:rPr>
        <w:t xml:space="preserve">-dependent angular velocity can now be modeled using a linear fit (see examples in Figures 2 and 3), because as described in the instructions for the students, the </w:t>
      </w:r>
      <w:r w:rsidR="004F5396">
        <w:rPr>
          <w:color w:val="000000" w:themeColor="text1"/>
        </w:rPr>
        <w:t xml:space="preserve">following </w:t>
      </w:r>
      <w:r w:rsidRPr="004F5396">
        <w:rPr>
          <w:color w:val="000000" w:themeColor="text1"/>
        </w:rPr>
        <w:t>relationship applies</w:t>
      </w:r>
      <w:r w:rsidR="00E76409" w:rsidRPr="004F5396">
        <w:rPr>
          <w:color w:val="000000" w:themeColor="text1"/>
        </w:rPr>
        <w:t>:</w:t>
      </w:r>
    </w:p>
    <w:p w14:paraId="6FFE018B" w14:textId="4906F89F" w:rsidR="002C3E45" w:rsidRPr="004F5396" w:rsidRDefault="00373FD3" w:rsidP="002C3E45">
      <w:pPr>
        <w:spacing w:after="120"/>
        <w:jc w:val="both"/>
        <w:rPr>
          <w:rFonts w:eastAsiaTheme="minorEastAsia"/>
        </w:rPr>
      </w:pPr>
      <m:oMathPara>
        <m:oMath>
          <m:r>
            <w:rPr>
              <w:rFonts w:ascii="Cambria Math" w:eastAsia="Calibri" w:hAnsi="Cambria Math" w:cs="Times New Roman"/>
            </w:rPr>
            <m:t>ω</m:t>
          </m:r>
          <m:d>
            <m:dPr>
              <m:ctrlPr>
                <w:rPr>
                  <w:rFonts w:ascii="Cambria Math" w:eastAsia="Calibri" w:hAnsi="Cambria Math" w:cs="Times New Roman"/>
                  <w:i/>
                </w:rPr>
              </m:ctrlPr>
            </m:dPr>
            <m:e>
              <m:r>
                <w:rPr>
                  <w:rFonts w:ascii="Cambria Math" w:eastAsia="Calibri" w:hAnsi="Cambria Math" w:cs="Times New Roman"/>
                </w:rPr>
                <m:t>t</m:t>
              </m:r>
            </m:e>
          </m:d>
          <m:r>
            <w:rPr>
              <w:rFonts w:ascii="Cambria Math" w:eastAsia="Calibri" w:hAnsi="Cambria Math" w:cs="Times New Roman"/>
            </w:rPr>
            <m:t>=</m:t>
          </m:r>
          <m:r>
            <m:rPr>
              <m:sty m:val="p"/>
            </m:rPr>
            <w:rPr>
              <w:rFonts w:ascii="Cambria Math" w:eastAsia="Calibri" w:hAnsi="Cambria Math" w:cs="Times New Roman"/>
            </w:rPr>
            <m:t>sin</m:t>
          </m:r>
          <m:d>
            <m:dPr>
              <m:ctrlPr>
                <w:rPr>
                  <w:rFonts w:ascii="Cambria Math" w:eastAsia="Calibri" w:hAnsi="Cambria Math" w:cs="Times New Roman"/>
                </w:rPr>
              </m:ctrlPr>
            </m:dPr>
            <m:e>
              <m:r>
                <m:rPr>
                  <m:sty m:val="p"/>
                </m:rPr>
                <w:rPr>
                  <w:rFonts w:ascii="Cambria Math" w:hAnsi="Cambria Math" w:cstheme="minorHAnsi"/>
                </w:rPr>
                <m:t>φ</m:t>
              </m:r>
              <m:ctrlPr>
                <w:rPr>
                  <w:rFonts w:ascii="Cambria Math" w:eastAsia="Calibri" w:hAnsi="Cambria Math" w:cs="Times New Roman"/>
                  <w:i/>
                </w:rPr>
              </m:ctrlPr>
            </m:e>
          </m:d>
          <m:f>
            <m:fPr>
              <m:ctrlPr>
                <w:rPr>
                  <w:rFonts w:ascii="Cambria Math" w:eastAsia="Calibri" w:hAnsi="Cambria Math" w:cs="Times New Roman"/>
                  <w:i/>
                </w:rPr>
              </m:ctrlPr>
            </m:fPr>
            <m:num>
              <m:sSub>
                <m:sSubPr>
                  <m:ctrlPr>
                    <w:rPr>
                      <w:rFonts w:ascii="Cambria Math" w:eastAsia="Calibri" w:hAnsi="Cambria Math" w:cs="Times New Roman"/>
                      <w:i/>
                    </w:rPr>
                  </m:ctrlPr>
                </m:sSubPr>
                <m:e>
                  <m:r>
                    <w:rPr>
                      <w:rFonts w:ascii="Cambria Math" w:eastAsia="Calibri" w:hAnsi="Cambria Math" w:cs="Times New Roman"/>
                    </w:rPr>
                    <m:t>m</m:t>
                  </m:r>
                </m:e>
                <m:sub>
                  <m:r>
                    <w:rPr>
                      <w:rFonts w:ascii="Cambria Math" w:eastAsia="Calibri" w:hAnsi="Cambria Math" w:cs="Times New Roman"/>
                    </w:rPr>
                    <m:t>g</m:t>
                  </m:r>
                </m:sub>
              </m:sSub>
              <m:r>
                <w:rPr>
                  <w:rFonts w:ascii="Cambria Math" w:eastAsia="Calibri" w:hAnsi="Cambria Math" w:cs="Times New Roman"/>
                </w:rPr>
                <m:t>∙g</m:t>
              </m:r>
            </m:num>
            <m:den>
              <m:sSub>
                <m:sSubPr>
                  <m:ctrlPr>
                    <w:rPr>
                      <w:rFonts w:ascii="Cambria Math" w:eastAsia="Calibri" w:hAnsi="Cambria Math" w:cs="Times New Roman"/>
                      <w:i/>
                    </w:rPr>
                  </m:ctrlPr>
                </m:sSubPr>
                <m:e>
                  <m:r>
                    <w:rPr>
                      <w:rFonts w:ascii="Cambria Math" w:eastAsia="Calibri" w:hAnsi="Cambria Math" w:cs="Times New Roman"/>
                    </w:rPr>
                    <m:t>m</m:t>
                  </m:r>
                </m:e>
                <m:sub>
                  <m:r>
                    <w:rPr>
                      <w:rFonts w:ascii="Cambria Math" w:eastAsia="Calibri" w:hAnsi="Cambria Math" w:cs="Times New Roman"/>
                    </w:rPr>
                    <m:t>g</m:t>
                  </m:r>
                </m:sub>
              </m:sSub>
              <m:r>
                <w:rPr>
                  <w:rFonts w:ascii="Cambria Math" w:eastAsia="Calibri" w:hAnsi="Cambria Math" w:cs="Times New Roman"/>
                </w:rPr>
                <m:t>∙R+</m:t>
              </m:r>
              <m:f>
                <m:fPr>
                  <m:ctrlPr>
                    <w:rPr>
                      <w:rFonts w:ascii="Cambria Math" w:eastAsia="Calibri" w:hAnsi="Cambria Math" w:cs="Times New Roman"/>
                      <w:i/>
                    </w:rPr>
                  </m:ctrlPr>
                </m:fPr>
                <m:num>
                  <m:sSub>
                    <m:sSubPr>
                      <m:ctrlPr>
                        <w:rPr>
                          <w:rFonts w:ascii="Cambria Math" w:eastAsia="Calibri" w:hAnsi="Cambria Math" w:cs="Times New Roman"/>
                          <w:i/>
                        </w:rPr>
                      </m:ctrlPr>
                    </m:sSubPr>
                    <m:e>
                      <m:r>
                        <w:rPr>
                          <w:rFonts w:ascii="Cambria Math" w:eastAsia="Calibri" w:hAnsi="Cambria Math" w:cs="Times New Roman"/>
                        </w:rPr>
                        <m:t>I</m:t>
                      </m:r>
                    </m:e>
                    <m:sub>
                      <m:r>
                        <m:rPr>
                          <m:sty m:val="p"/>
                        </m:rPr>
                        <w:rPr>
                          <w:rFonts w:ascii="Cambria Math" w:eastAsia="Calibri" w:hAnsi="Cambria Math" w:cs="Times New Roman"/>
                        </w:rPr>
                        <m:t>total</m:t>
                      </m:r>
                    </m:sub>
                  </m:sSub>
                </m:num>
                <m:den>
                  <m:r>
                    <w:rPr>
                      <w:rFonts w:ascii="Cambria Math" w:eastAsia="Calibri" w:hAnsi="Cambria Math" w:cs="Times New Roman"/>
                    </w:rPr>
                    <m:t>R</m:t>
                  </m:r>
                </m:den>
              </m:f>
            </m:den>
          </m:f>
          <m:r>
            <w:rPr>
              <w:rFonts w:ascii="Cambria Math" w:eastAsia="Calibri" w:hAnsi="Cambria Math" w:cs="Times New Roman"/>
            </w:rPr>
            <m:t>∙t =:</m:t>
          </m:r>
          <w:bookmarkStart w:id="3" w:name="_Hlk127970512"/>
          <m:r>
            <w:rPr>
              <w:rFonts w:ascii="Cambria Math" w:eastAsia="Calibri" w:hAnsi="Cambria Math" w:cs="Times New Roman"/>
            </w:rPr>
            <m:t xml:space="preserve"> α</m:t>
          </m:r>
          <m:r>
            <m:rPr>
              <m:sty m:val="p"/>
            </m:rPr>
            <w:rPr>
              <w:rFonts w:ascii="Cambria Math" w:hAnsi="Cambria Math" w:cstheme="minorHAnsi"/>
            </w:rPr>
            <m:t xml:space="preserve"> </m:t>
          </m:r>
          <m:r>
            <w:rPr>
              <w:rFonts w:ascii="Cambria Math" w:eastAsia="Calibri" w:hAnsi="Cambria Math" w:cs="Times New Roman"/>
            </w:rPr>
            <m:t>∙t .</m:t>
          </m:r>
        </m:oMath>
      </m:oMathPara>
      <w:bookmarkEnd w:id="3"/>
    </w:p>
    <w:p w14:paraId="043A39CB" w14:textId="1ECEDBE3" w:rsidR="00882D9A" w:rsidRPr="004F5396" w:rsidRDefault="002C3E45" w:rsidP="00882D9A">
      <w:pPr>
        <w:spacing w:after="120"/>
        <w:jc w:val="both"/>
        <w:rPr>
          <w:rFonts w:eastAsiaTheme="minorEastAsia"/>
        </w:rPr>
      </w:pPr>
      <w:r w:rsidRPr="004F5396">
        <w:rPr>
          <w:color w:val="000000" w:themeColor="text1"/>
        </w:rPr>
        <w:t>The prefactor</w:t>
      </w:r>
      <w:r w:rsidR="004F5396">
        <w:rPr>
          <w:color w:val="000000" w:themeColor="text1"/>
        </w:rPr>
        <w:t xml:space="preserve"> </w:t>
      </w:r>
      <m:oMath>
        <m:r>
          <w:rPr>
            <w:rFonts w:ascii="Cambria Math" w:eastAsia="Calibri" w:hAnsi="Cambria Math" w:cs="Times New Roman"/>
          </w:rPr>
          <m:t>α</m:t>
        </m:r>
        <m:r>
          <w:rPr>
            <w:rFonts w:ascii="Cambria Math" w:hAnsi="Cambria Math" w:cstheme="minorHAnsi"/>
          </w:rPr>
          <m:t xml:space="preserve"> </m:t>
        </m:r>
      </m:oMath>
      <w:r w:rsidRPr="004F5396">
        <w:rPr>
          <w:color w:val="000000" w:themeColor="text1"/>
        </w:rPr>
        <w:t>in this formula</w:t>
      </w:r>
      <w:r w:rsidR="00E76409" w:rsidRPr="004F5396">
        <w:rPr>
          <w:color w:val="000000" w:themeColor="text1"/>
        </w:rPr>
        <w:t>, i.e.</w:t>
      </w:r>
      <w:r w:rsidR="004F5396" w:rsidRPr="004F5396">
        <w:rPr>
          <w:color w:val="000000" w:themeColor="text1"/>
        </w:rPr>
        <w:t xml:space="preserve"> </w:t>
      </w:r>
      <w:r w:rsidRPr="004F5396">
        <w:t xml:space="preserve">the </w:t>
      </w:r>
      <w:r w:rsidRPr="004F5396">
        <w:rPr>
          <w:color w:val="000000" w:themeColor="text1"/>
        </w:rPr>
        <w:t>slope</w:t>
      </w:r>
      <w:r w:rsidR="004F5396" w:rsidRPr="004F5396">
        <w:rPr>
          <w:color w:val="000000" w:themeColor="text1"/>
        </w:rPr>
        <w:t xml:space="preserve"> </w:t>
      </w:r>
      <w:r w:rsidRPr="004F5396">
        <w:t xml:space="preserve">of the </w:t>
      </w:r>
      <w:r w:rsidR="00E76409" w:rsidRPr="004F5396">
        <w:rPr>
          <w:color w:val="000000" w:themeColor="text1"/>
        </w:rPr>
        <w:t>fit describes</w:t>
      </w:r>
      <w:r w:rsidR="004F5396" w:rsidRPr="004F5396">
        <w:rPr>
          <w:color w:val="000000" w:themeColor="text1"/>
        </w:rPr>
        <w:t xml:space="preserve"> </w:t>
      </w:r>
      <w:r w:rsidRPr="004F5396">
        <w:t xml:space="preserve">the </w:t>
      </w:r>
      <w:r w:rsidRPr="004F5396">
        <w:rPr>
          <w:color w:val="000000" w:themeColor="text1"/>
        </w:rPr>
        <w:t xml:space="preserve">angular acceleration of the </w:t>
      </w:r>
      <w:r w:rsidR="004F5396">
        <w:rPr>
          <w:color w:val="000000" w:themeColor="text1"/>
        </w:rPr>
        <w:t>roll</w:t>
      </w:r>
      <w:r w:rsidRPr="004F5396">
        <w:rPr>
          <w:color w:val="000000" w:themeColor="text1"/>
        </w:rPr>
        <w:t>. With a linear fit, the angular acceleration can be determined directly from the measurement data (see the value</w:t>
      </w:r>
      <w:r w:rsidRPr="004F5396">
        <w:t xml:space="preserve"> </w:t>
      </w:r>
      <m:oMath>
        <m:r>
          <w:rPr>
            <w:rFonts w:ascii="Cambria Math" w:eastAsia="Calibri" w:hAnsi="Cambria Math" w:cs="Times New Roman"/>
          </w:rPr>
          <m:t>α</m:t>
        </m:r>
      </m:oMath>
      <w:r w:rsidRPr="004F5396">
        <w:t xml:space="preserve"> </w:t>
      </w:r>
      <w:r w:rsidR="004F5396">
        <w:t xml:space="preserve">in the </w:t>
      </w:r>
      <w:r w:rsidRPr="004F5396">
        <w:t>legend for the fit in Figure 2 and 3). The results can be compared with the theoretically expected reference value by plotting the above formula or calculating the angular acceleration</w:t>
      </w:r>
      <w:r w:rsidR="004F5396">
        <w:t xml:space="preserve"> </w:t>
      </w:r>
      <m:oMath>
        <m:r>
          <w:rPr>
            <w:rFonts w:ascii="Cambria Math" w:eastAsia="Calibri" w:hAnsi="Cambria Math" w:cs="Times New Roman"/>
          </w:rPr>
          <m:t>α</m:t>
        </m:r>
      </m:oMath>
      <w:r w:rsidR="004F5396">
        <w:rPr>
          <w:rFonts w:eastAsiaTheme="minorEastAsia"/>
        </w:rPr>
        <w:t>.</w:t>
      </w:r>
      <w:r w:rsidRPr="004F5396">
        <w:t xml:space="preserve"> This requires the inclination </w:t>
      </w:r>
      <m:oMath>
        <m:r>
          <m:rPr>
            <m:sty m:val="p"/>
          </m:rPr>
          <w:rPr>
            <w:rFonts w:ascii="Cambria Math" w:hAnsi="Cambria Math" w:cstheme="minorHAnsi"/>
          </w:rPr>
          <m:t>φ</m:t>
        </m:r>
      </m:oMath>
      <w:r w:rsidR="004F5396">
        <w:rPr>
          <w:rFonts w:eastAsiaTheme="minorEastAsia"/>
        </w:rPr>
        <w:t xml:space="preserve"> </w:t>
      </w:r>
      <w:r w:rsidR="004F5396" w:rsidRPr="004F5396">
        <w:t>of the</w:t>
      </w:r>
      <w:r w:rsidRPr="004F5396">
        <w:t xml:space="preserve"> inclined plane, the </w:t>
      </w:r>
      <w:r w:rsidR="00882D9A" w:rsidRPr="004F5396">
        <w:t>total mass</w:t>
      </w:r>
      <w:r w:rsidR="004F5396">
        <w:t xml:space="preserve"> </w:t>
      </w:r>
      <m:oMath>
        <m:sSub>
          <m:sSubPr>
            <m:ctrlPr>
              <w:rPr>
                <w:rFonts w:ascii="Cambria Math" w:eastAsia="Calibri" w:hAnsi="Cambria Math" w:cs="Times New Roman"/>
                <w:i/>
              </w:rPr>
            </m:ctrlPr>
          </m:sSubPr>
          <m:e>
            <m:r>
              <w:rPr>
                <w:rFonts w:ascii="Cambria Math" w:eastAsia="Calibri" w:hAnsi="Cambria Math" w:cs="Times New Roman"/>
              </w:rPr>
              <m:t>m</m:t>
            </m:r>
          </m:e>
          <m:sub>
            <m:r>
              <w:rPr>
                <w:rFonts w:ascii="Cambria Math" w:eastAsia="Calibri" w:hAnsi="Cambria Math" w:cs="Times New Roman"/>
              </w:rPr>
              <m:t>t</m:t>
            </m:r>
          </m:sub>
        </m:sSub>
      </m:oMath>
      <w:r w:rsidR="00882D9A" w:rsidRPr="004F5396">
        <w:t>,</w:t>
      </w:r>
      <w:r w:rsidR="004F5396" w:rsidRPr="004F5396">
        <w:t xml:space="preserve"> </w:t>
      </w:r>
      <w:r w:rsidRPr="004F5396">
        <w:t xml:space="preserve">the </w:t>
      </w:r>
      <w:r w:rsidR="00882D9A" w:rsidRPr="004F5396">
        <w:t xml:space="preserve">radius </w:t>
      </w:r>
      <m:oMath>
        <m:r>
          <w:rPr>
            <w:rFonts w:ascii="Cambria Math" w:eastAsia="Calibri" w:hAnsi="Cambria Math" w:cs="Times New Roman"/>
          </w:rPr>
          <m:t>R</m:t>
        </m:r>
      </m:oMath>
      <w:r w:rsidR="004F5396">
        <w:rPr>
          <w:rFonts w:eastAsiaTheme="minorEastAsia"/>
        </w:rPr>
        <w:t xml:space="preserve"> </w:t>
      </w:r>
      <w:r w:rsidR="004F5396" w:rsidRPr="004F5396">
        <w:t>of the</w:t>
      </w:r>
      <w:r w:rsidR="00882D9A" w:rsidRPr="004F5396">
        <w:t xml:space="preserve"> rolling body and its moment of inertia </w:t>
      </w:r>
      <m:oMath>
        <m:sSub>
          <m:sSubPr>
            <m:ctrlPr>
              <w:rPr>
                <w:rFonts w:ascii="Cambria Math" w:eastAsia="Calibri" w:hAnsi="Cambria Math" w:cs="Times New Roman"/>
                <w:i/>
              </w:rPr>
            </m:ctrlPr>
          </m:sSubPr>
          <m:e>
            <m:r>
              <w:rPr>
                <w:rFonts w:ascii="Cambria Math" w:eastAsia="Calibri" w:hAnsi="Cambria Math" w:cs="Times New Roman"/>
              </w:rPr>
              <m:t>I</m:t>
            </m:r>
          </m:e>
          <m:sub>
            <m:r>
              <m:rPr>
                <m:sty m:val="p"/>
              </m:rPr>
              <w:rPr>
                <w:rFonts w:ascii="Cambria Math" w:eastAsia="Calibri" w:hAnsi="Cambria Math" w:cs="Times New Roman"/>
              </w:rPr>
              <m:t>total</m:t>
            </m:r>
          </m:sub>
        </m:sSub>
      </m:oMath>
      <w:r w:rsidR="00882D9A" w:rsidRPr="004F5396">
        <w:t xml:space="preserve"> with respect to the central axis of the </w:t>
      </w:r>
      <w:r w:rsidR="004F5396">
        <w:t>roll</w:t>
      </w:r>
      <w:r w:rsidR="00882D9A" w:rsidRPr="004F5396">
        <w:t>. For the latter, the moment</w:t>
      </w:r>
      <w:r w:rsidR="004F5396">
        <w:t>s</w:t>
      </w:r>
      <w:r w:rsidR="00882D9A" w:rsidRPr="004F5396">
        <w:t xml:space="preserve"> of inertia of the smartphone, </w:t>
      </w:r>
      <w:r w:rsidR="004F5396">
        <w:t xml:space="preserve">of </w:t>
      </w:r>
      <w:r w:rsidR="00882D9A" w:rsidRPr="004F5396">
        <w:t xml:space="preserve">the can used for the roll and </w:t>
      </w:r>
      <w:r w:rsidR="004F5396">
        <w:t xml:space="preserve">of </w:t>
      </w:r>
      <w:r w:rsidR="00882D9A" w:rsidRPr="004F5396">
        <w:t>its bottom must be determined and combined. Assuming that the filling material has no</w:t>
      </w:r>
      <w:r w:rsidR="00E76409" w:rsidRPr="004F5396">
        <w:t xml:space="preserve"> </w:t>
      </w:r>
      <w:r w:rsidR="00882D9A" w:rsidRPr="004F5396">
        <w:t>influence on the moment of inertia and that the mass</w:t>
      </w:r>
      <w:r w:rsidR="004F5396" w:rsidRPr="004F5396">
        <w:t xml:space="preserve"> </w:t>
      </w:r>
      <w:r w:rsidRPr="004F5396">
        <w:t xml:space="preserve">of the can </w:t>
      </w:r>
      <w:r w:rsidR="00E76409" w:rsidRPr="004F5396">
        <w:t>and</w:t>
      </w:r>
      <w:r w:rsidR="00882D9A" w:rsidRPr="004F5396">
        <w:t xml:space="preserve"> smartphone</w:t>
      </w:r>
      <w:r w:rsidRPr="004F5396">
        <w:t xml:space="preserve"> </w:t>
      </w:r>
      <w:r w:rsidR="003860F8" w:rsidRPr="004F5396">
        <w:t>are homogeneously</w:t>
      </w:r>
      <w:r w:rsidR="00882D9A" w:rsidRPr="004F5396">
        <w:t xml:space="preserve"> distributed, </w:t>
      </w:r>
      <m:oMath>
        <m:sSub>
          <m:sSubPr>
            <m:ctrlPr>
              <w:rPr>
                <w:rFonts w:ascii="Cambria Math" w:eastAsia="Calibri" w:hAnsi="Cambria Math" w:cs="Times New Roman"/>
                <w:i/>
              </w:rPr>
            </m:ctrlPr>
          </m:sSubPr>
          <m:e>
            <m:r>
              <w:rPr>
                <w:rFonts w:ascii="Cambria Math" w:eastAsia="Calibri" w:hAnsi="Cambria Math" w:cs="Times New Roman"/>
              </w:rPr>
              <m:t>I</m:t>
            </m:r>
          </m:e>
          <m:sub>
            <m:r>
              <m:rPr>
                <m:sty m:val="p"/>
              </m:rPr>
              <w:rPr>
                <w:rFonts w:ascii="Cambria Math" w:eastAsia="Calibri" w:hAnsi="Cambria Math" w:cs="Times New Roman"/>
              </w:rPr>
              <m:t>total</m:t>
            </m:r>
          </m:sub>
        </m:sSub>
      </m:oMath>
      <w:r w:rsidR="00882D9A" w:rsidRPr="004F5396">
        <w:t xml:space="preserve"> </w:t>
      </w:r>
      <w:r w:rsidR="004F5396">
        <w:t xml:space="preserve">can be </w:t>
      </w:r>
      <w:r w:rsidR="00882D9A" w:rsidRPr="004F5396">
        <w:t xml:space="preserve">calculated </w:t>
      </w:r>
      <w:r w:rsidR="004F5396">
        <w:t>by</w:t>
      </w:r>
      <w:r w:rsidR="00882D9A" w:rsidRPr="004F5396">
        <w:t>:</w:t>
      </w:r>
    </w:p>
    <w:p w14:paraId="48C7E54E" w14:textId="7A9246F7" w:rsidR="00882D9A" w:rsidRPr="004F5396" w:rsidRDefault="00000000" w:rsidP="003860F8">
      <w:pPr>
        <w:spacing w:after="120"/>
        <w:jc w:val="both"/>
        <w:rPr>
          <w:rFonts w:eastAsiaTheme="minorEastAsia"/>
        </w:rPr>
      </w:pPr>
      <m:oMathPara>
        <m:oMath>
          <m:sSub>
            <m:sSubPr>
              <m:ctrlPr>
                <w:rPr>
                  <w:rFonts w:ascii="Cambria Math" w:eastAsia="Calibri" w:hAnsi="Cambria Math" w:cs="Times New Roman"/>
                  <w:i/>
                </w:rPr>
              </m:ctrlPr>
            </m:sSubPr>
            <m:e>
              <m:r>
                <w:rPr>
                  <w:rFonts w:ascii="Cambria Math" w:eastAsia="Calibri" w:hAnsi="Cambria Math" w:cs="Times New Roman"/>
                </w:rPr>
                <m:t>I</m:t>
              </m:r>
            </m:e>
            <m:sub>
              <m:r>
                <m:rPr>
                  <m:sty m:val="p"/>
                </m:rPr>
                <w:rPr>
                  <w:rFonts w:ascii="Cambria Math" w:eastAsia="Calibri" w:hAnsi="Cambria Math" w:cs="Times New Roman"/>
                </w:rPr>
                <m:t>total</m:t>
              </m:r>
            </m:sub>
          </m:sSub>
          <m:r>
            <w:rPr>
              <w:rFonts w:ascii="Cambria Math" w:eastAsia="Calibri" w:hAnsi="Cambria Math" w:cs="Times New Roman"/>
            </w:rPr>
            <m:t>=</m:t>
          </m:r>
          <m:sSub>
            <m:sSubPr>
              <m:ctrlPr>
                <w:rPr>
                  <w:rFonts w:ascii="Cambria Math" w:hAnsi="Cambria Math" w:cstheme="minorHAnsi"/>
                  <w:i/>
                </w:rPr>
              </m:ctrlPr>
            </m:sSubPr>
            <m:e>
              <m:r>
                <w:rPr>
                  <w:rFonts w:ascii="Cambria Math" w:hAnsi="Cambria Math" w:cstheme="minorHAnsi"/>
                </w:rPr>
                <m:t>I</m:t>
              </m:r>
            </m:e>
            <m:sub>
              <m:r>
                <m:rPr>
                  <m:nor/>
                </m:rPr>
                <w:rPr>
                  <w:rFonts w:ascii="Cambria Math" w:hAnsi="Cambria Math" w:cstheme="minorHAnsi"/>
                </w:rPr>
                <m:t>Phone</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I</m:t>
              </m:r>
            </m:e>
            <m:sub>
              <m:r>
                <m:rPr>
                  <m:nor/>
                </m:rPr>
                <w:rPr>
                  <w:rFonts w:ascii="Cambria Math" w:hAnsi="Cambria Math" w:cstheme="minorHAnsi"/>
                </w:rPr>
                <m:t>Can</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I</m:t>
              </m:r>
            </m:e>
            <m:sub>
              <m:r>
                <m:rPr>
                  <m:nor/>
                </m:rPr>
                <w:rPr>
                  <w:rFonts w:ascii="Cambria Math" w:hAnsi="Cambria Math" w:cstheme="minorHAnsi"/>
                </w:rPr>
                <m:t>Bottom</m:t>
              </m:r>
            </m:sub>
          </m:sSub>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12</m:t>
              </m:r>
            </m:den>
          </m:f>
          <m:d>
            <m:dPr>
              <m:ctrlPr>
                <w:rPr>
                  <w:rFonts w:ascii="Cambria Math" w:hAnsi="Cambria Math" w:cstheme="minorHAnsi"/>
                  <w:i/>
                </w:rPr>
              </m:ctrlPr>
            </m:dPr>
            <m:e>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z</m:t>
                  </m:r>
                </m:e>
                <m:sup>
                  <m:r>
                    <w:rPr>
                      <w:rFonts w:ascii="Cambria Math" w:hAnsi="Cambria Math" w:cstheme="minorHAnsi"/>
                    </w:rPr>
                    <m:t>2</m:t>
                  </m:r>
                </m:sup>
              </m:sSup>
            </m:e>
          </m:d>
          <m:sSub>
            <m:sSubPr>
              <m:ctrlPr>
                <w:rPr>
                  <w:rFonts w:ascii="Cambria Math" w:hAnsi="Cambria Math" w:cstheme="minorHAnsi"/>
                  <w:i/>
                </w:rPr>
              </m:ctrlPr>
            </m:sSubPr>
            <m:e>
              <m:r>
                <w:rPr>
                  <w:rFonts w:ascii="Cambria Math" w:hAnsi="Cambria Math" w:cstheme="minorHAnsi"/>
                </w:rPr>
                <m:t>m</m:t>
              </m:r>
            </m:e>
            <m:sub>
              <m:r>
                <m:rPr>
                  <m:nor/>
                </m:rPr>
                <w:rPr>
                  <w:rFonts w:ascii="Cambria Math" w:hAnsi="Cambria Math" w:cstheme="minorHAnsi"/>
                </w:rPr>
                <m:t>Phone</m:t>
              </m:r>
            </m:sub>
          </m:sSub>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2</m:t>
              </m:r>
            </m:den>
          </m:f>
          <m:sSub>
            <m:sSubPr>
              <m:ctrlPr>
                <w:rPr>
                  <w:rFonts w:ascii="Cambria Math" w:hAnsi="Cambria Math" w:cstheme="minorHAnsi"/>
                  <w:i/>
                </w:rPr>
              </m:ctrlPr>
            </m:sSubPr>
            <m:e>
              <m:r>
                <w:rPr>
                  <w:rFonts w:ascii="Cambria Math" w:hAnsi="Cambria Math" w:cstheme="minorHAnsi"/>
                </w:rPr>
                <m:t>m</m:t>
              </m:r>
            </m:e>
            <m:sub>
              <m:r>
                <m:rPr>
                  <m:nor/>
                </m:rPr>
                <w:rPr>
                  <w:rFonts w:ascii="Cambria Math" w:hAnsi="Cambria Math" w:cstheme="minorHAnsi"/>
                </w:rPr>
                <m:t>Can</m:t>
              </m:r>
            </m:sub>
          </m:sSub>
          <m:d>
            <m:dPr>
              <m:ctrlPr>
                <w:rPr>
                  <w:rFonts w:ascii="Cambria Math" w:hAnsi="Cambria Math" w:cstheme="minorHAnsi"/>
                  <w:i/>
                </w:rPr>
              </m:ctrlPr>
            </m:dPr>
            <m:e>
              <m:sSubSup>
                <m:sSubSupPr>
                  <m:ctrlPr>
                    <w:rPr>
                      <w:rFonts w:ascii="Cambria Math" w:hAnsi="Cambria Math" w:cstheme="minorHAnsi"/>
                      <w:i/>
                    </w:rPr>
                  </m:ctrlPr>
                </m:sSubSupPr>
                <m:e>
                  <m:r>
                    <w:rPr>
                      <w:rFonts w:ascii="Cambria Math" w:hAnsi="Cambria Math" w:cstheme="minorHAnsi"/>
                    </w:rPr>
                    <m:t>r</m:t>
                  </m:r>
                </m:e>
                <m:sub>
                  <m:r>
                    <m:rPr>
                      <m:nor/>
                    </m:rPr>
                    <w:rPr>
                      <w:rFonts w:ascii="Cambria Math" w:hAnsi="Cambria Math" w:cstheme="minorHAnsi"/>
                    </w:rPr>
                    <m:t>outside</m:t>
                  </m:r>
                </m:sub>
                <m:sup>
                  <m:r>
                    <w:rPr>
                      <w:rFonts w:ascii="Cambria Math" w:hAnsi="Cambria Math" w:cstheme="minorHAnsi"/>
                    </w:rPr>
                    <m:t>2</m:t>
                  </m:r>
                </m:sup>
              </m:sSubSup>
              <m:r>
                <w:rPr>
                  <w:rFonts w:ascii="Cambria Math" w:hAnsi="Cambria Math" w:cstheme="minorHAnsi"/>
                </w:rPr>
                <m:t>+</m:t>
              </m:r>
              <m:sSubSup>
                <m:sSubSupPr>
                  <m:ctrlPr>
                    <w:rPr>
                      <w:rFonts w:ascii="Cambria Math" w:hAnsi="Cambria Math" w:cstheme="minorHAnsi"/>
                      <w:i/>
                    </w:rPr>
                  </m:ctrlPr>
                </m:sSubSupPr>
                <m:e>
                  <m:r>
                    <w:rPr>
                      <w:rFonts w:ascii="Cambria Math" w:hAnsi="Cambria Math" w:cstheme="minorHAnsi"/>
                    </w:rPr>
                    <m:t>r</m:t>
                  </m:r>
                </m:e>
                <m:sub>
                  <m:r>
                    <m:rPr>
                      <m:nor/>
                    </m:rPr>
                    <w:rPr>
                      <w:rFonts w:ascii="Cambria Math" w:hAnsi="Cambria Math" w:cstheme="minorHAnsi"/>
                    </w:rPr>
                    <m:t>inside</m:t>
                  </m:r>
                </m:sub>
                <m:sup>
                  <m:r>
                    <w:rPr>
                      <w:rFonts w:ascii="Cambria Math" w:hAnsi="Cambria Math" w:cstheme="minorHAnsi"/>
                    </w:rPr>
                    <m:t>2</m:t>
                  </m:r>
                </m:sup>
              </m:sSubSup>
            </m:e>
          </m:d>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2</m:t>
              </m:r>
            </m:den>
          </m:f>
          <m:sSub>
            <m:sSubPr>
              <m:ctrlPr>
                <w:rPr>
                  <w:rFonts w:ascii="Cambria Math" w:hAnsi="Cambria Math" w:cstheme="minorHAnsi"/>
                  <w:i/>
                </w:rPr>
              </m:ctrlPr>
            </m:sSubPr>
            <m:e>
              <m:r>
                <w:rPr>
                  <w:rFonts w:ascii="Cambria Math" w:hAnsi="Cambria Math" w:cstheme="minorHAnsi"/>
                </w:rPr>
                <m:t>m</m:t>
              </m:r>
            </m:e>
            <m:sub>
              <m:r>
                <m:rPr>
                  <m:nor/>
                </m:rPr>
                <w:rPr>
                  <w:rFonts w:ascii="Cambria Math" w:hAnsi="Cambria Math" w:cstheme="minorHAnsi"/>
                </w:rPr>
                <m:t>Bottom</m:t>
              </m:r>
            </m:sub>
          </m:sSub>
          <m:sSubSup>
            <m:sSubSupPr>
              <m:ctrlPr>
                <w:rPr>
                  <w:rFonts w:ascii="Cambria Math" w:hAnsi="Cambria Math" w:cstheme="minorHAnsi"/>
                  <w:i/>
                </w:rPr>
              </m:ctrlPr>
            </m:sSubSupPr>
            <m:e>
              <m:r>
                <w:rPr>
                  <w:rFonts w:ascii="Cambria Math" w:hAnsi="Cambria Math" w:cstheme="minorHAnsi"/>
                </w:rPr>
                <m:t>r</m:t>
              </m:r>
            </m:e>
            <m:sub>
              <m:r>
                <m:rPr>
                  <m:nor/>
                </m:rPr>
                <w:rPr>
                  <w:rFonts w:ascii="Cambria Math" w:hAnsi="Cambria Math" w:cstheme="minorHAnsi"/>
                </w:rPr>
                <m:t>outside</m:t>
              </m:r>
            </m:sub>
            <m:sup>
              <m:r>
                <w:rPr>
                  <w:rFonts w:ascii="Cambria Math" w:hAnsi="Cambria Math" w:cstheme="minorHAnsi"/>
                </w:rPr>
                <m:t>2</m:t>
              </m:r>
            </m:sup>
          </m:sSubSup>
        </m:oMath>
      </m:oMathPara>
    </w:p>
    <w:p w14:paraId="176BB5C1" w14:textId="24D2B45D" w:rsidR="00C319C8" w:rsidRPr="004F5396" w:rsidRDefault="00882D9A" w:rsidP="00D979E4">
      <w:pPr>
        <w:rPr>
          <w:rFonts w:eastAsiaTheme="minorEastAsia"/>
        </w:rPr>
      </w:pPr>
      <w:r w:rsidRPr="004F5396">
        <w:t xml:space="preserve">where </w:t>
      </w:r>
      <w:r w:rsidR="004F5396" w:rsidRPr="004F5396">
        <w:t xml:space="preserve"> </w:t>
      </w:r>
      <m:oMath>
        <m:sSub>
          <m:sSubPr>
            <m:ctrlPr>
              <w:rPr>
                <w:rFonts w:ascii="Cambria Math" w:hAnsi="Cambria Math" w:cstheme="minorHAnsi"/>
                <w:i/>
              </w:rPr>
            </m:ctrlPr>
          </m:sSubPr>
          <m:e>
            <m:r>
              <w:rPr>
                <w:rFonts w:ascii="Cambria Math" w:hAnsi="Cambria Math" w:cstheme="minorHAnsi"/>
              </w:rPr>
              <m:t>r</m:t>
            </m:r>
          </m:e>
          <m:sub>
            <m:r>
              <m:rPr>
                <m:nor/>
              </m:rPr>
              <w:rPr>
                <w:rFonts w:ascii="Cambria Math" w:hAnsi="Cambria Math" w:cstheme="minorHAnsi"/>
              </w:rPr>
              <m:t>outside</m:t>
            </m:r>
          </m:sub>
        </m:sSub>
        <m:r>
          <w:rPr>
            <w:rFonts w:ascii="Cambria Math" w:hAnsi="Cambria Math" w:cstheme="minorHAnsi"/>
          </w:rPr>
          <m:t>=R</m:t>
        </m:r>
      </m:oMath>
      <w:r w:rsidR="004F5396" w:rsidRPr="004F5396">
        <w:t xml:space="preserve"> </w:t>
      </w:r>
      <w:r w:rsidR="004F5396">
        <w:t xml:space="preserve"> is </w:t>
      </w:r>
      <w:r w:rsidRPr="004F5396">
        <w:t xml:space="preserve">the outer and </w:t>
      </w:r>
      <m:oMath>
        <m:sSub>
          <m:sSubPr>
            <m:ctrlPr>
              <w:rPr>
                <w:rFonts w:ascii="Cambria Math" w:hAnsi="Cambria Math" w:cstheme="minorHAnsi"/>
                <w:i/>
              </w:rPr>
            </m:ctrlPr>
          </m:sSubPr>
          <m:e>
            <m:r>
              <w:rPr>
                <w:rFonts w:ascii="Cambria Math" w:hAnsi="Cambria Math" w:cstheme="minorHAnsi"/>
              </w:rPr>
              <m:t>r</m:t>
            </m:r>
          </m:e>
          <m:sub>
            <m:r>
              <m:rPr>
                <m:nor/>
              </m:rPr>
              <w:rPr>
                <w:rFonts w:ascii="Cambria Math" w:hAnsi="Cambria Math" w:cstheme="minorHAnsi"/>
              </w:rPr>
              <m:t>inside</m:t>
            </m:r>
          </m:sub>
        </m:sSub>
      </m:oMath>
      <w:r w:rsidR="004F5396">
        <w:rPr>
          <w:rFonts w:eastAsiaTheme="minorEastAsia"/>
        </w:rPr>
        <w:t xml:space="preserve"> the </w:t>
      </w:r>
      <w:r w:rsidRPr="004F5396">
        <w:t xml:space="preserve">inner radius of the rolling body, </w:t>
      </w:r>
      <m:oMath>
        <m:r>
          <w:rPr>
            <w:rFonts w:ascii="Cambria Math" w:hAnsi="Cambria Math" w:cstheme="minorHAnsi"/>
          </w:rPr>
          <m:t>x</m:t>
        </m:r>
      </m:oMath>
      <w:r w:rsidR="004F5396" w:rsidRPr="004F5396">
        <w:t xml:space="preserve"> </w:t>
      </w:r>
      <w:r w:rsidRPr="004F5396">
        <w:t>and</w:t>
      </w:r>
      <w:r w:rsidR="004F5396" w:rsidRPr="004F5396">
        <w:t xml:space="preserve"> </w:t>
      </w:r>
      <m:oMath>
        <m:r>
          <w:rPr>
            <w:rFonts w:ascii="Cambria Math" w:eastAsiaTheme="minorEastAsia" w:hAnsi="Cambria Math"/>
          </w:rPr>
          <m:t>z</m:t>
        </m:r>
      </m:oMath>
      <w:r w:rsidRPr="004F5396">
        <w:t xml:space="preserve"> the width and depth of the smartphone and </w:t>
      </w:r>
      <m:oMath>
        <m:sSub>
          <m:sSubPr>
            <m:ctrlPr>
              <w:rPr>
                <w:rFonts w:ascii="Cambria Math" w:hAnsi="Cambria Math" w:cstheme="minorHAnsi"/>
                <w:i/>
              </w:rPr>
            </m:ctrlPr>
          </m:sSubPr>
          <m:e>
            <m:r>
              <w:rPr>
                <w:rFonts w:ascii="Cambria Math" w:hAnsi="Cambria Math" w:cstheme="minorHAnsi"/>
              </w:rPr>
              <m:t>m</m:t>
            </m:r>
          </m:e>
          <m:sub>
            <m:r>
              <m:rPr>
                <m:nor/>
              </m:rPr>
              <w:rPr>
                <w:rFonts w:ascii="Cambria Math" w:hAnsi="Cambria Math" w:cstheme="minorHAnsi"/>
              </w:rPr>
              <m:t>Phone</m:t>
            </m:r>
          </m:sub>
        </m:sSub>
      </m:oMath>
      <w:r w:rsidRPr="004F5396">
        <w:t xml:space="preserve">, </w:t>
      </w:r>
      <m:oMath>
        <m:sSub>
          <m:sSubPr>
            <m:ctrlPr>
              <w:rPr>
                <w:rFonts w:ascii="Cambria Math" w:hAnsi="Cambria Math" w:cstheme="minorHAnsi"/>
                <w:i/>
              </w:rPr>
            </m:ctrlPr>
          </m:sSubPr>
          <m:e>
            <m:r>
              <w:rPr>
                <w:rFonts w:ascii="Cambria Math" w:hAnsi="Cambria Math" w:cstheme="minorHAnsi"/>
              </w:rPr>
              <m:t>m</m:t>
            </m:r>
          </m:e>
          <m:sub>
            <m:r>
              <m:rPr>
                <m:nor/>
              </m:rPr>
              <w:rPr>
                <w:rFonts w:ascii="Cambria Math" w:hAnsi="Cambria Math" w:cstheme="minorHAnsi"/>
              </w:rPr>
              <m:t>Can</m:t>
            </m:r>
          </m:sub>
        </m:sSub>
      </m:oMath>
      <w:r w:rsidR="004F5396">
        <w:rPr>
          <w:rFonts w:eastAsiaTheme="minorEastAsia"/>
        </w:rPr>
        <w:t xml:space="preserve"> </w:t>
      </w:r>
      <w:r w:rsidRPr="004F5396">
        <w:t>and</w:t>
      </w:r>
      <w:r w:rsidR="004F5396">
        <w:t xml:space="preserve"> </w:t>
      </w:r>
      <m:oMath>
        <m:sSub>
          <m:sSubPr>
            <m:ctrlPr>
              <w:rPr>
                <w:rFonts w:ascii="Cambria Math" w:hAnsi="Cambria Math" w:cstheme="minorHAnsi"/>
                <w:i/>
              </w:rPr>
            </m:ctrlPr>
          </m:sSubPr>
          <m:e>
            <m:r>
              <w:rPr>
                <w:rFonts w:ascii="Cambria Math" w:hAnsi="Cambria Math" w:cstheme="minorHAnsi"/>
              </w:rPr>
              <m:t>m</m:t>
            </m:r>
          </m:e>
          <m:sub>
            <m:r>
              <m:rPr>
                <m:nor/>
              </m:rPr>
              <w:rPr>
                <w:rFonts w:ascii="Cambria Math" w:hAnsi="Cambria Math" w:cstheme="minorHAnsi"/>
              </w:rPr>
              <m:t>Bottom</m:t>
            </m:r>
          </m:sub>
        </m:sSub>
      </m:oMath>
      <w:r w:rsidRPr="004F5396">
        <w:t xml:space="preserve"> the masses of the smartphone, </w:t>
      </w:r>
      <w:r w:rsidR="004F5396">
        <w:t xml:space="preserve">the </w:t>
      </w:r>
      <w:r w:rsidRPr="004F5396">
        <w:t xml:space="preserve">can and </w:t>
      </w:r>
      <w:r w:rsidR="004F5396">
        <w:t>its</w:t>
      </w:r>
      <w:r w:rsidRPr="004F5396">
        <w:t xml:space="preserve"> bottom. </w:t>
      </w:r>
      <w:r w:rsidR="003860F8" w:rsidRPr="004F5396">
        <w:t>With a corresponding measurement uncertainty propagation, the students could then also</w:t>
      </w:r>
      <w:r w:rsidR="004F5396" w:rsidRPr="004F5396">
        <w:t xml:space="preserve"> </w:t>
      </w:r>
      <w:r w:rsidRPr="004F5396">
        <w:t xml:space="preserve">determine the uncertainty of </w:t>
      </w:r>
      <m:oMath>
        <m:sSub>
          <m:sSubPr>
            <m:ctrlPr>
              <w:rPr>
                <w:rFonts w:ascii="Cambria Math" w:eastAsia="Calibri" w:hAnsi="Cambria Math" w:cs="Times New Roman"/>
                <w:i/>
              </w:rPr>
            </m:ctrlPr>
          </m:sSubPr>
          <m:e>
            <m:r>
              <w:rPr>
                <w:rFonts w:ascii="Cambria Math" w:eastAsia="Calibri" w:hAnsi="Cambria Math" w:cs="Times New Roman"/>
              </w:rPr>
              <m:t>I</m:t>
            </m:r>
          </m:e>
          <m:sub>
            <m:r>
              <m:rPr>
                <m:sty m:val="p"/>
              </m:rPr>
              <w:rPr>
                <w:rFonts w:ascii="Cambria Math" w:eastAsia="Calibri" w:hAnsi="Cambria Math" w:cs="Times New Roman"/>
              </w:rPr>
              <m:t>total</m:t>
            </m:r>
          </m:sub>
        </m:sSub>
      </m:oMath>
      <w:r w:rsidR="003860F8" w:rsidRPr="004F5396">
        <w:t xml:space="preserve"> </w:t>
      </w:r>
      <w:r w:rsidR="004F5396">
        <w:t xml:space="preserve">and </w:t>
      </w:r>
      <w:r w:rsidR="003860F8" w:rsidRPr="004F5396">
        <w:t>then</w:t>
      </w:r>
      <w:r w:rsidR="004F5396" w:rsidRPr="004F5396">
        <w:t xml:space="preserve"> </w:t>
      </w:r>
      <w:r w:rsidRPr="004F5396">
        <w:t xml:space="preserve">of </w:t>
      </w:r>
      <m:oMath>
        <m:r>
          <w:rPr>
            <w:rFonts w:ascii="Cambria Math" w:eastAsia="Calibri" w:hAnsi="Cambria Math" w:cs="Times New Roman"/>
          </w:rPr>
          <m:t>α</m:t>
        </m:r>
      </m:oMath>
      <w:r w:rsidR="003860F8" w:rsidRPr="004F5396">
        <w:t xml:space="preserve"> in order to compare whether both determination methods of</w:t>
      </w:r>
      <w:r w:rsidR="004F5396">
        <w:rPr>
          <w:rFonts w:eastAsiaTheme="minorEastAsia"/>
        </w:rPr>
        <w:t xml:space="preserve"> </w:t>
      </w:r>
      <m:oMath>
        <m:r>
          <w:rPr>
            <w:rFonts w:ascii="Cambria Math" w:eastAsia="Calibri" w:hAnsi="Cambria Math" w:cs="Times New Roman"/>
          </w:rPr>
          <m:t>α</m:t>
        </m:r>
      </m:oMath>
      <w:r w:rsidR="003860F8" w:rsidRPr="004F5396">
        <w:t xml:space="preserve"> (by fitting the angular velocity and by manually calculating the theoretically expected value) lead to the same result.</w:t>
      </w:r>
    </w:p>
    <w:p w14:paraId="1EAA5768" w14:textId="1C81C65D" w:rsidR="002C3E45" w:rsidRPr="004F5396" w:rsidRDefault="00E76409" w:rsidP="004F5396">
      <w:pPr>
        <w:jc w:val="center"/>
      </w:pPr>
      <w:r w:rsidRPr="004F5396">
        <w:rPr>
          <w:noProof/>
        </w:rPr>
        <w:drawing>
          <wp:inline distT="0" distB="0" distL="0" distR="0" wp14:anchorId="7DE41F15" wp14:editId="0793B05E">
            <wp:extent cx="4381500" cy="404505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381500" cy="4045050"/>
                    </a:xfrm>
                    <a:prstGeom prst="rect">
                      <a:avLst/>
                    </a:prstGeom>
                  </pic:spPr>
                </pic:pic>
              </a:graphicData>
            </a:graphic>
          </wp:inline>
        </w:drawing>
      </w:r>
      <w:r w:rsidR="00E0540C" w:rsidRPr="004F5396">
        <w:rPr>
          <w:noProof/>
        </w:rPr>
        <mc:AlternateContent>
          <mc:Choice Requires="wps">
            <w:drawing>
              <wp:anchor distT="0" distB="0" distL="114300" distR="114300" simplePos="0" relativeHeight="251658241" behindDoc="0" locked="0" layoutInCell="1" allowOverlap="1" wp14:anchorId="4D78B977" wp14:editId="07EF5BB7">
                <wp:simplePos x="0" y="0"/>
                <wp:positionH relativeFrom="column">
                  <wp:posOffset>3598545</wp:posOffset>
                </wp:positionH>
                <wp:positionV relativeFrom="paragraph">
                  <wp:posOffset>984250</wp:posOffset>
                </wp:positionV>
                <wp:extent cx="4763" cy="257175"/>
                <wp:effectExtent l="76200" t="0" r="71755" b="47625"/>
                <wp:wrapNone/>
                <wp:docPr id="8" name="Gerade Verbindung mit Pfeil 8"/>
                <wp:cNvGraphicFramePr/>
                <a:graphic xmlns:a="http://schemas.openxmlformats.org/drawingml/2006/main">
                  <a:graphicData uri="http://schemas.microsoft.com/office/word/2010/wordprocessingShape">
                    <wps:wsp>
                      <wps:cNvCnPr/>
                      <wps:spPr>
                        <a:xfrm flipH="1">
                          <a:off x="0" y="0"/>
                          <a:ext cx="4763" cy="257175"/>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33E004CF">
                <v:path fillok="f" arrowok="t" o:connecttype="none"/>
                <o:lock v:ext="edit" shapetype="t"/>
              </v:shapetype>
              <v:shape id="Gerade Verbindung mit Pfeil 8" style="position:absolute;margin-left:283.35pt;margin-top:77.5pt;width:.4pt;height:20.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LvQ4wEAABUEAAAOAAAAZHJzL2Uyb0RvYy54bWysU8GO0zAQvSPxD5bvNGlhtyhquocuhQOC&#10;1QIf4DrjxJJjW2PTpH/P2EmzLIgDiBysJJ735r3n8e5u7A07AwbtbM3Xq5IzsNI12rY1//b1+Oot&#10;ZyEK2wjjLNT8AoHf7V++2A2+go3rnGkAGZHYUA2+5l2MviqKIDvoRVg5D5Y2lcNeRPrEtmhQDMTe&#10;m2JTlrfF4LDx6CSEQH/vp02+z/xKgYyflQoQmak5aYt5xbye0lrsd6JqUfhOy1mG+AcVvdCWmi5U&#10;9yIK9h31b1S9luiCU3ElXV84pbSE7IHcrMtf3HzphIfshcIJfokp/D9a+el8sA9IMQw+VME/YHIx&#10;KuyZMtp/oDPNvkgpG3NslyU2GCOT9PPN9vY1Z5I2Njfb9fYmhVpMJInMY4jvwfUsvdQ8RBS67eLB&#10;WUvH43BqIM4fQ5yAV0ACG8sG0rDZlmXWEZzRzVEbkzYDtqeDQXYWdLrHY0nP3PtZWRTavLMNixdP&#10;ExhRC9samCuNJbFP3vNbvBiYmj+CYrohj5PIPJawtBRSgo3rhYmqE0yRvAU4y07z/CfgXJ+gkEf2&#10;b8ALInd2Ni7gXluHU2jPu8fxKllN9dcEJt8pgpNrLnkqcjQ0e/lE53uShvvn7wx/us37HwAAAP//&#10;AwBQSwMEFAAGAAgAAAAhAIrhgGbcAAAACwEAAA8AAABkcnMvZG93bnJldi54bWxMj8FOwzAQRO9I&#10;/IO1lbhRp5XsQohTRUhcuESEfoATmyRqvI5iuwl/z3KC4848zc4U581N7GaXMHpUcNhnwCx23ozY&#10;K7h8vj0+AQtRo9GTR6vg2wY4l/d3hc6NX/HD3prYMwrBkGsFQ4xzznnoBut02PvZInlffnE60rn0&#10;3Cx6pXA38WOWSe70iPRh0LN9HWx3bZJTcD0272msu9qkJNs2YVX7alXqYbdVL8Ci3eIfDL/1qTqU&#10;1Kn1CU1gkwIh5YlQMoSgUUQIeRLAWlKehQBeFvz/hvIHAAD//wMAUEsBAi0AFAAGAAgAAAAhALaD&#10;OJL+AAAA4QEAABMAAAAAAAAAAAAAAAAAAAAAAFtDb250ZW50X1R5cGVzXS54bWxQSwECLQAUAAYA&#10;CAAAACEAOP0h/9YAAACUAQAACwAAAAAAAAAAAAAAAAAvAQAAX3JlbHMvLnJlbHNQSwECLQAUAAYA&#10;CAAAACEAKti70OMBAAAVBAAADgAAAAAAAAAAAAAAAAAuAgAAZHJzL2Uyb0RvYy54bWxQSwECLQAU&#10;AAYACAAAACEAiuGAZtwAAAALAQAADwAAAAAAAAAAAAAAAAA9BAAAZHJzL2Rvd25yZXYueG1sUEsF&#10;BgAAAAAEAAQA8wAAAEYFAAAAAA==&#10;">
                <v:stroke joinstyle="miter" endarrow="block"/>
              </v:shape>
            </w:pict>
          </mc:Fallback>
        </mc:AlternateContent>
      </w:r>
      <w:r w:rsidR="00E0540C" w:rsidRPr="004F5396">
        <w:rPr>
          <w:noProof/>
        </w:rPr>
        <mc:AlternateContent>
          <mc:Choice Requires="wps">
            <w:drawing>
              <wp:anchor distT="0" distB="0" distL="114300" distR="114300" simplePos="0" relativeHeight="251658242" behindDoc="0" locked="0" layoutInCell="1" allowOverlap="1" wp14:anchorId="7FBB2AA1" wp14:editId="2EB7D0BF">
                <wp:simplePos x="0" y="0"/>
                <wp:positionH relativeFrom="column">
                  <wp:posOffset>4519930</wp:posOffset>
                </wp:positionH>
                <wp:positionV relativeFrom="paragraph">
                  <wp:posOffset>364490</wp:posOffset>
                </wp:positionV>
                <wp:extent cx="4763" cy="257175"/>
                <wp:effectExtent l="76200" t="0" r="71755" b="47625"/>
                <wp:wrapNone/>
                <wp:docPr id="9" name="Gerade Verbindung mit Pfeil 9"/>
                <wp:cNvGraphicFramePr/>
                <a:graphic xmlns:a="http://schemas.openxmlformats.org/drawingml/2006/main">
                  <a:graphicData uri="http://schemas.microsoft.com/office/word/2010/wordprocessingShape">
                    <wps:wsp>
                      <wps:cNvCnPr/>
                      <wps:spPr>
                        <a:xfrm flipH="1">
                          <a:off x="0" y="0"/>
                          <a:ext cx="4763" cy="257175"/>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Gerade Verbindung mit Pfeil 9" style="position:absolute;margin-left:355.9pt;margin-top:28.7pt;width:.4pt;height:20.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LvQ4wEAABUEAAAOAAAAZHJzL2Uyb0RvYy54bWysU8GO0zAQvSPxD5bvNGlhtyhquocuhQOC&#10;1QIf4DrjxJJjW2PTpH/P2EmzLIgDiBysJJ735r3n8e5u7A07AwbtbM3Xq5IzsNI12rY1//b1+Oot&#10;ZyEK2wjjLNT8AoHf7V++2A2+go3rnGkAGZHYUA2+5l2MviqKIDvoRVg5D5Y2lcNeRPrEtmhQDMTe&#10;m2JTlrfF4LDx6CSEQH/vp02+z/xKgYyflQoQmak5aYt5xbye0lrsd6JqUfhOy1mG+AcVvdCWmi5U&#10;9yIK9h31b1S9luiCU3ElXV84pbSE7IHcrMtf3HzphIfshcIJfokp/D9a+el8sA9IMQw+VME/YHIx&#10;KuyZMtp/oDPNvkgpG3NslyU2GCOT9PPN9vY1Z5I2Njfb9fYmhVpMJInMY4jvwfUsvdQ8RBS67eLB&#10;WUvH43BqIM4fQ5yAV0ACG8sG0rDZlmXWEZzRzVEbkzYDtqeDQXYWdLrHY0nP3PtZWRTavLMNixdP&#10;ExhRC9samCuNJbFP3vNbvBiYmj+CYrohj5PIPJawtBRSgo3rhYmqE0yRvAU4y07z/CfgXJ+gkEf2&#10;b8ALInd2Ni7gXluHU2jPu8fxKllN9dcEJt8pgpNrLnkqcjQ0e/lE53uShvvn7wx/us37HwAAAP//&#10;AwBQSwMEFAAGAAgAAAAhAO0nga/dAAAACQEAAA8AAABkcnMvZG93bnJldi54bWxMj8FugzAQRO+V&#10;+g/WVuqtMaAWEsoSoUi59IJK8gEGu4CC1wjbgf593VN7HM1o5k1x3PTE7mqxoyGEeBcBU9QZOVKP&#10;cL2cX/bArBMkxWRIIXwrC8fy8aEQuTQrfap743oWSsjmAmFwbs45t92gtLA7MysK3pdZtHBBLj2X&#10;i1hDuZ54EkUp12KksDCIWZ0G1d0arxFuSfPhx7qrpfdp23qqalOtiM9PW/UOzKnN/YXhFz+gQxmY&#10;WuNJWjYhZHEc0B3CW/YKLASyOEmBtQiH7AC8LPj/B+UPAAAA//8DAFBLAQItABQABgAIAAAAIQC2&#10;gziS/gAAAOEBAAATAAAAAAAAAAAAAAAAAAAAAABbQ29udGVudF9UeXBlc10ueG1sUEsBAi0AFAAG&#10;AAgAAAAhADj9If/WAAAAlAEAAAsAAAAAAAAAAAAAAAAALwEAAF9yZWxzLy5yZWxzUEsBAi0AFAAG&#10;AAgAAAAhACrYu9DjAQAAFQQAAA4AAAAAAAAAAAAAAAAALgIAAGRycy9lMm9Eb2MueG1sUEsBAi0A&#10;FAAGAAgAAAAhAO0nga/dAAAACQEAAA8AAAAAAAAAAAAAAAAAPQQAAGRycy9kb3ducmV2LnhtbFBL&#10;BQYAAAAABAAEAPMAAABHBQAAAAA=&#10;" w14:anchorId="2A4DA5AE">
                <v:stroke joinstyle="miter" endarrow="block"/>
              </v:shape>
            </w:pict>
          </mc:Fallback>
        </mc:AlternateContent>
      </w:r>
    </w:p>
    <w:p w14:paraId="07E80322" w14:textId="046875A9" w:rsidR="002C3E45" w:rsidRPr="004F5396" w:rsidRDefault="002C3E45" w:rsidP="002C3E45">
      <w:pPr>
        <w:pStyle w:val="Caption"/>
        <w:jc w:val="both"/>
        <w:rPr>
          <w:rFonts w:eastAsiaTheme="minorEastAsia"/>
        </w:rPr>
      </w:pPr>
      <w:r w:rsidRPr="004F5396">
        <w:t xml:space="preserve">Figure 2: Angular velocity of the </w:t>
      </w:r>
      <w:r w:rsidR="004F5396">
        <w:t>roll</w:t>
      </w:r>
      <w:r w:rsidRPr="004F5396">
        <w:t xml:space="preserve"> over time at an inclination angle of 5°. The linear fit of the measurement data is shown in orange, α indicates the slope of the origin line and corresponds to the empirically determined angular acceleration. Green shows what the theoretically expected relationship is, determined by the formula for </w:t>
      </w:r>
      <m:oMath>
        <m:r>
          <w:rPr>
            <w:rFonts w:ascii="Cambria Math" w:eastAsia="Calibri" w:hAnsi="Cambria Math" w:cs="Times New Roman"/>
          </w:rPr>
          <m:t>ω</m:t>
        </m:r>
        <m:d>
          <m:dPr>
            <m:ctrlPr>
              <w:rPr>
                <w:rFonts w:ascii="Cambria Math" w:eastAsia="Calibri" w:hAnsi="Cambria Math" w:cs="Times New Roman"/>
              </w:rPr>
            </m:ctrlPr>
          </m:dPr>
          <m:e>
            <m:r>
              <w:rPr>
                <w:rFonts w:ascii="Cambria Math" w:eastAsia="Calibri" w:hAnsi="Cambria Math" w:cs="Times New Roman"/>
              </w:rPr>
              <m:t>t</m:t>
            </m:r>
          </m:e>
        </m:d>
      </m:oMath>
      <w:r w:rsidRPr="004F5396">
        <w:t xml:space="preserve"> and a calculation of the parameters of the rolling body. Depending on how well the parameters were measured and calculated, theoretically expected and observed relationships fit</w:t>
      </w:r>
      <w:r w:rsidR="00C319C8" w:rsidRPr="004F5396">
        <w:t xml:space="preserve"> together differently</w:t>
      </w:r>
      <w:r w:rsidRPr="004F5396">
        <w:t>.</w:t>
      </w:r>
      <w:r w:rsidR="004F5396" w:rsidRPr="004F5396">
        <w:t xml:space="preserve"> </w:t>
      </w:r>
      <w:r w:rsidRPr="004F5396">
        <w:t xml:space="preserve">In addition, the kinetic energy (rotational energy) of the </w:t>
      </w:r>
      <w:r w:rsidR="004F5396">
        <w:t>roll</w:t>
      </w:r>
      <w:r w:rsidRPr="004F5396">
        <w:t xml:space="preserve"> at the end of the inclined plane is determined from the maximum angular velocity and the potential energy by measuring the height difference at</w:t>
      </w:r>
      <w:r w:rsidR="004F5396">
        <w:t xml:space="preserve"> a</w:t>
      </w:r>
      <w:r w:rsidRPr="004F5396">
        <w:t xml:space="preserve"> given inclination angle of the inclined plane </w:t>
      </w:r>
      <w:r w:rsidR="00C319C8" w:rsidRPr="004F5396">
        <w:t>and known length of the runway</w:t>
      </w:r>
      <w:r w:rsidRPr="004F5396">
        <w:t xml:space="preserve">. </w:t>
      </w:r>
      <w:r w:rsidR="004F5396">
        <w:t>T</w:t>
      </w:r>
      <w:r w:rsidRPr="004F5396">
        <w:t>his way, it is also possible to directly estimate how much energy has been converted into frictional energy.</w:t>
      </w:r>
    </w:p>
    <w:p w14:paraId="16F67B9E" w14:textId="77777777" w:rsidR="00BC40D9" w:rsidRDefault="00BC40D9" w:rsidP="00BC40D9">
      <w:pPr>
        <w:spacing w:after="120"/>
        <w:jc w:val="both"/>
        <w:rPr>
          <w:color w:val="000000" w:themeColor="text1"/>
        </w:rPr>
      </w:pPr>
      <w:r w:rsidRPr="004F5396">
        <w:rPr>
          <w:color w:val="000000" w:themeColor="text1"/>
        </w:rPr>
        <w:t>After the corresponding angular accelerations have been determined for each inclination angle of the inclined plane, these can be displayed in a new diagram (see Figure 4). Depending on the surface and material or parameters of the roll, a lower angular acceleration than that theoretically expected should be observed from a certain angle. This is due to the fact that at a certain angle of inclination, the roller starts to slip and no longer transfers the full friction to the rotation.</w:t>
      </w:r>
      <w:r>
        <w:rPr>
          <w:color w:val="000000" w:themeColor="text1"/>
        </w:rPr>
        <w:t xml:space="preserve"> </w:t>
      </w:r>
      <w:r w:rsidRPr="004F5396">
        <w:rPr>
          <w:color w:val="000000" w:themeColor="text1"/>
        </w:rPr>
        <w:t xml:space="preserve">The sample data in Figure 4 shows this behavior from a critical tilt angle </w:t>
      </w:r>
      <m:oMath>
        <m:sSub>
          <m:sSubPr>
            <m:ctrlPr>
              <w:rPr>
                <w:rFonts w:ascii="Cambria Math" w:hAnsi="Cambria Math"/>
                <w:i/>
                <w:color w:val="000000" w:themeColor="text1"/>
              </w:rPr>
            </m:ctrlPr>
          </m:sSubPr>
          <m:e>
            <m:r>
              <w:rPr>
                <w:rFonts w:ascii="Cambria Math" w:hAnsi="Cambria Math" w:cstheme="minorHAnsi"/>
              </w:rPr>
              <m:t>φ</m:t>
            </m:r>
          </m:e>
          <m:sub>
            <m:r>
              <w:rPr>
                <w:rFonts w:ascii="Cambria Math" w:hAnsi="Cambria Math"/>
                <w:color w:val="000000" w:themeColor="text1"/>
              </w:rPr>
              <m:t>krit</m:t>
            </m:r>
          </m:sub>
        </m:sSub>
        <m:r>
          <w:rPr>
            <w:rFonts w:ascii="Cambria Math" w:hAnsi="Cambria Math"/>
            <w:color w:val="000000" w:themeColor="text1"/>
          </w:rPr>
          <m:t xml:space="preserve"> </m:t>
        </m:r>
      </m:oMath>
      <w:r w:rsidRPr="004F5396">
        <w:rPr>
          <w:color w:val="000000" w:themeColor="text1"/>
        </w:rPr>
        <w:t xml:space="preserve">of about </w:t>
      </w:r>
      <w:r>
        <w:rPr>
          <w:color w:val="000000" w:themeColor="text1"/>
        </w:rPr>
        <w:t>3</w:t>
      </w:r>
      <w:r w:rsidRPr="004F5396">
        <w:rPr>
          <w:color w:val="000000" w:themeColor="text1"/>
        </w:rPr>
        <w:t>5°. This results</w:t>
      </w:r>
      <w:r>
        <w:rPr>
          <w:color w:val="000000" w:themeColor="text1"/>
        </w:rPr>
        <w:t xml:space="preserve"> in case of the used materials in the example </w:t>
      </w:r>
      <w:r>
        <w:rPr>
          <w:rFonts w:eastAsiaTheme="minorEastAsia"/>
          <w:color w:val="000000" w:themeColor="text1"/>
        </w:rPr>
        <w:t>(</w:t>
      </w:r>
      <m:oMath>
        <m:sSub>
          <m:sSubPr>
            <m:ctrlPr>
              <w:rPr>
                <w:rFonts w:ascii="Cambria Math" w:eastAsia="Calibri" w:hAnsi="Cambria Math" w:cs="Times New Roman"/>
                <w:i/>
                <w:lang w:val="de-DE"/>
              </w:rPr>
            </m:ctrlPr>
          </m:sSubPr>
          <m:e>
            <m:r>
              <w:rPr>
                <w:rFonts w:ascii="Cambria Math" w:eastAsia="Calibri" w:hAnsi="Cambria Math" w:cs="Times New Roman"/>
              </w:rPr>
              <m:t>m</m:t>
            </m:r>
          </m:e>
          <m:sub>
            <m:r>
              <w:rPr>
                <w:rFonts w:ascii="Cambria Math" w:eastAsia="Calibri" w:hAnsi="Cambria Math" w:cs="Times New Roman"/>
              </w:rPr>
              <m:t>g</m:t>
            </m:r>
          </m:sub>
        </m:sSub>
        <m:r>
          <w:rPr>
            <w:rFonts w:ascii="Cambria Math" w:eastAsiaTheme="minorEastAsia" w:hAnsi="Cambria Math"/>
            <w:color w:val="000000" w:themeColor="text1"/>
          </w:rPr>
          <m:t>=0,397</m:t>
        </m:r>
      </m:oMath>
      <w:r w:rsidRPr="006C4A1B">
        <w:rPr>
          <w:rFonts w:eastAsiaTheme="minorEastAsia"/>
          <w:i/>
          <w:color w:val="000000" w:themeColor="text1"/>
        </w:rPr>
        <w:t> </w:t>
      </w:r>
      <w:r w:rsidRPr="00015CF8">
        <w:rPr>
          <w:rFonts w:eastAsiaTheme="minorEastAsia"/>
          <w:iCs/>
          <w:color w:val="000000" w:themeColor="text1"/>
        </w:rPr>
        <w:t>kg,</w:t>
      </w:r>
      <w:r w:rsidRPr="006C4A1B">
        <w:rPr>
          <w:rFonts w:eastAsiaTheme="minorEastAsia"/>
          <w:i/>
          <w:color w:val="000000" w:themeColor="text1"/>
        </w:rPr>
        <w:t xml:space="preserve"> </w:t>
      </w:r>
      <m:oMath>
        <m:r>
          <w:rPr>
            <w:rFonts w:ascii="Cambria Math" w:eastAsia="Calibri" w:hAnsi="Cambria Math" w:cs="Times New Roman"/>
          </w:rPr>
          <m:t>R= 0,0495</m:t>
        </m:r>
      </m:oMath>
      <w:r>
        <w:rPr>
          <w:rFonts w:eastAsiaTheme="minorEastAsia"/>
        </w:rPr>
        <w:t xml:space="preserve"> m and </w:t>
      </w:r>
      <m:oMath>
        <m:r>
          <w:rPr>
            <w:rFonts w:ascii="Cambria Math" w:eastAsia="Calibri" w:hAnsi="Cambria Math" w:cs="Times New Roman"/>
          </w:rPr>
          <m:t>I=8,397 ∙</m:t>
        </m:r>
        <m:sSup>
          <m:sSupPr>
            <m:ctrlPr>
              <w:rPr>
                <w:rFonts w:ascii="Cambria Math" w:eastAsia="Calibri" w:hAnsi="Cambria Math" w:cs="Times New Roman"/>
                <w:i/>
                <w:lang w:val="de-DE"/>
              </w:rPr>
            </m:ctrlPr>
          </m:sSupPr>
          <m:e>
            <m:r>
              <w:rPr>
                <w:rFonts w:ascii="Cambria Math" w:eastAsia="Calibri" w:hAnsi="Cambria Math" w:cs="Times New Roman"/>
              </w:rPr>
              <m:t>10</m:t>
            </m:r>
          </m:e>
          <m:sup>
            <m:r>
              <w:rPr>
                <w:rFonts w:ascii="Cambria Math" w:eastAsia="Calibri" w:hAnsi="Cambria Math" w:cs="Times New Roman"/>
              </w:rPr>
              <m:t>-4</m:t>
            </m:r>
          </m:sup>
        </m:sSup>
      </m:oMath>
      <w:r>
        <w:rPr>
          <w:rFonts w:eastAsiaTheme="minorEastAsia"/>
        </w:rPr>
        <w:t> kgm²)</w:t>
      </w:r>
      <w:r w:rsidRPr="004F5396">
        <w:rPr>
          <w:color w:val="000000" w:themeColor="text1"/>
        </w:rPr>
        <w:t xml:space="preserve"> in a static friction coefficient of </w:t>
      </w:r>
    </w:p>
    <w:p w14:paraId="580AFE86" w14:textId="08F11486" w:rsidR="0094319B" w:rsidRDefault="00BC40D9" w:rsidP="00BC40D9">
      <w:pPr>
        <w:jc w:val="center"/>
      </w:pPr>
      <m:oMathPara>
        <m:oMath>
          <m:r>
            <w:rPr>
              <w:rFonts w:ascii="Cambria Math" w:eastAsiaTheme="minorEastAsia" w:hAnsi="Cambria Math"/>
              <w:color w:val="000000" w:themeColor="text1"/>
            </w:rPr>
            <m:t>μ=</m:t>
          </m:r>
          <m:f>
            <m:fPr>
              <m:ctrlPr>
                <w:rPr>
                  <w:rFonts w:ascii="Cambria Math" w:eastAsia="Calibri" w:hAnsi="Cambria Math" w:cs="Times New Roman"/>
                  <w:i/>
                  <w:lang w:val="de-DE"/>
                </w:rPr>
              </m:ctrlPr>
            </m:fPr>
            <m:num>
              <m:r>
                <m:rPr>
                  <m:sty m:val="p"/>
                </m:rPr>
                <w:rPr>
                  <w:rFonts w:ascii="Cambria Math" w:eastAsiaTheme="minorEastAsia" w:hAnsi="Cambria Math"/>
                  <w:color w:val="000000" w:themeColor="text1"/>
                </w:rPr>
                <m:t>tan</m:t>
              </m:r>
              <m:d>
                <m:dPr>
                  <m:ctrlPr>
                    <w:rPr>
                      <w:rFonts w:ascii="Cambria Math" w:eastAsiaTheme="minorEastAsia" w:hAnsi="Cambria Math"/>
                      <w:i/>
                      <w:color w:val="000000" w:themeColor="text1"/>
                    </w:rPr>
                  </m:ctrlPr>
                </m:dPr>
                <m:e>
                  <m:sSub>
                    <m:sSubPr>
                      <m:ctrlPr>
                        <w:rPr>
                          <w:rFonts w:ascii="Cambria Math" w:hAnsi="Cambria Math"/>
                          <w:i/>
                          <w:color w:val="000000" w:themeColor="text1"/>
                        </w:rPr>
                      </m:ctrlPr>
                    </m:sSubPr>
                    <m:e>
                      <m:r>
                        <w:rPr>
                          <w:rFonts w:ascii="Cambria Math" w:hAnsi="Cambria Math" w:cstheme="minorHAnsi"/>
                        </w:rPr>
                        <m:t>φ</m:t>
                      </m:r>
                    </m:e>
                    <m:sub>
                      <m:r>
                        <w:rPr>
                          <w:rFonts w:ascii="Cambria Math" w:hAnsi="Cambria Math"/>
                          <w:color w:val="000000" w:themeColor="text1"/>
                        </w:rPr>
                        <m:t>krit</m:t>
                      </m:r>
                    </m:sub>
                  </m:sSub>
                  <m:ctrlPr>
                    <w:rPr>
                      <w:rFonts w:ascii="Cambria Math" w:eastAsia="Calibri" w:hAnsi="Cambria Math" w:cs="Times New Roman"/>
                      <w:i/>
                    </w:rPr>
                  </m:ctrlPr>
                </m:e>
              </m:d>
              <m:r>
                <w:rPr>
                  <w:rFonts w:ascii="Cambria Math" w:eastAsia="Calibri" w:hAnsi="Cambria Math" w:cs="Times New Roman"/>
                </w:rPr>
                <m:t>∙I</m:t>
              </m:r>
            </m:num>
            <m:den>
              <m:r>
                <w:rPr>
                  <w:rFonts w:ascii="Cambria Math" w:eastAsia="Calibri" w:hAnsi="Cambria Math" w:cs="Times New Roman"/>
                </w:rPr>
                <m:t>I+</m:t>
              </m:r>
              <m:sSub>
                <m:sSubPr>
                  <m:ctrlPr>
                    <w:rPr>
                      <w:rFonts w:ascii="Cambria Math" w:eastAsia="Calibri" w:hAnsi="Cambria Math" w:cs="Times New Roman"/>
                      <w:i/>
                      <w:lang w:val="de-DE"/>
                    </w:rPr>
                  </m:ctrlPr>
                </m:sSubPr>
                <m:e>
                  <m:r>
                    <w:rPr>
                      <w:rFonts w:ascii="Cambria Math" w:eastAsia="Calibri" w:hAnsi="Cambria Math" w:cs="Times New Roman"/>
                    </w:rPr>
                    <m:t>m</m:t>
                  </m:r>
                </m:e>
                <m:sub>
                  <m:r>
                    <w:rPr>
                      <w:rFonts w:ascii="Cambria Math" w:eastAsia="Calibri" w:hAnsi="Cambria Math" w:cs="Times New Roman"/>
                    </w:rPr>
                    <m:t>g</m:t>
                  </m:r>
                </m:sub>
              </m:sSub>
              <m:sSup>
                <m:sSupPr>
                  <m:ctrlPr>
                    <w:rPr>
                      <w:rFonts w:ascii="Cambria Math" w:eastAsia="Calibri" w:hAnsi="Cambria Math" w:cs="Times New Roman"/>
                      <w:i/>
                    </w:rPr>
                  </m:ctrlPr>
                </m:sSupPr>
                <m:e>
                  <m:r>
                    <w:rPr>
                      <w:rFonts w:ascii="Cambria Math" w:eastAsia="Calibri" w:hAnsi="Cambria Math" w:cs="Times New Roman"/>
                    </w:rPr>
                    <m:t>R</m:t>
                  </m:r>
                </m:e>
                <m:sup>
                  <m:r>
                    <w:rPr>
                      <w:rFonts w:ascii="Cambria Math" w:eastAsia="Calibri" w:hAnsi="Cambria Math" w:cs="Times New Roman"/>
                    </w:rPr>
                    <m:t>2</m:t>
                  </m:r>
                </m:sup>
              </m:sSup>
            </m:den>
          </m:f>
          <m:r>
            <w:rPr>
              <w:rFonts w:ascii="Cambria Math" w:eastAsia="Calibri" w:hAnsi="Cambria Math" w:cs="Times New Roman"/>
            </w:rPr>
            <m:t>≈0,324.</m:t>
          </m:r>
        </m:oMath>
      </m:oMathPara>
    </w:p>
    <w:p w14:paraId="7E80BD93" w14:textId="3B84BE95" w:rsidR="0094319B" w:rsidRPr="009A7A11" w:rsidRDefault="0094319B" w:rsidP="0094319B">
      <w:pPr>
        <w:pStyle w:val="Caption"/>
        <w:rPr>
          <w:noProof/>
          <w:color w:val="000000" w:themeColor="text1"/>
        </w:rPr>
      </w:pPr>
      <w:r>
        <w:rPr>
          <w:noProof/>
        </w:rPr>
        <w:lastRenderedPageBreak/>
        <w:drawing>
          <wp:anchor distT="0" distB="0" distL="114300" distR="114300" simplePos="0" relativeHeight="251660290" behindDoc="0" locked="0" layoutInCell="1" allowOverlap="1" wp14:anchorId="61AF8E51" wp14:editId="1AF8E653">
            <wp:simplePos x="0" y="0"/>
            <wp:positionH relativeFrom="column">
              <wp:posOffset>660400</wp:posOffset>
            </wp:positionH>
            <wp:positionV relativeFrom="paragraph">
              <wp:posOffset>4311650</wp:posOffset>
            </wp:positionV>
            <wp:extent cx="4433570" cy="3912870"/>
            <wp:effectExtent l="0" t="0" r="5080" b="0"/>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4433570" cy="3912870"/>
                    </a:xfrm>
                    <a:prstGeom prst="rect">
                      <a:avLst/>
                    </a:prstGeom>
                  </pic:spPr>
                </pic:pic>
              </a:graphicData>
            </a:graphic>
            <wp14:sizeRelH relativeFrom="margin">
              <wp14:pctWidth>0</wp14:pctWidth>
            </wp14:sizeRelH>
            <wp14:sizeRelV relativeFrom="margin">
              <wp14:pctHeight>0</wp14:pctHeight>
            </wp14:sizeRelV>
          </wp:anchor>
        </w:drawing>
      </w:r>
      <w:r w:rsidRPr="004F5396">
        <w:rPr>
          <w:noProof/>
        </w:rPr>
        <w:drawing>
          <wp:anchor distT="0" distB="0" distL="114300" distR="114300" simplePos="0" relativeHeight="251661314" behindDoc="0" locked="0" layoutInCell="1" allowOverlap="1" wp14:anchorId="376A7D25" wp14:editId="4792D416">
            <wp:simplePos x="0" y="0"/>
            <wp:positionH relativeFrom="column">
              <wp:posOffset>713105</wp:posOffset>
            </wp:positionH>
            <wp:positionV relativeFrom="paragraph">
              <wp:posOffset>0</wp:posOffset>
            </wp:positionV>
            <wp:extent cx="4323715" cy="3997960"/>
            <wp:effectExtent l="0" t="0" r="635" b="254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4323715" cy="3997960"/>
                    </a:xfrm>
                    <a:prstGeom prst="rect">
                      <a:avLst/>
                    </a:prstGeom>
                  </pic:spPr>
                </pic:pic>
              </a:graphicData>
            </a:graphic>
          </wp:anchor>
        </w:drawing>
      </w:r>
      <w:r>
        <w:rPr>
          <w:lang w:val="en"/>
        </w:rPr>
        <w:t>Figure 3: Angular velocity of the roll over time at an inclination angle of the inclined plane of 20°. For a description of the other parameters output, refer to the figure caption in Figure 2.</w:t>
      </w:r>
    </w:p>
    <w:p w14:paraId="432EF853" w14:textId="5EB11356" w:rsidR="00E152E3" w:rsidRPr="004F5396" w:rsidRDefault="00E152E3" w:rsidP="00E152E3">
      <w:pPr>
        <w:pStyle w:val="Caption"/>
        <w:jc w:val="both"/>
      </w:pPr>
      <w:r w:rsidRPr="004F5396">
        <w:t xml:space="preserve">Figure 4: The angular accelerations determined by fits as a function of the inclination angle of the inclined plane. It can be seen that from an angle of inclination of about </w:t>
      </w:r>
      <w:r w:rsidR="00B01AB2">
        <w:t>3</w:t>
      </w:r>
      <w:r w:rsidRPr="004F5396">
        <w:t>5°, the results deviate significantly from the theoretically expected connection (</w:t>
      </w:r>
      <w:r>
        <w:t>orange</w:t>
      </w:r>
      <w:r w:rsidRPr="004F5396">
        <w:t xml:space="preserve"> line) without friction effects and lie below this curve, since the potential energy is converted by slipping not only into rotational but also translational energy.</w:t>
      </w:r>
    </w:p>
    <w:p w14:paraId="2BD42C8B" w14:textId="03A8638B" w:rsidR="00E0540C" w:rsidRPr="004F5396" w:rsidRDefault="007C2DD3" w:rsidP="004F5396">
      <w:pPr>
        <w:spacing w:after="120"/>
        <w:jc w:val="both"/>
        <w:rPr>
          <w:rFonts w:eastAsiaTheme="minorEastAsia"/>
        </w:rPr>
      </w:pPr>
      <w:r w:rsidRPr="004F5396">
        <w:lastRenderedPageBreak/>
        <w:t xml:space="preserve">In addition, the conservation of energy can also be investigated for individual angles of inclination of the inclined plane. For this purpose, </w:t>
      </w:r>
      <w:r w:rsidR="004F5396" w:rsidRPr="004F5396">
        <w:t xml:space="preserve">the kinetic </w:t>
      </w:r>
      <w:r w:rsidRPr="004F5396">
        <w:t>energy of the rolling body is determined as the sum</w:t>
      </w:r>
      <w:r w:rsidR="004F5396" w:rsidRPr="004F5396">
        <w:t xml:space="preserve"> </w:t>
      </w:r>
      <w:r w:rsidRPr="004F5396">
        <w:t>of its translational energy of the</w:t>
      </w:r>
      <w:r w:rsidR="004F5396" w:rsidRPr="004F5396">
        <w:t xml:space="preserve"> </w:t>
      </w:r>
      <w:r w:rsidRPr="004F5396">
        <w:t>center of gravity and the</w:t>
      </w:r>
      <w:r w:rsidR="004F5396" w:rsidRPr="004F5396">
        <w:t xml:space="preserve"> </w:t>
      </w:r>
      <w:r w:rsidRPr="004F5396">
        <w:t xml:space="preserve">rotational energy </w:t>
      </w:r>
      <w:r w:rsidR="002B6EC6" w:rsidRPr="004F5396">
        <w:t xml:space="preserve">by the final rotation speed </w:t>
      </w:r>
      <w:r w:rsidRPr="004F5396">
        <w:t>at the end of the rolling process.</w:t>
      </w:r>
      <w:r w:rsidR="004F5396" w:rsidRPr="004F5396">
        <w:t xml:space="preserve"> </w:t>
      </w:r>
      <w:r w:rsidRPr="004F5396">
        <w:t>In addition, the</w:t>
      </w:r>
      <w:r w:rsidR="004F5396" w:rsidRPr="004F5396">
        <w:t xml:space="preserve"> </w:t>
      </w:r>
      <w:r w:rsidRPr="004F5396">
        <w:t>potential energy</w:t>
      </w:r>
      <w:r w:rsidR="004F5396" w:rsidRPr="004F5396">
        <w:t xml:space="preserve"> </w:t>
      </w:r>
      <w:r w:rsidRPr="004F5396">
        <w:t xml:space="preserve">of the </w:t>
      </w:r>
      <w:r w:rsidR="004F5396">
        <w:t>roll</w:t>
      </w:r>
      <w:r w:rsidRPr="004F5396">
        <w:t xml:space="preserve"> at the beginning of the movement can</w:t>
      </w:r>
      <w:r w:rsidR="004F5396" w:rsidRPr="004F5396">
        <w:t xml:space="preserve"> </w:t>
      </w:r>
      <w:r w:rsidRPr="004F5396">
        <w:t>be calculated via the angle of inclination and the length of the inclined plane</w:t>
      </w:r>
      <w:r w:rsidR="002B6EC6" w:rsidRPr="004F5396">
        <w:t xml:space="preserve"> (see legend in Figure 2 and 3 for example values). It can then be checked, depending on the angle of inclination,</w:t>
      </w:r>
      <w:r w:rsidR="004F5396" w:rsidRPr="004F5396">
        <w:t xml:space="preserve"> </w:t>
      </w:r>
      <w:r w:rsidRPr="004F5396">
        <w:t xml:space="preserve">how much of the initial potential energy has been converted into </w:t>
      </w:r>
      <w:r w:rsidR="002B6EC6" w:rsidRPr="004F5396">
        <w:t>kinetic energy and how much energy has been converted into</w:t>
      </w:r>
      <w:r w:rsidR="004F5396" w:rsidRPr="004F5396">
        <w:t xml:space="preserve"> friction energy</w:t>
      </w:r>
      <w:r w:rsidR="002B6EC6" w:rsidRPr="004F5396">
        <w:t>.</w:t>
      </w:r>
      <w:r w:rsidRPr="004F5396">
        <w:t xml:space="preserve"> When considering the energy,</w:t>
      </w:r>
      <w:r w:rsidR="004F5396" w:rsidRPr="004F5396">
        <w:t xml:space="preserve"> </w:t>
      </w:r>
      <w:r w:rsidR="00E0540C" w:rsidRPr="004F5396">
        <w:t>it should be noted that the gyroscope sensor has a limited measuring range, so calculating the kinetic energy from the final rotation speed of the rolling body only makes sense if it is still within the measuring range.</w:t>
      </w:r>
    </w:p>
    <w:p w14:paraId="21E98288" w14:textId="31F063FA" w:rsidR="002C3E45" w:rsidRPr="004F5396" w:rsidRDefault="004F5396" w:rsidP="002C3E45">
      <w:pPr>
        <w:pStyle w:val="Heading2"/>
        <w:spacing w:before="0" w:after="120"/>
        <w:jc w:val="both"/>
        <w:rPr>
          <w:b/>
          <w:bCs/>
          <w:sz w:val="24"/>
          <w:szCs w:val="24"/>
        </w:rPr>
      </w:pPr>
      <w:r>
        <w:rPr>
          <w:b/>
          <w:bCs/>
          <w:sz w:val="24"/>
          <w:szCs w:val="24"/>
        </w:rPr>
        <w:t>Possible forms of assessment</w:t>
      </w:r>
    </w:p>
    <w:p w14:paraId="16416883" w14:textId="37CD9EF0" w:rsidR="002C3E45" w:rsidRPr="004F5396" w:rsidRDefault="002C3E45" w:rsidP="002C3E45">
      <w:pPr>
        <w:spacing w:after="120"/>
        <w:jc w:val="both"/>
      </w:pPr>
      <w:r w:rsidRPr="004F5396">
        <w:t xml:space="preserve">The results of the </w:t>
      </w:r>
      <w:r w:rsidR="004F5396">
        <w:t>preparatory tasks</w:t>
      </w:r>
      <w:r w:rsidRPr="004F5396">
        <w:t xml:space="preserve"> can, for example, be displayed on a scientific poster as suggested in the task document. In addition to information on the design, execution and </w:t>
      </w:r>
      <w:r w:rsidR="007D40A0">
        <w:t>analysis</w:t>
      </w:r>
      <w:r w:rsidRPr="004F5396">
        <w:t xml:space="preserve"> of the experiment, the poster should include visualizations of the parameters of the rolling motion (e.g. angular velocity, rotational energy, ...) as a function of the inclination angle of the inclined plane and a well-founded assessment of the angle of inclination from which the slipping of the </w:t>
      </w:r>
      <w:r w:rsidR="004F5396">
        <w:t>roll</w:t>
      </w:r>
      <w:r w:rsidRPr="004F5396">
        <w:t xml:space="preserve"> can no longer be neglected and how much this influences the parameters of the rolling movement. Alternatively, short presentations, laboratory reports or </w:t>
      </w:r>
      <w:r w:rsidRPr="004F5396">
        <w:rPr>
          <w:i/>
          <w:iCs/>
        </w:rPr>
        <w:t>computational essays</w:t>
      </w:r>
      <w:r w:rsidRPr="004F5396">
        <w:t xml:space="preserve"> are</w:t>
      </w:r>
      <w:r w:rsidR="004F5396" w:rsidRPr="004F5396">
        <w:t xml:space="preserve"> </w:t>
      </w:r>
      <w:r w:rsidRPr="004F5396">
        <w:t xml:space="preserve">also possible. The last two forms of </w:t>
      </w:r>
      <w:r w:rsidR="004F5396">
        <w:t>assessment</w:t>
      </w:r>
      <w:r w:rsidRPr="004F5396">
        <w:t xml:space="preserve"> also allow a detailed description and discussion of details on the conduct of experiments and data </w:t>
      </w:r>
      <w:r w:rsidR="007D40A0">
        <w:t>analysis</w:t>
      </w:r>
      <w:r w:rsidRPr="004F5396">
        <w:t>.</w:t>
      </w:r>
    </w:p>
    <w:p w14:paraId="6653198B" w14:textId="77777777" w:rsidR="002C3E45" w:rsidRPr="004F5396" w:rsidRDefault="002C3E45" w:rsidP="002C3E45">
      <w:pPr>
        <w:pStyle w:val="Heading2"/>
        <w:spacing w:before="0" w:after="120"/>
        <w:jc w:val="both"/>
        <w:rPr>
          <w:b/>
          <w:bCs/>
          <w:sz w:val="24"/>
          <w:szCs w:val="24"/>
        </w:rPr>
      </w:pPr>
      <w:r w:rsidRPr="004F5396">
        <w:rPr>
          <w:b/>
          <w:bCs/>
          <w:sz w:val="24"/>
          <w:szCs w:val="24"/>
        </w:rPr>
        <w:t>Suggestions for modifying the experiment</w:t>
      </w:r>
    </w:p>
    <w:p w14:paraId="1D07CCEE" w14:textId="77777777" w:rsidR="002C3E45" w:rsidRPr="004F5396" w:rsidRDefault="002C3E45" w:rsidP="002C3E45">
      <w:pPr>
        <w:spacing w:after="120"/>
        <w:jc w:val="both"/>
      </w:pPr>
      <w:bookmarkStart w:id="4" w:name="_Hlk125124162"/>
      <w:r w:rsidRPr="004F5396">
        <w:t>In the context of the experiment, the following modifications/deepening are possible:</w:t>
      </w:r>
    </w:p>
    <w:p w14:paraId="4F4D7B5C" w14:textId="26E03E4C" w:rsidR="002C3E45" w:rsidRPr="004F5396" w:rsidRDefault="002C3E45" w:rsidP="002C3E45">
      <w:pPr>
        <w:pStyle w:val="ListParagraph"/>
        <w:numPr>
          <w:ilvl w:val="0"/>
          <w:numId w:val="4"/>
        </w:numPr>
        <w:spacing w:after="120"/>
        <w:jc w:val="both"/>
      </w:pPr>
      <w:r w:rsidRPr="004F5396">
        <w:t>If, in addition or alternatively, the translation speed of the roll is of interest, there is</w:t>
      </w:r>
      <w:r w:rsidR="004F5396" w:rsidRPr="004F5396">
        <w:t xml:space="preserve"> </w:t>
      </w:r>
      <w:r w:rsidRPr="004F5396">
        <w:t xml:space="preserve">also the tool </w:t>
      </w:r>
      <w:r w:rsidR="00062243" w:rsidRPr="00062243">
        <w:rPr>
          <w:i/>
          <w:iCs/>
        </w:rPr>
        <w:t>R</w:t>
      </w:r>
      <w:r w:rsidRPr="00062243">
        <w:rPr>
          <w:i/>
          <w:iCs/>
        </w:rPr>
        <w:t>oll</w:t>
      </w:r>
      <w:r w:rsidRPr="004F5396">
        <w:t xml:space="preserve"> exclusively for Android devices in </w:t>
      </w:r>
      <w:r w:rsidRPr="004F5396">
        <w:rPr>
          <w:i/>
          <w:iCs/>
        </w:rPr>
        <w:t>phyphox</w:t>
      </w:r>
      <w:r w:rsidRPr="004F5396">
        <w:t>, which determines the translation</w:t>
      </w:r>
      <w:r w:rsidR="004F5396">
        <w:t>al</w:t>
      </w:r>
      <w:r w:rsidRPr="004F5396">
        <w:t xml:space="preserve"> </w:t>
      </w:r>
      <w:r w:rsidR="004F5396">
        <w:t>velocity</w:t>
      </w:r>
      <w:r w:rsidRPr="004F5396">
        <w:t xml:space="preserve"> of the roll from the gyroscope data after entering the roll radius. Further information can be found in the wiki of </w:t>
      </w:r>
      <w:r w:rsidRPr="004F5396">
        <w:rPr>
          <w:i/>
          <w:iCs/>
        </w:rPr>
        <w:t>phyphox</w:t>
      </w:r>
      <w:r w:rsidRPr="004F5396">
        <w:t xml:space="preserve">: </w:t>
      </w:r>
      <w:hyperlink r:id="rId20" w:history="1">
        <w:r w:rsidRPr="004F5396">
          <w:rPr>
            <w:rStyle w:val="Hyperlink"/>
          </w:rPr>
          <w:t>https://phyphox.org/wiki/index.php?title=Experiment:_Roll</w:t>
        </w:r>
      </w:hyperlink>
      <w:r w:rsidRPr="004F5396">
        <w:t>.</w:t>
      </w:r>
    </w:p>
    <w:p w14:paraId="6A825B66" w14:textId="77777777" w:rsidR="002C3E45" w:rsidRPr="004F5396" w:rsidRDefault="002C3E45" w:rsidP="002C3E45">
      <w:pPr>
        <w:pStyle w:val="ListParagraph"/>
        <w:numPr>
          <w:ilvl w:val="0"/>
          <w:numId w:val="4"/>
        </w:numPr>
        <w:spacing w:after="120"/>
        <w:jc w:val="both"/>
      </w:pPr>
      <w:r w:rsidRPr="004F5396">
        <w:t>The experiment could be deepened beyond the tasks by deliberately varying the moment of inertia of the rolling body, e.g. by varying the filling material to stabilize the smartphone; filling with bubble wrap produces a different moment of inertia than filling with rice (full vs. approximately hollow cylinders). The experiment could then investigate how these modifications affect angular velocity and energy conservation during the rolling process.</w:t>
      </w:r>
    </w:p>
    <w:p w14:paraId="25F9563C" w14:textId="6CB05503" w:rsidR="002C3E45" w:rsidRPr="004F5396" w:rsidRDefault="002C3E45" w:rsidP="002C3E45">
      <w:pPr>
        <w:pStyle w:val="ListParagraph"/>
        <w:numPr>
          <w:ilvl w:val="0"/>
          <w:numId w:val="4"/>
        </w:numPr>
        <w:spacing w:after="120"/>
        <w:jc w:val="both"/>
      </w:pPr>
      <w:r w:rsidRPr="004F5396">
        <w:t>Alternatively, the friction</w:t>
      </w:r>
      <w:r w:rsidR="004F5396">
        <w:t>al</w:t>
      </w:r>
      <w:r w:rsidRPr="004F5396">
        <w:t xml:space="preserve"> properties between the can and the inclined plane can be varied hypothetically by placing another base (e.g. a wool blanket or a rubber mat) on the inclined plane. In this case, the influence of these modifications on the angular velocity, the conservation of energy during the rolling process and the angle of inclination of the plane from which the can begins to slip could be investigated.</w:t>
      </w:r>
    </w:p>
    <w:bookmarkEnd w:id="4"/>
    <w:p w14:paraId="696E1123" w14:textId="77777777" w:rsidR="002C3E45" w:rsidRPr="004F5396" w:rsidRDefault="002C3E45" w:rsidP="002C3E45">
      <w:pPr>
        <w:pStyle w:val="Heading2"/>
        <w:spacing w:before="0" w:after="120"/>
        <w:jc w:val="both"/>
        <w:rPr>
          <w:b/>
          <w:bCs/>
          <w:sz w:val="24"/>
          <w:szCs w:val="24"/>
        </w:rPr>
      </w:pPr>
      <w:r w:rsidRPr="004F5396">
        <w:rPr>
          <w:b/>
          <w:bCs/>
          <w:sz w:val="24"/>
          <w:szCs w:val="24"/>
        </w:rPr>
        <w:t>Literature</w:t>
      </w:r>
    </w:p>
    <w:p w14:paraId="3E9467A6" w14:textId="4D9E3D06" w:rsidR="002C3E45" w:rsidRPr="004F5396" w:rsidRDefault="002C3E45" w:rsidP="002C3E45">
      <w:pPr>
        <w:autoSpaceDE w:val="0"/>
        <w:autoSpaceDN w:val="0"/>
        <w:rPr>
          <w:rFonts w:eastAsia="Times New Roman"/>
        </w:rPr>
      </w:pPr>
      <w:r w:rsidRPr="004F5396">
        <w:t>The experiment</w:t>
      </w:r>
      <w:r w:rsidR="00CB1367">
        <w:t>al</w:t>
      </w:r>
      <w:r w:rsidRPr="004F5396">
        <w:t xml:space="preserve"> task is inspired by the following paper, which can also </w:t>
      </w:r>
      <w:r w:rsidR="004F5396">
        <w:t>help</w:t>
      </w:r>
      <w:r w:rsidRPr="004F5396">
        <w:t xml:space="preserve"> the students prepare for the experiment:</w:t>
      </w:r>
    </w:p>
    <w:p w14:paraId="0CF27E8B" w14:textId="2CB6EE16" w:rsidR="00E61E0D" w:rsidRPr="004F5396" w:rsidRDefault="002C3E45" w:rsidP="001D518F">
      <w:pPr>
        <w:autoSpaceDE w:val="0"/>
        <w:autoSpaceDN w:val="0"/>
      </w:pPr>
      <w:r w:rsidRPr="00CB1367">
        <w:rPr>
          <w:lang w:val="fi-FI"/>
        </w:rPr>
        <w:t xml:space="preserve">Puttharugsa, C., Khemmani, S., Utayarat, P., &amp; Luangtip, W. (2016). </w:t>
      </w:r>
      <w:r w:rsidRPr="004F5396">
        <w:t>Investigation of the rolling motion of a hollow cylinder using a smartphone.</w:t>
      </w:r>
      <w:r w:rsidR="004F5396" w:rsidRPr="004F5396">
        <w:t xml:space="preserve"> </w:t>
      </w:r>
      <w:r w:rsidRPr="004F5396">
        <w:rPr>
          <w:i/>
          <w:iCs/>
        </w:rPr>
        <w:t>European Journal of Physics</w:t>
      </w:r>
      <w:r w:rsidRPr="004F5396">
        <w:t xml:space="preserve">, </w:t>
      </w:r>
      <w:r w:rsidRPr="004F5396">
        <w:rPr>
          <w:i/>
          <w:iCs/>
        </w:rPr>
        <w:t>37</w:t>
      </w:r>
      <w:r w:rsidRPr="004F5396">
        <w:t xml:space="preserve">. </w:t>
      </w:r>
      <w:hyperlink r:id="rId21" w:history="1">
        <w:r w:rsidRPr="004F5396">
          <w:rPr>
            <w:rStyle w:val="Hyperlink"/>
          </w:rPr>
          <w:t xml:space="preserve"> https://doi.org/10.1088/0143-0807/37/5/055004</w:t>
        </w:r>
      </w:hyperlink>
    </w:p>
    <w:sectPr w:rsidR="00E61E0D" w:rsidRPr="004F5396">
      <w:head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E6CC0" w14:textId="77777777" w:rsidR="00D4379B" w:rsidRDefault="00D4379B">
      <w:pPr>
        <w:spacing w:after="0" w:line="240" w:lineRule="auto"/>
      </w:pPr>
      <w:r>
        <w:rPr>
          <w:lang w:val="en"/>
        </w:rPr>
        <w:separator/>
      </w:r>
    </w:p>
  </w:endnote>
  <w:endnote w:type="continuationSeparator" w:id="0">
    <w:p w14:paraId="220709B1" w14:textId="77777777" w:rsidR="00D4379B" w:rsidRDefault="00D4379B">
      <w:pPr>
        <w:spacing w:after="0" w:line="240" w:lineRule="auto"/>
      </w:pPr>
      <w:r>
        <w:rPr>
          <w:lang w:val="en"/>
        </w:rPr>
        <w:continuationSeparator/>
      </w:r>
    </w:p>
  </w:endnote>
  <w:endnote w:type="continuationNotice" w:id="1">
    <w:p w14:paraId="7063AC67" w14:textId="77777777" w:rsidR="00D4379B" w:rsidRDefault="00D437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Arial"/>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DF3E1" w14:textId="77777777" w:rsidR="00D4379B" w:rsidRDefault="00D4379B">
      <w:pPr>
        <w:spacing w:after="0" w:line="240" w:lineRule="auto"/>
      </w:pPr>
      <w:r>
        <w:rPr>
          <w:lang w:val="en"/>
        </w:rPr>
        <w:separator/>
      </w:r>
    </w:p>
  </w:footnote>
  <w:footnote w:type="continuationSeparator" w:id="0">
    <w:p w14:paraId="316BF2D7" w14:textId="77777777" w:rsidR="00D4379B" w:rsidRDefault="00D4379B">
      <w:pPr>
        <w:spacing w:after="0" w:line="240" w:lineRule="auto"/>
      </w:pPr>
      <w:r>
        <w:rPr>
          <w:lang w:val="en"/>
        </w:rPr>
        <w:continuationSeparator/>
      </w:r>
    </w:p>
  </w:footnote>
  <w:footnote w:type="continuationNotice" w:id="1">
    <w:p w14:paraId="36259FBF" w14:textId="77777777" w:rsidR="00D4379B" w:rsidRDefault="00D437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67741" w14:textId="550468EC" w:rsidR="006817EC" w:rsidRDefault="004F5396" w:rsidP="006817EC">
    <w:pPr>
      <w:pStyle w:val="Header"/>
      <w:pBdr>
        <w:bottom w:val="single" w:sz="4" w:space="1" w:color="auto"/>
      </w:pBdr>
    </w:pPr>
    <w:r>
      <w:rPr>
        <w:lang w:val="en"/>
      </w:rPr>
      <w:t xml:space="preserve">Rolling motion </w:t>
    </w:r>
    <w:r w:rsidR="00DA1AFD">
      <w:rPr>
        <w:lang w:val="en"/>
      </w:rPr>
      <w:t>with smartphone</w:t>
    </w:r>
    <w:r w:rsidR="00DA1AFD">
      <w:rPr>
        <w:lang w:val="en"/>
      </w:rPr>
      <w:tab/>
    </w:r>
    <w:r>
      <w:rPr>
        <w:lang w:val="en"/>
      </w:rPr>
      <w:t>Instructor version</w:t>
    </w:r>
    <w:r w:rsidR="00DA1AFD">
      <w:rPr>
        <w:lang w:val="en"/>
      </w:rPr>
      <w:t xml:space="preserve"> </w:t>
    </w:r>
    <w:r w:rsidR="00DA1AFD">
      <w:rPr>
        <w:lang w:val="en"/>
      </w:rPr>
      <w:tab/>
    </w:r>
    <w:r>
      <w:rPr>
        <w:lang w:val="en"/>
      </w:rPr>
      <w:t xml:space="preserve">Page </w:t>
    </w:r>
    <w:r w:rsidR="00DA1AFD">
      <w:rPr>
        <w:lang w:val="en"/>
      </w:rPr>
      <w:fldChar w:fldCharType="begin"/>
    </w:r>
    <w:r w:rsidR="00DA1AFD">
      <w:rPr>
        <w:lang w:val="en"/>
      </w:rPr>
      <w:instrText>PAGE   \* MERGEFORMAT</w:instrText>
    </w:r>
    <w:r w:rsidR="00DA1AFD">
      <w:rPr>
        <w:lang w:val="en"/>
      </w:rPr>
      <w:fldChar w:fldCharType="separate"/>
    </w:r>
    <w:r w:rsidR="00DA1AFD">
      <w:rPr>
        <w:lang w:val="en"/>
      </w:rPr>
      <w:t>1</w:t>
    </w:r>
    <w:r w:rsidR="00DA1AFD">
      <w:rPr>
        <w:lang w:val="e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3D70"/>
    <w:multiLevelType w:val="hybridMultilevel"/>
    <w:tmpl w:val="7690FF0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41E77829"/>
    <w:multiLevelType w:val="hybridMultilevel"/>
    <w:tmpl w:val="76A049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4B677562"/>
    <w:multiLevelType w:val="hybridMultilevel"/>
    <w:tmpl w:val="00366D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79550DA6"/>
    <w:multiLevelType w:val="hybridMultilevel"/>
    <w:tmpl w:val="B3DEE2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7D8A5A73"/>
    <w:multiLevelType w:val="hybridMultilevel"/>
    <w:tmpl w:val="518CD6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294288496">
    <w:abstractNumId w:val="1"/>
  </w:num>
  <w:num w:numId="2" w16cid:durableId="881793780">
    <w:abstractNumId w:val="0"/>
  </w:num>
  <w:num w:numId="3" w16cid:durableId="874922953">
    <w:abstractNumId w:val="2"/>
  </w:num>
  <w:num w:numId="4" w16cid:durableId="1019427751">
    <w:abstractNumId w:val="3"/>
  </w:num>
  <w:num w:numId="5" w16cid:durableId="2736348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E45"/>
    <w:rsid w:val="00062243"/>
    <w:rsid w:val="000A0CAE"/>
    <w:rsid w:val="001330ED"/>
    <w:rsid w:val="001D518F"/>
    <w:rsid w:val="002B3547"/>
    <w:rsid w:val="002B6EC6"/>
    <w:rsid w:val="002C3E45"/>
    <w:rsid w:val="002F1890"/>
    <w:rsid w:val="00332720"/>
    <w:rsid w:val="00370764"/>
    <w:rsid w:val="00373FD3"/>
    <w:rsid w:val="003860F8"/>
    <w:rsid w:val="004F5396"/>
    <w:rsid w:val="00526760"/>
    <w:rsid w:val="005970FE"/>
    <w:rsid w:val="006129F8"/>
    <w:rsid w:val="00641BB2"/>
    <w:rsid w:val="006A7571"/>
    <w:rsid w:val="007614E6"/>
    <w:rsid w:val="007C2DD3"/>
    <w:rsid w:val="007D40A0"/>
    <w:rsid w:val="00817D8F"/>
    <w:rsid w:val="00882D9A"/>
    <w:rsid w:val="00924DC6"/>
    <w:rsid w:val="0094319B"/>
    <w:rsid w:val="0095021D"/>
    <w:rsid w:val="009936FD"/>
    <w:rsid w:val="009B0922"/>
    <w:rsid w:val="00A50B4B"/>
    <w:rsid w:val="00A6217F"/>
    <w:rsid w:val="00A711DA"/>
    <w:rsid w:val="00AC49B7"/>
    <w:rsid w:val="00B01AB2"/>
    <w:rsid w:val="00BA463D"/>
    <w:rsid w:val="00BA5BB8"/>
    <w:rsid w:val="00BB6B13"/>
    <w:rsid w:val="00BC2576"/>
    <w:rsid w:val="00BC40D9"/>
    <w:rsid w:val="00C319C8"/>
    <w:rsid w:val="00C325C4"/>
    <w:rsid w:val="00CB1367"/>
    <w:rsid w:val="00D4379B"/>
    <w:rsid w:val="00D979E4"/>
    <w:rsid w:val="00DA1AFD"/>
    <w:rsid w:val="00E0540C"/>
    <w:rsid w:val="00E152E3"/>
    <w:rsid w:val="00E61E0D"/>
    <w:rsid w:val="00E76409"/>
    <w:rsid w:val="00E84931"/>
    <w:rsid w:val="00E870E9"/>
    <w:rsid w:val="00EC623B"/>
    <w:rsid w:val="00EC65B6"/>
    <w:rsid w:val="00FD21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F1F53"/>
  <w15:chartTrackingRefBased/>
  <w15:docId w15:val="{55F9B40C-C145-4F26-A5A1-FE7AFE24B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E45"/>
    <w:rPr>
      <w:lang w:val="en-US"/>
    </w:rPr>
  </w:style>
  <w:style w:type="paragraph" w:styleId="Heading2">
    <w:name w:val="heading 2"/>
    <w:basedOn w:val="Normal"/>
    <w:next w:val="Normal"/>
    <w:link w:val="Heading2Char"/>
    <w:uiPriority w:val="9"/>
    <w:unhideWhenUsed/>
    <w:qFormat/>
    <w:rsid w:val="002C3E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3E4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C3E45"/>
    <w:pPr>
      <w:spacing w:line="25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2C3E45"/>
    <w:pPr>
      <w:tabs>
        <w:tab w:val="center" w:pos="4536"/>
        <w:tab w:val="right" w:pos="9072"/>
      </w:tabs>
      <w:spacing w:after="0" w:line="240" w:lineRule="auto"/>
    </w:pPr>
  </w:style>
  <w:style w:type="character" w:customStyle="1" w:styleId="HeaderChar">
    <w:name w:val="Header Char"/>
    <w:basedOn w:val="DefaultParagraphFont"/>
    <w:link w:val="Header"/>
    <w:uiPriority w:val="99"/>
    <w:rsid w:val="002C3E45"/>
  </w:style>
  <w:style w:type="character" w:styleId="Hyperlink">
    <w:name w:val="Hyperlink"/>
    <w:basedOn w:val="DefaultParagraphFont"/>
    <w:uiPriority w:val="99"/>
    <w:unhideWhenUsed/>
    <w:rsid w:val="002C3E45"/>
    <w:rPr>
      <w:color w:val="0000FF"/>
      <w:u w:val="single"/>
    </w:rPr>
  </w:style>
  <w:style w:type="paragraph" w:styleId="Caption">
    <w:name w:val="caption"/>
    <w:basedOn w:val="Normal"/>
    <w:next w:val="Normal"/>
    <w:uiPriority w:val="35"/>
    <w:unhideWhenUsed/>
    <w:qFormat/>
    <w:rsid w:val="002C3E45"/>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2C3E45"/>
    <w:rPr>
      <w:sz w:val="16"/>
      <w:szCs w:val="16"/>
    </w:rPr>
  </w:style>
  <w:style w:type="paragraph" w:styleId="CommentText">
    <w:name w:val="annotation text"/>
    <w:basedOn w:val="Normal"/>
    <w:link w:val="CommentTextChar"/>
    <w:uiPriority w:val="99"/>
    <w:unhideWhenUsed/>
    <w:rsid w:val="002C3E45"/>
    <w:pPr>
      <w:spacing w:line="240" w:lineRule="auto"/>
    </w:pPr>
    <w:rPr>
      <w:sz w:val="20"/>
      <w:szCs w:val="20"/>
    </w:rPr>
  </w:style>
  <w:style w:type="character" w:customStyle="1" w:styleId="CommentTextChar">
    <w:name w:val="Comment Text Char"/>
    <w:basedOn w:val="DefaultParagraphFont"/>
    <w:link w:val="CommentText"/>
    <w:uiPriority w:val="99"/>
    <w:rsid w:val="002C3E45"/>
    <w:rPr>
      <w:sz w:val="20"/>
      <w:szCs w:val="20"/>
    </w:rPr>
  </w:style>
  <w:style w:type="paragraph" w:styleId="Revision">
    <w:name w:val="Revision"/>
    <w:hidden/>
    <w:uiPriority w:val="99"/>
    <w:semiHidden/>
    <w:rsid w:val="003860F8"/>
    <w:pPr>
      <w:spacing w:after="0" w:line="240" w:lineRule="auto"/>
    </w:pPr>
  </w:style>
  <w:style w:type="paragraph" w:styleId="Footer">
    <w:name w:val="footer"/>
    <w:basedOn w:val="Normal"/>
    <w:link w:val="FooterChar"/>
    <w:uiPriority w:val="99"/>
    <w:unhideWhenUsed/>
    <w:rsid w:val="007C2DD3"/>
    <w:pPr>
      <w:tabs>
        <w:tab w:val="center" w:pos="4536"/>
        <w:tab w:val="right" w:pos="9072"/>
      </w:tabs>
      <w:spacing w:after="0" w:line="240" w:lineRule="auto"/>
    </w:pPr>
  </w:style>
  <w:style w:type="character" w:customStyle="1" w:styleId="FooterChar">
    <w:name w:val="Footer Char"/>
    <w:basedOn w:val="DefaultParagraphFont"/>
    <w:link w:val="Footer"/>
    <w:uiPriority w:val="99"/>
    <w:rsid w:val="007C2DD3"/>
  </w:style>
  <w:style w:type="paragraph" w:styleId="CommentSubject">
    <w:name w:val="annotation subject"/>
    <w:basedOn w:val="CommentText"/>
    <w:next w:val="CommentText"/>
    <w:link w:val="CommentSubjectChar"/>
    <w:uiPriority w:val="99"/>
    <w:semiHidden/>
    <w:unhideWhenUsed/>
    <w:rsid w:val="00924DC6"/>
    <w:rPr>
      <w:b/>
      <w:bCs/>
    </w:rPr>
  </w:style>
  <w:style w:type="character" w:customStyle="1" w:styleId="CommentSubjectChar">
    <w:name w:val="Comment Subject Char"/>
    <w:basedOn w:val="CommentTextChar"/>
    <w:link w:val="CommentSubject"/>
    <w:uiPriority w:val="99"/>
    <w:semiHidden/>
    <w:rsid w:val="00924DC6"/>
    <w:rPr>
      <w:b/>
      <w:bCs/>
      <w:sz w:val="20"/>
      <w:szCs w:val="20"/>
    </w:rPr>
  </w:style>
  <w:style w:type="character" w:styleId="PlaceholderText">
    <w:name w:val="Placeholder Text"/>
    <w:basedOn w:val="DefaultParagraphFont"/>
    <w:uiPriority w:val="99"/>
    <w:semiHidden/>
    <w:rsid w:val="004F539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37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reativecommons.org/licenses/by-sa/4.0/"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doi.org/10.1088/0143-0807/37/5/055004"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hyperlink" Target="https://phyphox.org/wiki/index.php?title=Experiment:_Rol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eativecommons.org/licenses/by-sa/4.0/"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hyphox.org/remote-control/" TargetMode="External"/><Relationship Id="rId22"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bookType xmlns="14e068e9-fad3-4b4e-bbc6-033c1aa63cc2" xsi:nil="true"/>
    <Templates xmlns="14e068e9-fad3-4b4e-bbc6-033c1aa63cc2" xsi:nil="true"/>
    <Has_Leaders_Only_SectionGroup xmlns="14e068e9-fad3-4b4e-bbc6-033c1aa63cc2" xsi:nil="true"/>
    <AppVersion xmlns="14e068e9-fad3-4b4e-bbc6-033c1aa63cc2" xsi:nil="true"/>
    <Math_Settings xmlns="14e068e9-fad3-4b4e-bbc6-033c1aa63cc2" xsi:nil="true"/>
    <FolderType xmlns="14e068e9-fad3-4b4e-bbc6-033c1aa63cc2" xsi:nil="true"/>
    <Leaders xmlns="14e068e9-fad3-4b4e-bbc6-033c1aa63cc2">
      <UserInfo>
        <DisplayName/>
        <AccountId xsi:nil="true"/>
        <AccountType/>
      </UserInfo>
    </Leaders>
    <Members xmlns="14e068e9-fad3-4b4e-bbc6-033c1aa63cc2">
      <UserInfo>
        <DisplayName/>
        <AccountId xsi:nil="true"/>
        <AccountType/>
      </UserInfo>
    </Members>
    <Self_Registration_Enabled xmlns="14e068e9-fad3-4b4e-bbc6-033c1aa63cc2" xsi:nil="true"/>
    <Invited_Members xmlns="14e068e9-fad3-4b4e-bbc6-033c1aa63cc2" xsi:nil="true"/>
    <Is_Collaboration_Space_Locked xmlns="14e068e9-fad3-4b4e-bbc6-033c1aa63cc2" xsi:nil="true"/>
    <LMS_Mappings xmlns="14e068e9-fad3-4b4e-bbc6-033c1aa63cc2" xsi:nil="true"/>
    <IsNotebookLocked xmlns="14e068e9-fad3-4b4e-bbc6-033c1aa63cc2" xsi:nil="true"/>
    <CultureName xmlns="14e068e9-fad3-4b4e-bbc6-033c1aa63cc2" xsi:nil="true"/>
    <Member_Groups xmlns="14e068e9-fad3-4b4e-bbc6-033c1aa63cc2">
      <UserInfo>
        <DisplayName/>
        <AccountId xsi:nil="true"/>
        <AccountType/>
      </UserInfo>
    </Member_Groups>
    <DefaultSectionNames xmlns="14e068e9-fad3-4b4e-bbc6-033c1aa63cc2" xsi:nil="true"/>
    <TeamsChannelId xmlns="14e068e9-fad3-4b4e-bbc6-033c1aa63cc2" xsi:nil="true"/>
    <Invited_Leaders xmlns="14e068e9-fad3-4b4e-bbc6-033c1aa63cc2" xsi:nil="true"/>
    <TaxCatchAll xmlns="9dfc0e71-5cd0-4702-8321-3ec56762dc2c" xsi:nil="true"/>
    <Owner xmlns="14e068e9-fad3-4b4e-bbc6-033c1aa63cc2">
      <UserInfo>
        <DisplayName/>
        <AccountId xsi:nil="true"/>
        <AccountType/>
      </UserInfo>
    </Owner>
    <Distribution_Groups xmlns="14e068e9-fad3-4b4e-bbc6-033c1aa63cc2" xsi:nil="true"/>
    <lcf76f155ced4ddcb4097134ff3c332f xmlns="14e068e9-fad3-4b4e-bbc6-033c1aa63cc2">
      <Terms xmlns="http://schemas.microsoft.com/office/infopath/2007/PartnerControls"/>
    </lcf76f155ced4ddcb4097134ff3c332f>
    <Teams_Channel_Section_Location xmlns="14e068e9-fad3-4b4e-bbc6-033c1aa63c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0137A890C7277140B48E106038639F31" ma:contentTypeVersion="35" ma:contentTypeDescription="Luo uusi asiakirja." ma:contentTypeScope="" ma:versionID="2d74f7518dcdfe62b73109bd7c8c4276">
  <xsd:schema xmlns:xsd="http://www.w3.org/2001/XMLSchema" xmlns:xs="http://www.w3.org/2001/XMLSchema" xmlns:p="http://schemas.microsoft.com/office/2006/metadata/properties" xmlns:ns2="14e068e9-fad3-4b4e-bbc6-033c1aa63cc2" xmlns:ns3="9dfc0e71-5cd0-4702-8321-3ec56762dc2c" targetNamespace="http://schemas.microsoft.com/office/2006/metadata/properties" ma:root="true" ma:fieldsID="5d7537c9058c5cf0a2cd6de83fd345d8" ns2:_="" ns3:_="">
    <xsd:import namespace="14e068e9-fad3-4b4e-bbc6-033c1aa63cc2"/>
    <xsd:import namespace="9dfc0e71-5cd0-4702-8321-3ec56762dc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068e9-fad3-4b4e-bbc6-033c1aa63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Leaders" ma:index="2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Leaders_Only_SectionGroup" ma:index="29" nillable="true" ma:displayName="Has Leaders Only SectionGroup" ma:internalName="Has_Leaders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Teams_Channel_Section_Location" ma:index="32" nillable="true" ma:displayName="Teams Channel Section Location" ma:internalName="Teams_Channel_Section_Location">
      <xsd:simpleType>
        <xsd:restriction base="dms:Text"/>
      </xsd:simpleType>
    </xsd:element>
    <xsd:element name="lcf76f155ced4ddcb4097134ff3c332f" ma:index="36" nillable="true" ma:taxonomy="true" ma:internalName="lcf76f155ced4ddcb4097134ff3c332f" ma:taxonomyFieldName="MediaServiceImageTags" ma:displayName="Kuvien tunnisteet" ma:readOnly="false" ma:fieldId="{5cf76f15-5ced-4ddc-b409-7134ff3c332f}" ma:taxonomyMulti="true" ma:sspId="ba830b52-6d58-45b3-9899-c4752b5a1b5a" ma:termSetId="09814cd3-568e-fe90-9814-8d621ff8fb84" ma:anchorId="fba54fb3-c3e1-fe81-a776-ca4b69148c4d" ma:open="true" ma:isKeyword="false">
      <xsd:complexType>
        <xsd:sequence>
          <xsd:element ref="pc:Terms" minOccurs="0" maxOccurs="1"/>
        </xsd:sequence>
      </xsd:complex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c0e71-5cd0-4702-8321-3ec56762dc2c" elementFormDefault="qualified">
    <xsd:import namespace="http://schemas.microsoft.com/office/2006/documentManagement/types"/>
    <xsd:import namespace="http://schemas.microsoft.com/office/infopath/2007/PartnerControls"/>
    <xsd:element name="SharedWithUsers" ma:index="3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Jakamisen tiedot" ma:internalName="SharedWithDetails" ma:readOnly="true">
      <xsd:simpleType>
        <xsd:restriction base="dms:Note">
          <xsd:maxLength value="255"/>
        </xsd:restriction>
      </xsd:simpleType>
    </xsd:element>
    <xsd:element name="TaxCatchAll" ma:index="37" nillable="true" ma:displayName="Taxonomy Catch All Column" ma:hidden="true" ma:list="{e9b8c838-19ef-45c5-b7a4-f758a6b2e00a}" ma:internalName="TaxCatchAll" ma:showField="CatchAllData" ma:web="9dfc0e71-5cd0-4702-8321-3ec56762d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AD858D-AE2E-4394-8C39-89723E7268D4}">
  <ds:schemaRefs>
    <ds:schemaRef ds:uri="http://schemas.microsoft.com/office/2006/metadata/properties"/>
    <ds:schemaRef ds:uri="http://schemas.microsoft.com/office/infopath/2007/PartnerControls"/>
    <ds:schemaRef ds:uri="14e068e9-fad3-4b4e-bbc6-033c1aa63cc2"/>
    <ds:schemaRef ds:uri="9dfc0e71-5cd0-4702-8321-3ec56762dc2c"/>
  </ds:schemaRefs>
</ds:datastoreItem>
</file>

<file path=customXml/itemProps2.xml><?xml version="1.0" encoding="utf-8"?>
<ds:datastoreItem xmlns:ds="http://schemas.openxmlformats.org/officeDocument/2006/customXml" ds:itemID="{A182770C-971A-4AB1-8180-E1CB53E7D90D}">
  <ds:schemaRefs>
    <ds:schemaRef ds:uri="http://schemas.microsoft.com/sharepoint/v3/contenttype/forms"/>
  </ds:schemaRefs>
</ds:datastoreItem>
</file>

<file path=customXml/itemProps3.xml><?xml version="1.0" encoding="utf-8"?>
<ds:datastoreItem xmlns:ds="http://schemas.openxmlformats.org/officeDocument/2006/customXml" ds:itemID="{834802F5-E820-4606-8969-CBEC0A5FB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068e9-fad3-4b4e-bbc6-033c1aa63cc2"/>
    <ds:schemaRef ds:uri="9dfc0e71-5cd0-4702-8321-3ec56762d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1893</Words>
  <Characters>15341</Characters>
  <Application>Microsoft Office Word</Application>
  <DocSecurity>0</DocSecurity>
  <Lines>127</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Lahme</dc:creator>
  <cp:keywords/>
  <dc:description/>
  <cp:lastModifiedBy>Pirinen, Pekka</cp:lastModifiedBy>
  <cp:revision>19</cp:revision>
  <cp:lastPrinted>2023-03-01T06:47:00Z</cp:lastPrinted>
  <dcterms:created xsi:type="dcterms:W3CDTF">2023-02-22T11:05:00Z</dcterms:created>
  <dcterms:modified xsi:type="dcterms:W3CDTF">2023-03-01T06:48:00Z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0x0101000137A890C7277140B48E106038639F31</vt:lpwstr>
  </property>
  <property fmtid="{D5CDD505-2E9C-101B-9397-08002B2CF9AE}" pid="3" name="MediaServiceImageTags">
    <vt:lpwstr/>
  </property>
</Properties>
</file>