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10EF4" w14:textId="77777777" w:rsidR="00195A9B" w:rsidRPr="00195A9B" w:rsidRDefault="00195A9B" w:rsidP="00195A9B">
      <w:pPr>
        <w:jc w:val="center"/>
        <w:rPr>
          <w:noProof/>
          <w:sz w:val="28"/>
          <w:szCs w:val="28"/>
        </w:rPr>
      </w:pPr>
      <w:bookmarkStart w:id="0" w:name="_Hlk126143243"/>
      <w:r w:rsidRPr="00195A9B">
        <w:rPr>
          <w:sz w:val="32"/>
          <w:szCs w:val="32"/>
        </w:rPr>
        <w:t>This document has been created as a part of the Erasmus+ -project “Developing Digital Physics Laboratory Work for Distance Learning” (DigiPhysLab). More info:</w:t>
      </w:r>
      <w:bookmarkStart w:id="1" w:name="_Hlk126146031"/>
      <w:r w:rsidRPr="00195A9B">
        <w:rPr>
          <w:sz w:val="44"/>
          <w:szCs w:val="44"/>
        </w:rPr>
        <w:t xml:space="preserve"> </w:t>
      </w:r>
      <w:bookmarkStart w:id="2" w:name="_Hlk126145972"/>
      <w:r w:rsidRPr="2C569C23">
        <w:rPr>
          <w:sz w:val="32"/>
          <w:szCs w:val="32"/>
          <w:lang w:val="fi-FI"/>
        </w:rPr>
        <w:fldChar w:fldCharType="begin"/>
      </w:r>
      <w:r w:rsidRPr="00195A9B">
        <w:rPr>
          <w:sz w:val="32"/>
          <w:szCs w:val="32"/>
        </w:rPr>
        <w:instrText>HYPERLINK "http://www.jyu.fi/digiphyslab"</w:instrText>
      </w:r>
      <w:r w:rsidRPr="2C569C23">
        <w:rPr>
          <w:sz w:val="32"/>
          <w:szCs w:val="32"/>
          <w:lang w:val="fi-FI"/>
        </w:rPr>
      </w:r>
      <w:r w:rsidRPr="2C569C23">
        <w:rPr>
          <w:sz w:val="32"/>
          <w:szCs w:val="32"/>
          <w:lang w:val="fi-FI"/>
        </w:rPr>
        <w:fldChar w:fldCharType="separate"/>
      </w:r>
      <w:r w:rsidRPr="00195A9B">
        <w:rPr>
          <w:color w:val="0563C1" w:themeColor="hyperlink"/>
          <w:sz w:val="32"/>
          <w:szCs w:val="32"/>
          <w:u w:val="single"/>
        </w:rPr>
        <w:t>www.jyu.fi/digiphyslab</w:t>
      </w:r>
      <w:r w:rsidRPr="2C569C23">
        <w:rPr>
          <w:color w:val="0563C1"/>
          <w:sz w:val="44"/>
          <w:szCs w:val="44"/>
          <w:u w:val="single"/>
        </w:rPr>
        <w:fldChar w:fldCharType="end"/>
      </w:r>
      <w:bookmarkEnd w:id="1"/>
      <w:bookmarkEnd w:id="2"/>
    </w:p>
    <w:p w14:paraId="4B178E31" w14:textId="77777777" w:rsidR="00195A9B" w:rsidRPr="00195A9B" w:rsidRDefault="00195A9B" w:rsidP="00195A9B">
      <w:pPr>
        <w:jc w:val="center"/>
        <w:rPr>
          <w:noProof/>
        </w:rPr>
      </w:pPr>
    </w:p>
    <w:p w14:paraId="61B6C8B0" w14:textId="77777777" w:rsidR="00195A9B" w:rsidRPr="00195A9B" w:rsidRDefault="00195A9B" w:rsidP="00195A9B">
      <w:pPr>
        <w:jc w:val="center"/>
        <w:rPr>
          <w:sz w:val="24"/>
          <w:szCs w:val="24"/>
        </w:rPr>
      </w:pPr>
    </w:p>
    <w:p w14:paraId="3C3DEE71" w14:textId="77777777" w:rsidR="00195A9B" w:rsidRPr="00195A9B" w:rsidRDefault="00195A9B" w:rsidP="00195A9B">
      <w:pPr>
        <w:rPr>
          <w:sz w:val="24"/>
          <w:szCs w:val="24"/>
        </w:rPr>
      </w:pPr>
    </w:p>
    <w:p w14:paraId="2EF12B1C" w14:textId="77777777" w:rsidR="00195A9B" w:rsidRPr="00195A9B" w:rsidRDefault="00195A9B" w:rsidP="00195A9B">
      <w:pPr>
        <w:rPr>
          <w:sz w:val="40"/>
          <w:szCs w:val="40"/>
        </w:rPr>
      </w:pPr>
    </w:p>
    <w:p w14:paraId="750FA4A4" w14:textId="77777777" w:rsidR="00195A9B" w:rsidRPr="00195A9B" w:rsidRDefault="00195A9B" w:rsidP="00195A9B">
      <w:pPr>
        <w:jc w:val="center"/>
        <w:rPr>
          <w:sz w:val="48"/>
          <w:szCs w:val="48"/>
        </w:rPr>
      </w:pPr>
      <w:r w:rsidRPr="00195A9B">
        <w:rPr>
          <w:sz w:val="48"/>
          <w:szCs w:val="48"/>
        </w:rPr>
        <w:t>Sliding smartphone</w:t>
      </w:r>
    </w:p>
    <w:p w14:paraId="742C0EC0" w14:textId="5F05ECE4" w:rsidR="00195A9B" w:rsidRPr="00195A9B" w:rsidRDefault="004012C8" w:rsidP="00195A9B">
      <w:pPr>
        <w:jc w:val="center"/>
        <w:rPr>
          <w:sz w:val="28"/>
          <w:szCs w:val="28"/>
        </w:rPr>
      </w:pPr>
      <w:r>
        <w:rPr>
          <w:sz w:val="28"/>
          <w:szCs w:val="28"/>
        </w:rPr>
        <w:t>Instructor</w:t>
      </w:r>
      <w:r w:rsidR="00195A9B" w:rsidRPr="00195A9B">
        <w:rPr>
          <w:sz w:val="28"/>
          <w:szCs w:val="28"/>
        </w:rPr>
        <w:t xml:space="preserve"> version</w:t>
      </w:r>
    </w:p>
    <w:p w14:paraId="593EE099" w14:textId="77777777" w:rsidR="00195A9B" w:rsidRPr="00195A9B" w:rsidRDefault="00195A9B" w:rsidP="00195A9B">
      <w:pPr>
        <w:jc w:val="center"/>
        <w:rPr>
          <w:sz w:val="28"/>
          <w:szCs w:val="28"/>
        </w:rPr>
      </w:pPr>
      <w:r w:rsidRPr="00195A9B">
        <w:rPr>
          <w:sz w:val="28"/>
          <w:szCs w:val="28"/>
        </w:rPr>
        <w:t>6.2.2023</w:t>
      </w:r>
    </w:p>
    <w:p w14:paraId="5C3B295E" w14:textId="77777777" w:rsidR="00195A9B" w:rsidRPr="00195A9B" w:rsidRDefault="00195A9B" w:rsidP="00195A9B">
      <w:pPr>
        <w:rPr>
          <w:sz w:val="40"/>
          <w:szCs w:val="40"/>
        </w:rPr>
      </w:pPr>
    </w:p>
    <w:p w14:paraId="64AEE88B" w14:textId="77777777" w:rsidR="00195A9B" w:rsidRPr="00195A9B" w:rsidRDefault="00195A9B" w:rsidP="00195A9B">
      <w:pPr>
        <w:rPr>
          <w:sz w:val="40"/>
          <w:szCs w:val="40"/>
        </w:rPr>
      </w:pPr>
    </w:p>
    <w:p w14:paraId="251BFDD4" w14:textId="77777777" w:rsidR="00195A9B" w:rsidRPr="00195A9B" w:rsidRDefault="00195A9B" w:rsidP="00195A9B">
      <w:pPr>
        <w:rPr>
          <w:sz w:val="40"/>
          <w:szCs w:val="40"/>
        </w:rPr>
      </w:pPr>
    </w:p>
    <w:p w14:paraId="3DE585FB" w14:textId="77777777" w:rsidR="00195A9B" w:rsidRDefault="00195A9B" w:rsidP="00195A9B">
      <w:pPr>
        <w:jc w:val="center"/>
        <w:rPr>
          <w:sz w:val="40"/>
          <w:szCs w:val="40"/>
        </w:rPr>
      </w:pPr>
    </w:p>
    <w:p w14:paraId="4C6A8699" w14:textId="77777777" w:rsidR="00A669B5" w:rsidRPr="00A669B5" w:rsidRDefault="00A669B5" w:rsidP="00A669B5">
      <w:pPr>
        <w:pStyle w:val="Otsikko2"/>
      </w:pPr>
    </w:p>
    <w:p w14:paraId="1E55CE64" w14:textId="77777777" w:rsidR="00A669B5" w:rsidRPr="00A669B5" w:rsidRDefault="00A669B5" w:rsidP="00A669B5">
      <w:pPr>
        <w:pStyle w:val="Otsikko2"/>
      </w:pPr>
    </w:p>
    <w:p w14:paraId="42DD8F8E" w14:textId="77777777" w:rsidR="00195A9B" w:rsidRPr="00195A9B" w:rsidRDefault="00195A9B" w:rsidP="00195A9B">
      <w:pPr>
        <w:jc w:val="center"/>
        <w:rPr>
          <w:sz w:val="40"/>
          <w:szCs w:val="40"/>
        </w:rPr>
      </w:pPr>
      <w:r>
        <w:rPr>
          <w:noProof/>
        </w:rPr>
        <w:drawing>
          <wp:inline distT="0" distB="0" distL="0" distR="0" wp14:anchorId="16D5FC0F" wp14:editId="2C569C23">
            <wp:extent cx="5731510" cy="1177925"/>
            <wp:effectExtent l="0" t="0" r="2540" b="3175"/>
            <wp:docPr id="7" name="Kuva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7"/>
                    <pic:cNvPicPr/>
                  </pic:nvPicPr>
                  <pic:blipFill>
                    <a:blip r:embed="rId10">
                      <a:extLst>
                        <a:ext uri="{28A0092B-C50C-407E-A947-70E740481C1C}">
                          <a14:useLocalDpi xmlns:a14="http://schemas.microsoft.com/office/drawing/2010/main" val="0"/>
                        </a:ext>
                      </a:extLst>
                    </a:blip>
                    <a:stretch>
                      <a:fillRect/>
                    </a:stretch>
                  </pic:blipFill>
                  <pic:spPr>
                    <a:xfrm>
                      <a:off x="0" y="0"/>
                      <a:ext cx="5731510" cy="1177925"/>
                    </a:xfrm>
                    <a:prstGeom prst="rect">
                      <a:avLst/>
                    </a:prstGeom>
                  </pic:spPr>
                </pic:pic>
              </a:graphicData>
            </a:graphic>
          </wp:inline>
        </w:drawing>
      </w:r>
    </w:p>
    <w:p w14:paraId="0A1FA01B" w14:textId="77777777" w:rsidR="00BC7291" w:rsidRDefault="00BC7291" w:rsidP="00BC7291">
      <w:pPr>
        <w:rPr>
          <w:lang w:val="fi-FI"/>
        </w:rPr>
      </w:pPr>
    </w:p>
    <w:p w14:paraId="19507BA0" w14:textId="77777777" w:rsidR="00BC7291" w:rsidRPr="00BC7291" w:rsidRDefault="00BC7291" w:rsidP="00BC7291">
      <w:pPr>
        <w:pStyle w:val="Otsikko2"/>
        <w:rPr>
          <w:lang w:val="fi-FI"/>
        </w:rPr>
      </w:pPr>
    </w:p>
    <w:p w14:paraId="4D8C4D44" w14:textId="77777777" w:rsidR="00195A9B" w:rsidRDefault="00195A9B" w:rsidP="00195A9B">
      <w:pPr>
        <w:keepNext/>
        <w:keepLines/>
        <w:spacing w:before="240" w:after="0"/>
        <w:jc w:val="center"/>
        <w:outlineLvl w:val="0"/>
        <w:rPr>
          <w:rFonts w:asciiTheme="majorHAnsi" w:hAnsiTheme="majorHAnsi" w:cstheme="majorBidi"/>
          <w:b/>
          <w:bCs/>
          <w:noProof/>
          <w:color w:val="464646"/>
          <w:sz w:val="32"/>
          <w:szCs w:val="32"/>
          <w:shd w:val="clear" w:color="auto" w:fill="FFFFFF"/>
          <w:lang w:val="fi-FI"/>
        </w:rPr>
      </w:pPr>
    </w:p>
    <w:p w14:paraId="7BBB9B14" w14:textId="77777777" w:rsidR="00A669B5" w:rsidRPr="00A669B5" w:rsidRDefault="00A669B5" w:rsidP="00A669B5">
      <w:pPr>
        <w:pStyle w:val="Otsikko2"/>
        <w:rPr>
          <w:lang w:val="fi-FI"/>
        </w:rPr>
      </w:pPr>
    </w:p>
    <w:p w14:paraId="1A7D0618" w14:textId="5551C95B" w:rsidR="00195A9B" w:rsidRPr="00BC114C" w:rsidRDefault="00195A9B" w:rsidP="00195A9B">
      <w:pPr>
        <w:keepNext/>
        <w:keepLines/>
        <w:spacing w:before="240" w:after="0"/>
        <w:jc w:val="center"/>
        <w:outlineLvl w:val="0"/>
        <w:rPr>
          <w:rFonts w:asciiTheme="majorHAnsi" w:hAnsiTheme="majorHAnsi" w:cstheme="majorBidi"/>
          <w:b/>
          <w:bCs/>
          <w:noProof/>
          <w:color w:val="464646"/>
          <w:sz w:val="32"/>
          <w:szCs w:val="32"/>
          <w:shd w:val="clear" w:color="auto" w:fill="FFFFFF"/>
        </w:rPr>
      </w:pPr>
      <w:r>
        <w:rPr>
          <w:noProof/>
        </w:rPr>
        <w:drawing>
          <wp:inline distT="0" distB="0" distL="0" distR="0" wp14:anchorId="30F26168" wp14:editId="54086935">
            <wp:extent cx="840105" cy="297815"/>
            <wp:effectExtent l="0" t="0" r="0" b="6985"/>
            <wp:docPr id="8" name="Kuva 8"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8"/>
                    <pic:cNvPicPr/>
                  </pic:nvPicPr>
                  <pic:blipFill>
                    <a:blip r:embed="rId12">
                      <a:extLst>
                        <a:ext uri="{28A0092B-C50C-407E-A947-70E740481C1C}">
                          <a14:useLocalDpi xmlns:a14="http://schemas.microsoft.com/office/drawing/2010/main" val="0"/>
                        </a:ext>
                      </a:extLst>
                    </a:blip>
                    <a:stretch>
                      <a:fillRect/>
                    </a:stretch>
                  </pic:blipFill>
                  <pic:spPr>
                    <a:xfrm>
                      <a:off x="0" y="0"/>
                      <a:ext cx="840105" cy="297815"/>
                    </a:xfrm>
                    <a:prstGeom prst="rect">
                      <a:avLst/>
                    </a:prstGeom>
                  </pic:spPr>
                </pic:pic>
              </a:graphicData>
            </a:graphic>
          </wp:inline>
        </w:drawing>
      </w:r>
      <w:r>
        <w:br/>
      </w:r>
      <w:r w:rsidRPr="00BC114C">
        <w:rPr>
          <w:rFonts w:asciiTheme="majorHAnsi" w:hAnsiTheme="majorHAnsi" w:cstheme="majorBidi"/>
          <w:color w:val="464646"/>
          <w:sz w:val="28"/>
          <w:szCs w:val="28"/>
        </w:rPr>
        <w:t>This work is licensed under a </w:t>
      </w:r>
      <w:hyperlink r:id="rId13" w:history="1">
        <w:r w:rsidRPr="00BC114C">
          <w:rPr>
            <w:rFonts w:asciiTheme="majorHAnsi" w:hAnsiTheme="majorHAnsi" w:cstheme="majorBidi"/>
            <w:color w:val="2F5496" w:themeColor="accent1" w:themeShade="BF"/>
            <w:sz w:val="28"/>
            <w:szCs w:val="28"/>
            <w:u w:val="single"/>
          </w:rPr>
          <w:t>Creative Commons Attribution-ShareAlike 4.0 International License</w:t>
        </w:r>
      </w:hyperlink>
      <w:r w:rsidRPr="00BC114C">
        <w:rPr>
          <w:rFonts w:asciiTheme="majorHAnsi" w:hAnsiTheme="majorHAnsi" w:cstheme="majorBidi"/>
          <w:color w:val="464646"/>
          <w:sz w:val="28"/>
          <w:szCs w:val="28"/>
        </w:rPr>
        <w:t>.</w:t>
      </w:r>
      <w:bookmarkEnd w:id="0"/>
    </w:p>
    <w:p w14:paraId="621DB598" w14:textId="77777777" w:rsidR="001D0169" w:rsidRDefault="001D0169" w:rsidP="00D60FCC">
      <w:pPr>
        <w:jc w:val="center"/>
        <w:rPr>
          <w:b/>
          <w:bCs/>
          <w:color w:val="4472C4" w:themeColor="accent1"/>
        </w:rPr>
      </w:pPr>
    </w:p>
    <w:p w14:paraId="1F30E43D" w14:textId="77777777" w:rsidR="001D0169" w:rsidRDefault="001D0169" w:rsidP="001D0169">
      <w:pPr>
        <w:jc w:val="both"/>
        <w:rPr>
          <w:b/>
          <w:bCs/>
          <w:color w:val="4472C4" w:themeColor="accent1"/>
          <w:szCs w:val="28"/>
        </w:rPr>
      </w:pPr>
    </w:p>
    <w:p w14:paraId="27F24B66" w14:textId="3595E25F" w:rsidR="009B1B3E" w:rsidRPr="00D71AF3" w:rsidRDefault="00D60FCC" w:rsidP="0083174D">
      <w:pPr>
        <w:pStyle w:val="Otsikko1"/>
        <w:rPr>
          <w:b w:val="0"/>
        </w:rPr>
      </w:pPr>
      <w:r w:rsidRPr="00D71AF3">
        <w:lastRenderedPageBreak/>
        <w:t>Sliding smartphone</w:t>
      </w:r>
      <w:r w:rsidR="00D71AF3" w:rsidRPr="00D71AF3">
        <w:t xml:space="preserve"> – </w:t>
      </w:r>
      <w:r w:rsidRPr="00D71AF3">
        <w:t>Instructor version</w:t>
      </w:r>
    </w:p>
    <w:p w14:paraId="38D17BFB" w14:textId="429150AF" w:rsidR="00D60FCC" w:rsidRPr="00D71AF3" w:rsidRDefault="00D60FCC" w:rsidP="00D71AF3">
      <w:pPr>
        <w:jc w:val="both"/>
        <w:rPr>
          <w:color w:val="2F5496" w:themeColor="accent1" w:themeShade="BF"/>
        </w:rPr>
      </w:pPr>
    </w:p>
    <w:p w14:paraId="5BD1237D" w14:textId="678F0EBA" w:rsidR="00D60FCC" w:rsidRPr="00D71AF3" w:rsidRDefault="00D60FCC" w:rsidP="00D71AF3">
      <w:pPr>
        <w:jc w:val="both"/>
        <w:rPr>
          <w:rFonts w:asciiTheme="majorHAnsi" w:hAnsiTheme="majorHAnsi" w:cstheme="majorHAnsi"/>
          <w:b/>
          <w:bCs/>
          <w:color w:val="2F5496" w:themeColor="accent1" w:themeShade="BF"/>
          <w:sz w:val="26"/>
          <w:szCs w:val="26"/>
        </w:rPr>
      </w:pPr>
      <w:r w:rsidRPr="00D71AF3">
        <w:rPr>
          <w:rFonts w:asciiTheme="majorHAnsi" w:hAnsiTheme="majorHAnsi" w:cstheme="majorHAnsi"/>
          <w:b/>
          <w:bCs/>
          <w:color w:val="2F5496" w:themeColor="accent1" w:themeShade="BF"/>
          <w:sz w:val="26"/>
          <w:szCs w:val="26"/>
        </w:rPr>
        <w:t xml:space="preserve">Overview </w:t>
      </w:r>
    </w:p>
    <w:p w14:paraId="7634EE80" w14:textId="6F5E3145" w:rsidR="00877B95" w:rsidRPr="00D71AF3" w:rsidRDefault="00877B95" w:rsidP="00DC6E9F">
      <w:pPr>
        <w:pStyle w:val="Luettelokappale"/>
        <w:numPr>
          <w:ilvl w:val="0"/>
          <w:numId w:val="1"/>
        </w:numPr>
        <w:rPr>
          <w:i/>
        </w:rPr>
      </w:pPr>
      <w:r w:rsidRPr="00D71AF3">
        <w:t>Topic: mechanics, friction, graph interpretation</w:t>
      </w:r>
      <w:r w:rsidR="00DF7782" w:rsidRPr="00D71AF3">
        <w:t>, experimental process</w:t>
      </w:r>
      <w:r w:rsidR="00A52495" w:rsidRPr="00D71AF3">
        <w:t>.</w:t>
      </w:r>
    </w:p>
    <w:p w14:paraId="6249979C" w14:textId="3E38837B" w:rsidR="00877B95" w:rsidRPr="00D71AF3" w:rsidRDefault="00877B95" w:rsidP="00DC6E9F">
      <w:pPr>
        <w:pStyle w:val="Luettelokappale"/>
        <w:numPr>
          <w:ilvl w:val="0"/>
          <w:numId w:val="1"/>
        </w:numPr>
      </w:pPr>
      <w:r w:rsidRPr="00D71AF3">
        <w:t>Target group: 1</w:t>
      </w:r>
      <w:r w:rsidR="00AC0682" w:rsidRPr="00D71AF3">
        <w:t>st</w:t>
      </w:r>
      <w:r w:rsidRPr="00D71AF3">
        <w:t xml:space="preserve"> year physics and </w:t>
      </w:r>
      <w:r w:rsidR="00AC0682" w:rsidRPr="00D71AF3">
        <w:t>non-physics</w:t>
      </w:r>
      <w:r w:rsidRPr="00D71AF3">
        <w:t xml:space="preserve"> students, high school students</w:t>
      </w:r>
      <w:r w:rsidR="00A52495" w:rsidRPr="00D71AF3">
        <w:t>.</w:t>
      </w:r>
    </w:p>
    <w:p w14:paraId="53420390" w14:textId="1918DE8D" w:rsidR="00877B95" w:rsidRPr="00D71AF3" w:rsidRDefault="00877B95" w:rsidP="00DC6E9F">
      <w:pPr>
        <w:pStyle w:val="Luettelokappale"/>
        <w:numPr>
          <w:ilvl w:val="0"/>
          <w:numId w:val="1"/>
        </w:numPr>
      </w:pPr>
      <w:r w:rsidRPr="00D71AF3">
        <w:t xml:space="preserve">Timeframe: </w:t>
      </w:r>
      <w:r w:rsidR="00AC0682" w:rsidRPr="00D71AF3">
        <w:t>90min</w:t>
      </w:r>
      <w:r w:rsidRPr="00D71AF3">
        <w:t xml:space="preserve"> for the experiment</w:t>
      </w:r>
      <w:r w:rsidR="000A71C9" w:rsidRPr="00D71AF3">
        <w:t>al task</w:t>
      </w:r>
      <w:r w:rsidRPr="00D71AF3">
        <w:t xml:space="preserve"> with pre-lab preparation</w:t>
      </w:r>
      <w:r w:rsidR="004B629D" w:rsidRPr="00D71AF3">
        <w:t xml:space="preserve"> students do at home</w:t>
      </w:r>
      <w:r w:rsidR="00A52495" w:rsidRPr="00D71AF3">
        <w:t>.</w:t>
      </w:r>
    </w:p>
    <w:p w14:paraId="27288DE4" w14:textId="03FF1361" w:rsidR="00877B95" w:rsidRPr="00D71AF3" w:rsidRDefault="00877B95" w:rsidP="00D71AF3">
      <w:pPr>
        <w:jc w:val="both"/>
        <w:rPr>
          <w:szCs w:val="24"/>
        </w:rPr>
      </w:pPr>
      <w:r w:rsidRPr="00D71AF3">
        <w:rPr>
          <w:szCs w:val="24"/>
        </w:rPr>
        <w:t xml:space="preserve">In this experimental task, students will study the dynamic friction of a </w:t>
      </w:r>
      <w:r w:rsidR="00FD0F5E" w:rsidRPr="00D71AF3">
        <w:rPr>
          <w:szCs w:val="24"/>
        </w:rPr>
        <w:t>smart</w:t>
      </w:r>
      <w:r w:rsidRPr="00D71AF3">
        <w:rPr>
          <w:szCs w:val="24"/>
        </w:rPr>
        <w:t>phone sliding on a flat table surface.</w:t>
      </w:r>
      <w:r w:rsidR="00ED5023" w:rsidRPr="00D71AF3">
        <w:rPr>
          <w:szCs w:val="24"/>
        </w:rPr>
        <w:t xml:space="preserve"> Students will learn the process of conducting experiments and draw conclusions based on their observation and experimental data.</w:t>
      </w:r>
      <w:r w:rsidRPr="00D71AF3">
        <w:rPr>
          <w:szCs w:val="24"/>
        </w:rPr>
        <w:t xml:space="preserve"> Using the </w:t>
      </w:r>
      <w:r w:rsidRPr="00D71AF3">
        <w:rPr>
          <w:i/>
          <w:szCs w:val="24"/>
        </w:rPr>
        <w:t>PhyPhox</w:t>
      </w:r>
      <w:r w:rsidRPr="00D71AF3">
        <w:rPr>
          <w:szCs w:val="24"/>
        </w:rPr>
        <w:t xml:space="preserve"> application, students will measure the acceleration and determine the coefficient of dynamic friction between the</w:t>
      </w:r>
      <w:r w:rsidR="00154F0E" w:rsidRPr="00D71AF3">
        <w:rPr>
          <w:szCs w:val="24"/>
        </w:rPr>
        <w:t xml:space="preserve"> smart</w:t>
      </w:r>
      <w:r w:rsidRPr="00D71AF3">
        <w:rPr>
          <w:szCs w:val="24"/>
        </w:rPr>
        <w:t>phone and the desk.</w:t>
      </w:r>
    </w:p>
    <w:p w14:paraId="79AFB399" w14:textId="59D826AA" w:rsidR="00877B95" w:rsidRDefault="00877B95" w:rsidP="00D71AF3">
      <w:pPr>
        <w:jc w:val="both"/>
      </w:pPr>
    </w:p>
    <w:p w14:paraId="1C5481A4" w14:textId="05826F51" w:rsidR="00D60FCC" w:rsidRPr="001D0169" w:rsidRDefault="00D60FCC" w:rsidP="00D71AF3">
      <w:pPr>
        <w:pStyle w:val="Otsikko2"/>
        <w:jc w:val="both"/>
        <w:rPr>
          <w:bCs/>
        </w:rPr>
      </w:pPr>
      <w:r w:rsidRPr="001D0169">
        <w:rPr>
          <w:bCs/>
        </w:rPr>
        <w:t>Required equipment</w:t>
      </w:r>
    </w:p>
    <w:p w14:paraId="77F533CA" w14:textId="26A03C9F" w:rsidR="00877B95" w:rsidRPr="00301743" w:rsidRDefault="00877B95" w:rsidP="00DC6E9F">
      <w:pPr>
        <w:pStyle w:val="Luettelokappale"/>
        <w:numPr>
          <w:ilvl w:val="0"/>
          <w:numId w:val="2"/>
        </w:numPr>
      </w:pPr>
      <w:r w:rsidRPr="00301743">
        <w:t xml:space="preserve">Smartphone with </w:t>
      </w:r>
      <w:r w:rsidR="000A71C9" w:rsidRPr="00301743">
        <w:rPr>
          <w:i/>
          <w:iCs/>
        </w:rPr>
        <w:t xml:space="preserve">PhyPhox </w:t>
      </w:r>
      <w:r w:rsidR="000A71C9" w:rsidRPr="00301743">
        <w:t xml:space="preserve">installed (available for both </w:t>
      </w:r>
      <w:r w:rsidR="000A71C9" w:rsidRPr="00301743">
        <w:rPr>
          <w:i/>
          <w:iCs/>
        </w:rPr>
        <w:t>Android</w:t>
      </w:r>
      <w:r w:rsidR="000A71C9" w:rsidRPr="00301743">
        <w:t xml:space="preserve"> and </w:t>
      </w:r>
      <w:r w:rsidR="000A71C9" w:rsidRPr="00301743">
        <w:rPr>
          <w:i/>
          <w:iCs/>
        </w:rPr>
        <w:t>Apple</w:t>
      </w:r>
      <w:r w:rsidR="000A71C9" w:rsidRPr="00301743">
        <w:t xml:space="preserve"> devices)</w:t>
      </w:r>
    </w:p>
    <w:p w14:paraId="7E69F33F" w14:textId="6C42563B" w:rsidR="00E3625A" w:rsidRPr="00301743" w:rsidRDefault="00E3625A" w:rsidP="00DC6E9F">
      <w:pPr>
        <w:pStyle w:val="Luettelokappale"/>
        <w:numPr>
          <w:ilvl w:val="0"/>
          <w:numId w:val="2"/>
        </w:numPr>
      </w:pPr>
      <w:r w:rsidRPr="00301743">
        <w:t>USB connectors</w:t>
      </w:r>
    </w:p>
    <w:p w14:paraId="4D5F696D" w14:textId="47F317A9" w:rsidR="000A71C9" w:rsidRPr="00301743" w:rsidRDefault="000A71C9" w:rsidP="00DC6E9F">
      <w:pPr>
        <w:pStyle w:val="Luettelokappale"/>
        <w:numPr>
          <w:ilvl w:val="0"/>
          <w:numId w:val="2"/>
        </w:numPr>
      </w:pPr>
      <w:r w:rsidRPr="00301743">
        <w:t>Computer</w:t>
      </w:r>
      <w:r w:rsidR="009907C7" w:rsidRPr="00301743">
        <w:t xml:space="preserve"> with a software for data analysis (e.g.</w:t>
      </w:r>
      <w:r w:rsidR="00507BB4" w:rsidRPr="00301743">
        <w:t>,</w:t>
      </w:r>
      <w:r w:rsidR="009907C7" w:rsidRPr="00301743">
        <w:t xml:space="preserve"> </w:t>
      </w:r>
      <w:r w:rsidR="009907C7" w:rsidRPr="00301743">
        <w:rPr>
          <w:i/>
          <w:iCs/>
        </w:rPr>
        <w:t>Excel</w:t>
      </w:r>
      <w:r w:rsidR="009907C7" w:rsidRPr="00301743">
        <w:t>)</w:t>
      </w:r>
    </w:p>
    <w:p w14:paraId="1DE1031F" w14:textId="53DF7C8B" w:rsidR="000A71C9" w:rsidRPr="00301743" w:rsidRDefault="000A71C9" w:rsidP="00DC6E9F">
      <w:pPr>
        <w:pStyle w:val="Luettelokappale"/>
        <w:numPr>
          <w:ilvl w:val="0"/>
          <w:numId w:val="2"/>
        </w:numPr>
      </w:pPr>
      <w:r w:rsidRPr="00301743">
        <w:t>Elastic band</w:t>
      </w:r>
      <w:r w:rsidR="00E3625A" w:rsidRPr="00301743">
        <w:t>s</w:t>
      </w:r>
      <w:r w:rsidRPr="00301743">
        <w:t xml:space="preserve"> or spring</w:t>
      </w:r>
      <w:r w:rsidR="00E3625A" w:rsidRPr="00301743">
        <w:t>s</w:t>
      </w:r>
    </w:p>
    <w:p w14:paraId="324530A7" w14:textId="3FB9CBA5" w:rsidR="004B629D" w:rsidRPr="00301743" w:rsidRDefault="004B629D" w:rsidP="00DC6E9F">
      <w:pPr>
        <w:pStyle w:val="Luettelokappale"/>
        <w:numPr>
          <w:ilvl w:val="0"/>
          <w:numId w:val="2"/>
        </w:numPr>
      </w:pPr>
      <w:r w:rsidRPr="00301743">
        <w:t>Weights to put on a smartphone</w:t>
      </w:r>
    </w:p>
    <w:p w14:paraId="6272D20E" w14:textId="55C6490A" w:rsidR="004B629D" w:rsidRPr="00301743" w:rsidRDefault="004B629D" w:rsidP="00DC6E9F">
      <w:pPr>
        <w:pStyle w:val="Luettelokappale"/>
        <w:numPr>
          <w:ilvl w:val="0"/>
          <w:numId w:val="2"/>
        </w:numPr>
      </w:pPr>
      <w:r w:rsidRPr="00301743">
        <w:t>Two different flat surfaces</w:t>
      </w:r>
      <w:r w:rsidR="00985284" w:rsidRPr="00301743">
        <w:t xml:space="preserve"> to slide the smartphone on</w:t>
      </w:r>
    </w:p>
    <w:p w14:paraId="26343133" w14:textId="32ECE524" w:rsidR="00FF26F7" w:rsidRPr="00301743" w:rsidRDefault="00FF26F7" w:rsidP="00DC6E9F">
      <w:pPr>
        <w:pStyle w:val="Luettelokappale"/>
        <w:numPr>
          <w:ilvl w:val="0"/>
          <w:numId w:val="2"/>
        </w:numPr>
      </w:pPr>
      <w:r w:rsidRPr="00301743">
        <w:t xml:space="preserve">Blocks with two different </w:t>
      </w:r>
      <w:proofErr w:type="gramStart"/>
      <w:r w:rsidRPr="00301743">
        <w:t>surfaces</w:t>
      </w:r>
      <w:proofErr w:type="gramEnd"/>
    </w:p>
    <w:p w14:paraId="001CA4EB" w14:textId="77777777" w:rsidR="00C43E49" w:rsidRDefault="00C43E49" w:rsidP="00D71AF3">
      <w:pPr>
        <w:jc w:val="both"/>
        <w:rPr>
          <w:color w:val="4472C4" w:themeColor="accent1"/>
        </w:rPr>
      </w:pPr>
    </w:p>
    <w:p w14:paraId="225EB180" w14:textId="442FFD7E" w:rsidR="003657F7" w:rsidRPr="00C86C11" w:rsidRDefault="003657F7" w:rsidP="00D71AF3">
      <w:pPr>
        <w:pStyle w:val="Otsikko2"/>
        <w:jc w:val="both"/>
      </w:pPr>
      <w:r w:rsidRPr="00C86C11">
        <w:t>Pre-lab preparation</w:t>
      </w:r>
    </w:p>
    <w:p w14:paraId="5C4BD054" w14:textId="12B78CC3" w:rsidR="003657F7" w:rsidRPr="00301743" w:rsidRDefault="003657F7" w:rsidP="00D71AF3">
      <w:pPr>
        <w:jc w:val="both"/>
        <w:rPr>
          <w:szCs w:val="18"/>
        </w:rPr>
      </w:pPr>
      <w:r w:rsidRPr="00301743">
        <w:rPr>
          <w:szCs w:val="18"/>
        </w:rPr>
        <w:t xml:space="preserve">Before </w:t>
      </w:r>
      <w:r w:rsidR="00507BB4" w:rsidRPr="00301743">
        <w:rPr>
          <w:szCs w:val="18"/>
        </w:rPr>
        <w:t xml:space="preserve">the </w:t>
      </w:r>
      <w:r w:rsidRPr="00301743">
        <w:rPr>
          <w:szCs w:val="18"/>
        </w:rPr>
        <w:t xml:space="preserve">experimental task students should do </w:t>
      </w:r>
      <w:r w:rsidR="00154F0E" w:rsidRPr="00301743">
        <w:rPr>
          <w:szCs w:val="18"/>
        </w:rPr>
        <w:t xml:space="preserve">the </w:t>
      </w:r>
      <w:r w:rsidRPr="00301743">
        <w:rPr>
          <w:szCs w:val="18"/>
        </w:rPr>
        <w:t xml:space="preserve">pre-lab </w:t>
      </w:r>
      <w:r w:rsidR="00154F0E" w:rsidRPr="00301743">
        <w:rPr>
          <w:szCs w:val="18"/>
        </w:rPr>
        <w:t>assignment</w:t>
      </w:r>
      <w:r w:rsidR="00EC69A2" w:rsidRPr="00301743">
        <w:rPr>
          <w:szCs w:val="18"/>
        </w:rPr>
        <w:t xml:space="preserve"> </w:t>
      </w:r>
      <w:r w:rsidRPr="00301743">
        <w:rPr>
          <w:szCs w:val="18"/>
        </w:rPr>
        <w:t>to get a better understanding how the application works</w:t>
      </w:r>
      <w:r w:rsidR="00EC69A2" w:rsidRPr="00301743">
        <w:rPr>
          <w:szCs w:val="18"/>
        </w:rPr>
        <w:t>,</w:t>
      </w:r>
      <w:r w:rsidR="00154F0E" w:rsidRPr="00301743">
        <w:rPr>
          <w:szCs w:val="18"/>
        </w:rPr>
        <w:t xml:space="preserve"> </w:t>
      </w:r>
      <w:r w:rsidR="00EC69A2" w:rsidRPr="00301743">
        <w:rPr>
          <w:szCs w:val="18"/>
        </w:rPr>
        <w:t>how the experiment is conducted</w:t>
      </w:r>
      <w:r w:rsidR="00154F0E" w:rsidRPr="00301743">
        <w:rPr>
          <w:szCs w:val="18"/>
        </w:rPr>
        <w:t>, and</w:t>
      </w:r>
      <w:r w:rsidR="00D50B00" w:rsidRPr="00301743">
        <w:rPr>
          <w:szCs w:val="18"/>
        </w:rPr>
        <w:t xml:space="preserve"> of</w:t>
      </w:r>
      <w:r w:rsidR="00154F0E" w:rsidRPr="00301743">
        <w:rPr>
          <w:szCs w:val="18"/>
        </w:rPr>
        <w:t xml:space="preserve"> how will they export measurement data</w:t>
      </w:r>
      <w:r w:rsidRPr="00301743">
        <w:rPr>
          <w:szCs w:val="18"/>
        </w:rPr>
        <w:t>.</w:t>
      </w:r>
      <w:r w:rsidR="00EC69A2" w:rsidRPr="00301743">
        <w:rPr>
          <w:szCs w:val="18"/>
        </w:rPr>
        <w:t xml:space="preserve"> That way less time is needed for students to conduct experiments once they are in the lab. </w:t>
      </w:r>
    </w:p>
    <w:p w14:paraId="265188D8" w14:textId="06D34D0B" w:rsidR="00EC69A2" w:rsidRPr="00301743" w:rsidRDefault="00EC69A2" w:rsidP="00D71AF3">
      <w:pPr>
        <w:jc w:val="both"/>
        <w:rPr>
          <w:szCs w:val="18"/>
        </w:rPr>
      </w:pPr>
      <w:r w:rsidRPr="00301743">
        <w:rPr>
          <w:szCs w:val="18"/>
        </w:rPr>
        <w:t>Discuss problems students had in their pre-lab assignment</w:t>
      </w:r>
      <w:r w:rsidR="004B629D" w:rsidRPr="00301743">
        <w:rPr>
          <w:szCs w:val="18"/>
        </w:rPr>
        <w:t xml:space="preserve">. Usual areas that </w:t>
      </w:r>
      <w:r w:rsidR="00985284" w:rsidRPr="00301743">
        <w:rPr>
          <w:szCs w:val="18"/>
        </w:rPr>
        <w:t>need</w:t>
      </w:r>
      <w:r w:rsidR="004B629D" w:rsidRPr="00301743">
        <w:rPr>
          <w:szCs w:val="18"/>
        </w:rPr>
        <w:t xml:space="preserve"> to be discussed with students:</w:t>
      </w:r>
    </w:p>
    <w:p w14:paraId="43C42B12" w14:textId="38EE61F1" w:rsidR="00EC69A2" w:rsidRPr="00301743" w:rsidRDefault="00EC69A2" w:rsidP="00DC6E9F">
      <w:pPr>
        <w:pStyle w:val="Luettelokappale"/>
        <w:numPr>
          <w:ilvl w:val="0"/>
          <w:numId w:val="3"/>
        </w:numPr>
      </w:pPr>
      <w:r w:rsidRPr="00301743">
        <w:t xml:space="preserve">What are </w:t>
      </w:r>
      <m:oMath>
        <m:r>
          <w:rPr>
            <w:rFonts w:ascii="Cambria Math" w:hAnsi="Cambria Math"/>
          </w:rPr>
          <m:t>x, y</m:t>
        </m:r>
      </m:oMath>
      <w:r w:rsidR="00011B9B" w:rsidRPr="00301743">
        <w:t>, and</w:t>
      </w:r>
      <w:r w:rsidRPr="00301743">
        <w:t xml:space="preserve"> </w:t>
      </w:r>
      <m:oMath>
        <m:r>
          <w:rPr>
            <w:rFonts w:ascii="Cambria Math" w:hAnsi="Cambria Math"/>
          </w:rPr>
          <m:t>z</m:t>
        </m:r>
      </m:oMath>
      <w:r w:rsidRPr="00301743">
        <w:t xml:space="preserve"> directions of </w:t>
      </w:r>
      <w:r w:rsidR="00D50B00" w:rsidRPr="00301743">
        <w:t xml:space="preserve">the </w:t>
      </w:r>
      <w:r w:rsidR="00AC0682" w:rsidRPr="00301743">
        <w:t>accelerometer</w:t>
      </w:r>
      <w:r w:rsidRPr="00301743">
        <w:t xml:space="preserve"> sensor</w:t>
      </w:r>
      <w:r w:rsidR="00D50B00" w:rsidRPr="00301743">
        <w:t>?</w:t>
      </w:r>
    </w:p>
    <w:p w14:paraId="3A5D0296" w14:textId="55849ADA" w:rsidR="004D7626" w:rsidRPr="00301743" w:rsidRDefault="004D7626" w:rsidP="00DC6E9F">
      <w:pPr>
        <w:pStyle w:val="Luettelokappale"/>
        <w:numPr>
          <w:ilvl w:val="0"/>
          <w:numId w:val="3"/>
        </w:numPr>
      </w:pPr>
      <w:r w:rsidRPr="00301743">
        <w:t>What forces act in which direction.</w:t>
      </w:r>
    </w:p>
    <w:p w14:paraId="27A6DF46" w14:textId="29C436AB" w:rsidR="00EC69A2" w:rsidRPr="00301743" w:rsidRDefault="004B629D" w:rsidP="00DC6E9F">
      <w:pPr>
        <w:pStyle w:val="Luettelokappale"/>
        <w:numPr>
          <w:ilvl w:val="0"/>
          <w:numId w:val="3"/>
        </w:numPr>
        <w:rPr>
          <w:rFonts w:eastAsiaTheme="minorEastAsia"/>
        </w:rPr>
      </w:pPr>
      <w:r w:rsidRPr="00301743">
        <w:t>Interpretation of</w:t>
      </w:r>
      <w:r w:rsidR="00EC69A2" w:rsidRPr="00301743">
        <w:t xml:space="preserve"> each segment of </w:t>
      </w:r>
      <m:oMath>
        <m:r>
          <w:rPr>
            <w:rFonts w:ascii="Cambria Math" w:eastAsiaTheme="minorEastAsia" w:hAnsi="Cambria Math"/>
          </w:rPr>
          <m:t>a</m:t>
        </m:r>
        <m:r>
          <w:rPr>
            <w:rFonts w:ascii="Cambria Math" w:hAnsi="Cambria Math"/>
          </w:rPr>
          <m:t>-t</m:t>
        </m:r>
      </m:oMath>
      <w:r w:rsidR="00EC69A2" w:rsidRPr="00301743">
        <w:rPr>
          <w:rFonts w:eastAsiaTheme="minorEastAsia"/>
        </w:rPr>
        <w:t xml:space="preserve"> graph.</w:t>
      </w:r>
    </w:p>
    <w:p w14:paraId="032E3DD0" w14:textId="22FBC138" w:rsidR="00EC69A2" w:rsidRPr="00301743" w:rsidRDefault="004B629D" w:rsidP="00DC6E9F">
      <w:pPr>
        <w:pStyle w:val="Luettelokappale"/>
        <w:numPr>
          <w:ilvl w:val="0"/>
          <w:numId w:val="3"/>
        </w:numPr>
      </w:pPr>
      <w:r w:rsidRPr="00301743">
        <w:t>Newton</w:t>
      </w:r>
      <w:r w:rsidR="00025C51" w:rsidRPr="00301743">
        <w:t>’</w:t>
      </w:r>
      <w:r w:rsidR="00A52495" w:rsidRPr="00301743">
        <w:t>s</w:t>
      </w:r>
      <w:r w:rsidRPr="00301743">
        <w:t xml:space="preserve"> equations of motion</w:t>
      </w:r>
      <w:r w:rsidR="00A52495" w:rsidRPr="00301743">
        <w:t>.</w:t>
      </w:r>
    </w:p>
    <w:p w14:paraId="056F19BA" w14:textId="6CDD1949" w:rsidR="004B629D" w:rsidRPr="00301743" w:rsidRDefault="004B629D" w:rsidP="00DC6E9F">
      <w:pPr>
        <w:pStyle w:val="Luettelokappale"/>
        <w:numPr>
          <w:ilvl w:val="0"/>
          <w:numId w:val="3"/>
        </w:numPr>
      </w:pPr>
      <w:r w:rsidRPr="00301743">
        <w:t xml:space="preserve">How to write </w:t>
      </w:r>
      <w:r w:rsidR="00522287" w:rsidRPr="00301743">
        <w:t xml:space="preserve">the </w:t>
      </w:r>
      <w:r w:rsidRPr="00301743">
        <w:t>result</w:t>
      </w:r>
      <w:r w:rsidR="00522287" w:rsidRPr="00301743">
        <w:t>s</w:t>
      </w:r>
      <w:r w:rsidRPr="00301743">
        <w:t xml:space="preserve"> of the experiment.</w:t>
      </w:r>
    </w:p>
    <w:p w14:paraId="7A4B0301" w14:textId="3C225EAC" w:rsidR="00B306A0" w:rsidRPr="00301743" w:rsidRDefault="00B306A0" w:rsidP="00D71AF3">
      <w:pPr>
        <w:jc w:val="both"/>
      </w:pPr>
      <w:r w:rsidRPr="00301743">
        <w:t>Students</w:t>
      </w:r>
      <w:r w:rsidR="00F90438" w:rsidRPr="00301743">
        <w:t>’</w:t>
      </w:r>
      <w:r w:rsidRPr="00301743">
        <w:t xml:space="preserve"> predicted </w:t>
      </w:r>
      <m:oMath>
        <m:r>
          <w:rPr>
            <w:rFonts w:ascii="Cambria Math" w:hAnsi="Cambria Math"/>
          </w:rPr>
          <m:t>a-t</m:t>
        </m:r>
      </m:oMath>
      <w:r w:rsidRPr="00301743">
        <w:rPr>
          <w:rFonts w:eastAsiaTheme="minorEastAsia"/>
        </w:rPr>
        <w:t xml:space="preserve"> graph</w:t>
      </w:r>
      <w:r w:rsidR="00D31962" w:rsidRPr="00301743">
        <w:rPr>
          <w:rFonts w:eastAsiaTheme="minorEastAsia"/>
        </w:rPr>
        <w:t>s</w:t>
      </w:r>
      <w:r w:rsidRPr="00301743">
        <w:rPr>
          <w:rFonts w:eastAsiaTheme="minorEastAsia"/>
        </w:rPr>
        <w:t xml:space="preserve"> </w:t>
      </w:r>
      <w:r w:rsidR="00D31962" w:rsidRPr="00301743">
        <w:rPr>
          <w:rFonts w:eastAsiaTheme="minorEastAsia"/>
        </w:rPr>
        <w:t xml:space="preserve">were </w:t>
      </w:r>
      <w:r w:rsidRPr="00301743">
        <w:rPr>
          <w:rFonts w:eastAsiaTheme="minorEastAsia"/>
        </w:rPr>
        <w:t>usually a linear function that decreases over time. Discuss the obtained graph in detail before students start testing the hypothesis.</w:t>
      </w:r>
    </w:p>
    <w:p w14:paraId="54D1CE78" w14:textId="56E216D4" w:rsidR="0083174D" w:rsidRDefault="004D7626" w:rsidP="0083174D">
      <w:pPr>
        <w:jc w:val="both"/>
      </w:pPr>
      <w:r w:rsidRPr="00301743">
        <w:t>Additionally</w:t>
      </w:r>
      <w:r w:rsidR="00047286" w:rsidRPr="00301743">
        <w:t>,</w:t>
      </w:r>
      <w:r w:rsidRPr="00301743">
        <w:t xml:space="preserve"> explain to students </w:t>
      </w:r>
      <w:r w:rsidR="00C86C11" w:rsidRPr="00301743">
        <w:t xml:space="preserve">the steps of an experimental process and the meaning of terms </w:t>
      </w:r>
      <w:r w:rsidR="00BD0906" w:rsidRPr="00301743">
        <w:t>they do not understand.</w:t>
      </w:r>
    </w:p>
    <w:p w14:paraId="3B20F794" w14:textId="77777777" w:rsidR="0083174D" w:rsidRDefault="0083174D" w:rsidP="00D71AF3">
      <w:pPr>
        <w:pStyle w:val="Otsikko2"/>
        <w:jc w:val="both"/>
      </w:pPr>
    </w:p>
    <w:p w14:paraId="17BBA522" w14:textId="0FEABB52" w:rsidR="00D60FCC" w:rsidRPr="00C86C11" w:rsidRDefault="009840F3" w:rsidP="00D71AF3">
      <w:pPr>
        <w:pStyle w:val="Otsikko2"/>
        <w:jc w:val="both"/>
      </w:pPr>
      <w:r w:rsidRPr="00C86C11">
        <w:t>Orienting questions during the experiment</w:t>
      </w:r>
    </w:p>
    <w:p w14:paraId="4C8A6603" w14:textId="65A3E347" w:rsidR="009840F3" w:rsidRPr="00301743" w:rsidRDefault="009840F3" w:rsidP="00D71AF3">
      <w:pPr>
        <w:jc w:val="both"/>
        <w:rPr>
          <w:szCs w:val="18"/>
        </w:rPr>
      </w:pPr>
      <w:r w:rsidRPr="00301743">
        <w:rPr>
          <w:szCs w:val="18"/>
        </w:rPr>
        <w:t xml:space="preserve">Recommended questions to ask students </w:t>
      </w:r>
      <w:r w:rsidR="004D7626" w:rsidRPr="00301743">
        <w:rPr>
          <w:szCs w:val="18"/>
        </w:rPr>
        <w:t>during the experimental task:</w:t>
      </w:r>
    </w:p>
    <w:p w14:paraId="758E8A3F" w14:textId="0D6B1245" w:rsidR="00093472" w:rsidRPr="00301743" w:rsidRDefault="00093472" w:rsidP="00DC6E9F">
      <w:pPr>
        <w:pStyle w:val="Luettelokappale"/>
      </w:pPr>
      <w:r w:rsidRPr="00301743">
        <w:t>Draw a free body diagram</w:t>
      </w:r>
      <w:r w:rsidR="00C86C11" w:rsidRPr="00301743">
        <w:t>.</w:t>
      </w:r>
    </w:p>
    <w:p w14:paraId="5D679242" w14:textId="2AB1797D" w:rsidR="009840F3" w:rsidRPr="00301743" w:rsidRDefault="004D7626" w:rsidP="00DC6E9F">
      <w:pPr>
        <w:pStyle w:val="Luettelokappale"/>
      </w:pPr>
      <w:r w:rsidRPr="00301743">
        <w:lastRenderedPageBreak/>
        <w:t>What forces are acting on the smartphone when it is stationary?</w:t>
      </w:r>
    </w:p>
    <w:p w14:paraId="1049EC1D" w14:textId="18E6BE6A" w:rsidR="004D7626" w:rsidRPr="00301743" w:rsidRDefault="004D7626" w:rsidP="00DC6E9F">
      <w:pPr>
        <w:pStyle w:val="Luettelokappale"/>
      </w:pPr>
      <w:r w:rsidRPr="00301743">
        <w:t>What forces act on the smartphone and in which direction while it is sliding?</w:t>
      </w:r>
    </w:p>
    <w:p w14:paraId="67239BAF" w14:textId="61D05F25" w:rsidR="00BD0906" w:rsidRPr="00301743" w:rsidRDefault="00BD0906" w:rsidP="00DC6E9F">
      <w:pPr>
        <w:pStyle w:val="Luettelokappale"/>
      </w:pPr>
      <w:r w:rsidRPr="00301743">
        <w:t xml:space="preserve">How do you interpret the </w:t>
      </w:r>
      <w:r w:rsidR="00D45A4A">
        <w:t xml:space="preserve">negative sign </w:t>
      </w:r>
      <w:r w:rsidR="00180A00" w:rsidRPr="00301743">
        <w:t>in</w:t>
      </w:r>
      <w:r w:rsidRPr="00301743">
        <w:t xml:space="preserve"> the elastic force</w:t>
      </w:r>
      <w:r w:rsidR="00CD314A" w:rsidRPr="00301743">
        <w:t xml:space="preserve"> equation</w:t>
      </w:r>
      <w:r w:rsidRPr="00301743">
        <w:t>?</w:t>
      </w:r>
    </w:p>
    <w:p w14:paraId="222C47E8" w14:textId="7BF9E66C" w:rsidR="004D7626" w:rsidRPr="00301743" w:rsidRDefault="00BD0906" w:rsidP="00DC6E9F">
      <w:pPr>
        <w:pStyle w:val="Luettelokappale"/>
      </w:pPr>
      <w:r w:rsidRPr="00301743">
        <w:t xml:space="preserve">Can you elaborate </w:t>
      </w:r>
      <w:r w:rsidR="00AB74C7" w:rsidRPr="00301743">
        <w:t xml:space="preserve">on </w:t>
      </w:r>
      <w:r w:rsidRPr="00301743">
        <w:t>your prediction</w:t>
      </w:r>
      <w:r w:rsidR="00CD314A" w:rsidRPr="00301743">
        <w:t xml:space="preserve"> of the hypothesis</w:t>
      </w:r>
      <w:r w:rsidRPr="00301743">
        <w:t>?</w:t>
      </w:r>
    </w:p>
    <w:p w14:paraId="50C56A27" w14:textId="60E3E908" w:rsidR="00BD0906" w:rsidRPr="00301743" w:rsidRDefault="00BD0906" w:rsidP="00DC6E9F">
      <w:pPr>
        <w:pStyle w:val="Luettelokappale"/>
      </w:pPr>
      <w:r w:rsidRPr="00301743">
        <w:t>From what part of the graph do we calculate the coefficient of dynamic friction and why?</w:t>
      </w:r>
    </w:p>
    <w:p w14:paraId="226FB57E" w14:textId="1D12F568" w:rsidR="00FE130C" w:rsidRPr="00301743" w:rsidRDefault="00AE3BC6" w:rsidP="00DC6E9F">
      <w:pPr>
        <w:pStyle w:val="Luettelokappale"/>
      </w:pPr>
      <w:r w:rsidRPr="00301743">
        <w:t>How do you interpret the sign and value of the acceleration on each part of the sliding motion?</w:t>
      </w:r>
    </w:p>
    <w:p w14:paraId="08B723D6" w14:textId="2BB46D8F" w:rsidR="00BD0906" w:rsidRPr="00301743" w:rsidRDefault="00180A00" w:rsidP="00DC6E9F">
      <w:pPr>
        <w:pStyle w:val="Luettelokappale"/>
      </w:pPr>
      <w:r w:rsidRPr="00301743">
        <w:t xml:space="preserve">How many variables do we change, from </w:t>
      </w:r>
      <w:r w:rsidR="00B42114" w:rsidRPr="00301743">
        <w:t>the</w:t>
      </w:r>
      <w:r w:rsidR="00C66BF4" w:rsidRPr="00301743">
        <w:t xml:space="preserve"> </w:t>
      </w:r>
      <w:r w:rsidRPr="00301743">
        <w:t>reference experiment, when testing our hypothesis?</w:t>
      </w:r>
    </w:p>
    <w:p w14:paraId="0B21C977" w14:textId="12E2EBD8" w:rsidR="00180A00" w:rsidRPr="00301743" w:rsidRDefault="00180A00" w:rsidP="00DC6E9F">
      <w:pPr>
        <w:pStyle w:val="Luettelokappale"/>
      </w:pPr>
      <w:r w:rsidRPr="00301743">
        <w:t xml:space="preserve">Is there a hypothesis </w:t>
      </w:r>
      <w:r w:rsidR="00321CB1" w:rsidRPr="00301743">
        <w:t xml:space="preserve">from which we </w:t>
      </w:r>
      <w:r w:rsidR="00BC114C" w:rsidRPr="00301743">
        <w:t>cannot</w:t>
      </w:r>
      <w:r w:rsidR="00321CB1" w:rsidRPr="00301743">
        <w:t xml:space="preserve"> deduce a </w:t>
      </w:r>
      <w:r w:rsidR="00CD314A" w:rsidRPr="00301743">
        <w:t xml:space="preserve">meaningful </w:t>
      </w:r>
      <w:r w:rsidR="00321CB1" w:rsidRPr="00301743">
        <w:t>conclusion? Why?</w:t>
      </w:r>
    </w:p>
    <w:p w14:paraId="17017326" w14:textId="02A3466E" w:rsidR="00321CB1" w:rsidRPr="00301743" w:rsidRDefault="00321CB1" w:rsidP="00DC6E9F">
      <w:pPr>
        <w:pStyle w:val="Luettelokappale"/>
      </w:pPr>
      <w:r w:rsidRPr="00301743">
        <w:t>Can we use two different smartphones to make the experimental process faster?</w:t>
      </w:r>
    </w:p>
    <w:p w14:paraId="30F31BE7" w14:textId="7BC6EED4" w:rsidR="009840F3" w:rsidRDefault="009840F3" w:rsidP="00D71AF3">
      <w:pPr>
        <w:jc w:val="both"/>
      </w:pPr>
    </w:p>
    <w:p w14:paraId="228A1055" w14:textId="4E4AC785" w:rsidR="00D60FCC" w:rsidRPr="00C86C11" w:rsidRDefault="00D60FCC" w:rsidP="00D71AF3">
      <w:pPr>
        <w:pStyle w:val="Otsikko2"/>
        <w:jc w:val="both"/>
      </w:pPr>
      <w:r w:rsidRPr="00C86C11">
        <w:t>Testing the equipment</w:t>
      </w:r>
    </w:p>
    <w:p w14:paraId="1BEACAA4" w14:textId="3520BB41" w:rsidR="00CC0B2C" w:rsidRPr="00301743" w:rsidRDefault="00CC0B2C" w:rsidP="00D71AF3">
      <w:pPr>
        <w:jc w:val="both"/>
        <w:rPr>
          <w:szCs w:val="18"/>
        </w:rPr>
      </w:pPr>
      <w:r w:rsidRPr="00301743">
        <w:rPr>
          <w:szCs w:val="18"/>
        </w:rPr>
        <w:t>Find elastic bands or spring</w:t>
      </w:r>
      <w:r w:rsidR="00E3625A" w:rsidRPr="00301743">
        <w:rPr>
          <w:szCs w:val="18"/>
        </w:rPr>
        <w:t>s</w:t>
      </w:r>
      <w:r w:rsidRPr="00301743">
        <w:rPr>
          <w:szCs w:val="18"/>
        </w:rPr>
        <w:t xml:space="preserve"> </w:t>
      </w:r>
      <w:r w:rsidR="00E3625A" w:rsidRPr="00301743">
        <w:rPr>
          <w:szCs w:val="18"/>
        </w:rPr>
        <w:t xml:space="preserve">with </w:t>
      </w:r>
      <w:r w:rsidR="00C66BF4" w:rsidRPr="00301743">
        <w:rPr>
          <w:szCs w:val="18"/>
        </w:rPr>
        <w:t xml:space="preserve">a </w:t>
      </w:r>
      <w:r w:rsidR="00E3625A" w:rsidRPr="00301743">
        <w:rPr>
          <w:szCs w:val="18"/>
        </w:rPr>
        <w:t xml:space="preserve">low spring constant. </w:t>
      </w:r>
      <w:r w:rsidR="00311768" w:rsidRPr="00301743">
        <w:rPr>
          <w:szCs w:val="18"/>
        </w:rPr>
        <w:t xml:space="preserve">If </w:t>
      </w:r>
      <w:r w:rsidR="00E3625A" w:rsidRPr="00301743">
        <w:rPr>
          <w:szCs w:val="18"/>
        </w:rPr>
        <w:t>the spring constant is high</w:t>
      </w:r>
      <w:r w:rsidR="00154F0E" w:rsidRPr="00301743">
        <w:rPr>
          <w:szCs w:val="18"/>
        </w:rPr>
        <w:t xml:space="preserve">, </w:t>
      </w:r>
      <w:r w:rsidR="005628F5" w:rsidRPr="00301743">
        <w:rPr>
          <w:szCs w:val="18"/>
        </w:rPr>
        <w:t xml:space="preserve">a </w:t>
      </w:r>
      <w:r w:rsidR="00E3625A" w:rsidRPr="00301743">
        <w:rPr>
          <w:szCs w:val="18"/>
        </w:rPr>
        <w:t xml:space="preserve">student’s smartphone might get damaged. Some students might not have a smartphone with </w:t>
      </w:r>
      <w:r w:rsidR="00DF35AA" w:rsidRPr="00301743">
        <w:rPr>
          <w:szCs w:val="18"/>
        </w:rPr>
        <w:t xml:space="preserve">an </w:t>
      </w:r>
      <w:r w:rsidR="00E3625A" w:rsidRPr="00301743">
        <w:rPr>
          <w:szCs w:val="18"/>
        </w:rPr>
        <w:t xml:space="preserve">accelerometer sensor so make sure each group has at least </w:t>
      </w:r>
      <w:r w:rsidR="00651F20" w:rsidRPr="00301743">
        <w:rPr>
          <w:szCs w:val="18"/>
        </w:rPr>
        <w:t xml:space="preserve">a </w:t>
      </w:r>
      <w:r w:rsidR="00E3625A" w:rsidRPr="00301743">
        <w:rPr>
          <w:szCs w:val="18"/>
        </w:rPr>
        <w:t>smartphone that can take measurements</w:t>
      </w:r>
      <w:r w:rsidR="00A56E06" w:rsidRPr="00301743">
        <w:rPr>
          <w:szCs w:val="18"/>
        </w:rPr>
        <w:t>.</w:t>
      </w:r>
    </w:p>
    <w:p w14:paraId="0CE8D530" w14:textId="4815AA87" w:rsidR="00FF26F7" w:rsidRPr="00301743" w:rsidRDefault="0089765F" w:rsidP="00D71AF3">
      <w:pPr>
        <w:jc w:val="both"/>
        <w:rPr>
          <w:szCs w:val="18"/>
        </w:rPr>
      </w:pPr>
      <w:r>
        <w:rPr>
          <w:szCs w:val="18"/>
        </w:rPr>
        <w:t>Varying t</w:t>
      </w:r>
      <w:r w:rsidR="00844742" w:rsidRPr="00301743">
        <w:rPr>
          <w:szCs w:val="18"/>
        </w:rPr>
        <w:t xml:space="preserve">he </w:t>
      </w:r>
      <w:r w:rsidR="00FF26F7" w:rsidRPr="00301743">
        <w:rPr>
          <w:szCs w:val="18"/>
        </w:rPr>
        <w:t>surface and surface area of the smartphone can be a problem. One solution is to have</w:t>
      </w:r>
      <w:r w:rsidR="008D3235">
        <w:rPr>
          <w:szCs w:val="18"/>
        </w:rPr>
        <w:t xml:space="preserve"> a</w:t>
      </w:r>
      <w:r w:rsidR="00FF26F7" w:rsidRPr="00301743">
        <w:rPr>
          <w:szCs w:val="18"/>
        </w:rPr>
        <w:t xml:space="preserve"> </w:t>
      </w:r>
      <w:r w:rsidR="007A6585">
        <w:rPr>
          <w:szCs w:val="18"/>
        </w:rPr>
        <w:t xml:space="preserve">cuboid </w:t>
      </w:r>
      <w:r w:rsidR="00FF26F7" w:rsidRPr="00301743">
        <w:rPr>
          <w:szCs w:val="18"/>
        </w:rPr>
        <w:t xml:space="preserve">block on which </w:t>
      </w:r>
      <w:r w:rsidR="008D3235">
        <w:rPr>
          <w:szCs w:val="18"/>
        </w:rPr>
        <w:t xml:space="preserve">the </w:t>
      </w:r>
      <w:r w:rsidR="00FF26F7" w:rsidRPr="00301743">
        <w:rPr>
          <w:szCs w:val="18"/>
        </w:rPr>
        <w:t xml:space="preserve">smartphone can be placed and secured. Blocks can be placed </w:t>
      </w:r>
      <w:r w:rsidR="00D46276">
        <w:rPr>
          <w:szCs w:val="18"/>
        </w:rPr>
        <w:t>on different sides</w:t>
      </w:r>
      <w:r w:rsidR="00D46276" w:rsidRPr="00301743">
        <w:rPr>
          <w:szCs w:val="18"/>
        </w:rPr>
        <w:t xml:space="preserve"> </w:t>
      </w:r>
      <w:r w:rsidR="00FF26F7" w:rsidRPr="00301743">
        <w:rPr>
          <w:szCs w:val="18"/>
        </w:rPr>
        <w:t xml:space="preserve">to </w:t>
      </w:r>
      <w:r w:rsidR="00815A2B">
        <w:rPr>
          <w:szCs w:val="18"/>
        </w:rPr>
        <w:t>vary</w:t>
      </w:r>
      <w:r w:rsidR="00815A2B" w:rsidRPr="00301743">
        <w:rPr>
          <w:szCs w:val="18"/>
        </w:rPr>
        <w:t xml:space="preserve"> </w:t>
      </w:r>
      <w:r w:rsidR="00FF26F7" w:rsidRPr="00301743">
        <w:rPr>
          <w:szCs w:val="18"/>
        </w:rPr>
        <w:t>the surface area, and one side can be that of a wooden block and on the other side rubber (or other material) can be placed to change the surface</w:t>
      </w:r>
      <w:r w:rsidR="0013055F">
        <w:rPr>
          <w:szCs w:val="18"/>
        </w:rPr>
        <w:t xml:space="preserve"> characteristics</w:t>
      </w:r>
      <w:r w:rsidR="00FF26F7" w:rsidRPr="00301743">
        <w:rPr>
          <w:szCs w:val="18"/>
        </w:rPr>
        <w:t>.</w:t>
      </w:r>
    </w:p>
    <w:p w14:paraId="42779C21" w14:textId="37F0176C" w:rsidR="00D60FCC" w:rsidRPr="00301743" w:rsidRDefault="00E3625A" w:rsidP="00D71AF3">
      <w:pPr>
        <w:jc w:val="both"/>
        <w:rPr>
          <w:szCs w:val="18"/>
        </w:rPr>
      </w:pPr>
      <w:r w:rsidRPr="00301743">
        <w:rPr>
          <w:szCs w:val="18"/>
        </w:rPr>
        <w:t xml:space="preserve">Have some USB connectors ready for students to use. Transferring </w:t>
      </w:r>
      <w:r w:rsidR="00093472" w:rsidRPr="00301743">
        <w:rPr>
          <w:szCs w:val="18"/>
        </w:rPr>
        <w:t xml:space="preserve">experimental data from </w:t>
      </w:r>
      <w:r w:rsidR="00093472" w:rsidRPr="00301743">
        <w:rPr>
          <w:i/>
          <w:iCs/>
          <w:szCs w:val="18"/>
        </w:rPr>
        <w:t>PhyPhox</w:t>
      </w:r>
      <w:r w:rsidR="00093472" w:rsidRPr="00301743">
        <w:rPr>
          <w:szCs w:val="18"/>
        </w:rPr>
        <w:t xml:space="preserve"> to</w:t>
      </w:r>
      <w:r w:rsidR="00AF0F67" w:rsidRPr="00301743">
        <w:rPr>
          <w:szCs w:val="18"/>
        </w:rPr>
        <w:t xml:space="preserve"> a</w:t>
      </w:r>
      <w:r w:rsidR="00093472" w:rsidRPr="00301743">
        <w:rPr>
          <w:szCs w:val="18"/>
        </w:rPr>
        <w:t xml:space="preserve"> computer can be done via e-mail, chat applications or a USB cable. </w:t>
      </w:r>
    </w:p>
    <w:p w14:paraId="7A001CFA" w14:textId="66B2C614" w:rsidR="00B306A0" w:rsidRDefault="00B306A0" w:rsidP="00D71AF3">
      <w:pPr>
        <w:jc w:val="both"/>
      </w:pPr>
    </w:p>
    <w:p w14:paraId="23466077" w14:textId="77777777" w:rsidR="00BC02F6" w:rsidRPr="00C86C11" w:rsidRDefault="00BC02F6" w:rsidP="00D71AF3">
      <w:pPr>
        <w:pStyle w:val="Otsikko2"/>
        <w:jc w:val="both"/>
      </w:pPr>
      <w:r w:rsidRPr="00C86C11">
        <w:rPr>
          <w:i/>
          <w:iCs/>
        </w:rPr>
        <w:t xml:space="preserve">PhyPhox </w:t>
      </w:r>
      <w:r w:rsidRPr="00C86C11">
        <w:t>and data analysis software</w:t>
      </w:r>
    </w:p>
    <w:p w14:paraId="5DEF754B" w14:textId="77777777" w:rsidR="00BC02F6" w:rsidRPr="00301743" w:rsidRDefault="00BC02F6" w:rsidP="00D71AF3">
      <w:pPr>
        <w:jc w:val="both"/>
        <w:rPr>
          <w:szCs w:val="18"/>
        </w:rPr>
      </w:pPr>
      <w:r w:rsidRPr="00301743">
        <w:rPr>
          <w:szCs w:val="18"/>
        </w:rPr>
        <w:t xml:space="preserve">Students exported experimental data from </w:t>
      </w:r>
      <w:r w:rsidRPr="00301743">
        <w:rPr>
          <w:i/>
          <w:iCs/>
          <w:szCs w:val="18"/>
        </w:rPr>
        <w:t xml:space="preserve">PhyPhox </w:t>
      </w:r>
      <w:r w:rsidRPr="00301743">
        <w:rPr>
          <w:szCs w:val="18"/>
        </w:rPr>
        <w:t>to</w:t>
      </w:r>
      <w:r w:rsidRPr="00301743">
        <w:rPr>
          <w:i/>
          <w:iCs/>
          <w:szCs w:val="18"/>
        </w:rPr>
        <w:t xml:space="preserve"> Excel</w:t>
      </w:r>
      <w:r w:rsidRPr="00301743">
        <w:rPr>
          <w:szCs w:val="18"/>
        </w:rPr>
        <w:t xml:space="preserve"> where they calculated the coefficient of dynamic friction between the table and the smartphone. Before exporting data, it is recommended to save the experimental state in </w:t>
      </w:r>
      <w:r w:rsidRPr="00301743">
        <w:rPr>
          <w:i/>
          <w:iCs/>
          <w:szCs w:val="18"/>
        </w:rPr>
        <w:t xml:space="preserve">PhyPhox </w:t>
      </w:r>
      <w:r w:rsidRPr="00301743">
        <w:rPr>
          <w:szCs w:val="18"/>
        </w:rPr>
        <w:t xml:space="preserve">so that students can access the measured data at any point. </w:t>
      </w:r>
      <w:r w:rsidRPr="00301743">
        <w:rPr>
          <w:i/>
          <w:iCs/>
          <w:szCs w:val="18"/>
        </w:rPr>
        <w:t xml:space="preserve">PhyPhox </w:t>
      </w:r>
      <w:r w:rsidRPr="00301743">
        <w:rPr>
          <w:szCs w:val="18"/>
        </w:rPr>
        <w:t xml:space="preserve">has an option to export data to </w:t>
      </w:r>
      <w:r w:rsidRPr="00301743">
        <w:rPr>
          <w:i/>
          <w:iCs/>
          <w:szCs w:val="18"/>
        </w:rPr>
        <w:t xml:space="preserve">Excel </w:t>
      </w:r>
      <w:r w:rsidRPr="00301743">
        <w:rPr>
          <w:szCs w:val="18"/>
        </w:rPr>
        <w:t>and other formats which are suitable for data analysis. Feel free to use any data analysis software (one the students are most comfortable with).</w:t>
      </w:r>
    </w:p>
    <w:p w14:paraId="7365CBBF" w14:textId="77777777" w:rsidR="00BC02F6" w:rsidRDefault="00BC02F6" w:rsidP="00D71AF3">
      <w:pPr>
        <w:jc w:val="both"/>
      </w:pPr>
    </w:p>
    <w:p w14:paraId="29D605CA" w14:textId="3B8B99FD" w:rsidR="00D60FCC" w:rsidRPr="00C86C11" w:rsidRDefault="00D60FCC" w:rsidP="00D71AF3">
      <w:pPr>
        <w:pStyle w:val="Otsikko2"/>
        <w:jc w:val="both"/>
      </w:pPr>
      <w:r w:rsidRPr="00C86C11">
        <w:t>Data collection</w:t>
      </w:r>
    </w:p>
    <w:p w14:paraId="759F505B" w14:textId="4EA95703" w:rsidR="00A56E06" w:rsidRPr="00301743" w:rsidRDefault="00517EDC" w:rsidP="00D71AF3">
      <w:pPr>
        <w:jc w:val="both"/>
        <w:rPr>
          <w:szCs w:val="18"/>
        </w:rPr>
      </w:pPr>
      <w:r w:rsidRPr="00301743">
        <w:rPr>
          <w:szCs w:val="18"/>
        </w:rPr>
        <w:t xml:space="preserve">Data collection is done by the </w:t>
      </w:r>
      <w:r w:rsidRPr="00301743">
        <w:rPr>
          <w:i/>
          <w:iCs/>
          <w:szCs w:val="18"/>
        </w:rPr>
        <w:t xml:space="preserve">PhyPhox </w:t>
      </w:r>
      <w:r w:rsidRPr="00301743">
        <w:rPr>
          <w:szCs w:val="18"/>
        </w:rPr>
        <w:t>application</w:t>
      </w:r>
      <w:r w:rsidR="00B306A0" w:rsidRPr="00301743">
        <w:rPr>
          <w:szCs w:val="18"/>
        </w:rPr>
        <w:t xml:space="preserve"> (Figure 1.)</w:t>
      </w:r>
      <w:r w:rsidRPr="00301743">
        <w:rPr>
          <w:szCs w:val="18"/>
        </w:rPr>
        <w:t xml:space="preserve">. When meaningful data is collected, students can proceed to data analysis. </w:t>
      </w:r>
      <w:r w:rsidR="00A56E06" w:rsidRPr="00301743">
        <w:rPr>
          <w:szCs w:val="18"/>
        </w:rPr>
        <w:t>Make sure students do not damage any equipment during the experiment.</w:t>
      </w:r>
    </w:p>
    <w:p w14:paraId="3529F2C1" w14:textId="771686DE" w:rsidR="00AE3BC6" w:rsidRPr="00301743" w:rsidRDefault="00A56E06" w:rsidP="00D71AF3">
      <w:pPr>
        <w:jc w:val="both"/>
        <w:rPr>
          <w:szCs w:val="18"/>
        </w:rPr>
      </w:pPr>
      <w:r w:rsidRPr="00301743">
        <w:rPr>
          <w:szCs w:val="18"/>
        </w:rPr>
        <w:t>During students’ data collection,</w:t>
      </w:r>
      <w:r w:rsidR="0046609D" w:rsidRPr="00301743">
        <w:rPr>
          <w:szCs w:val="18"/>
        </w:rPr>
        <w:t xml:space="preserve"> </w:t>
      </w:r>
      <w:r w:rsidRPr="00301743">
        <w:rPr>
          <w:szCs w:val="18"/>
        </w:rPr>
        <w:t xml:space="preserve">ask students questions regarding the experiment and prompt students to think </w:t>
      </w:r>
      <w:r w:rsidR="00D33E46" w:rsidRPr="00301743">
        <w:rPr>
          <w:szCs w:val="18"/>
        </w:rPr>
        <w:t xml:space="preserve">about </w:t>
      </w:r>
      <w:r w:rsidRPr="00301743">
        <w:rPr>
          <w:szCs w:val="18"/>
        </w:rPr>
        <w:t xml:space="preserve">what experimental skills they are developing. </w:t>
      </w:r>
    </w:p>
    <w:p w14:paraId="2D59B76E" w14:textId="77777777" w:rsidR="00B306A0" w:rsidRDefault="00AE3BC6" w:rsidP="00D71AF3">
      <w:pPr>
        <w:keepNext/>
        <w:jc w:val="both"/>
      </w:pPr>
      <w:r>
        <w:rPr>
          <w:noProof/>
        </w:rPr>
        <w:lastRenderedPageBreak/>
        <w:drawing>
          <wp:inline distT="0" distB="0" distL="0" distR="0" wp14:anchorId="5DAA70AF" wp14:editId="6EB1CA9B">
            <wp:extent cx="2638425" cy="3816159"/>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5708" cy="3826693"/>
                    </a:xfrm>
                    <a:prstGeom prst="rect">
                      <a:avLst/>
                    </a:prstGeom>
                    <a:noFill/>
                    <a:ln>
                      <a:noFill/>
                    </a:ln>
                  </pic:spPr>
                </pic:pic>
              </a:graphicData>
            </a:graphic>
          </wp:inline>
        </w:drawing>
      </w:r>
    </w:p>
    <w:p w14:paraId="5482A075" w14:textId="601ECB95" w:rsidR="00A56E06" w:rsidRPr="00093472" w:rsidRDefault="00B306A0" w:rsidP="00D71AF3">
      <w:pPr>
        <w:pStyle w:val="Kuvaotsikko"/>
        <w:jc w:val="both"/>
      </w:pPr>
      <w:r>
        <w:t xml:space="preserve">Figure </w:t>
      </w:r>
      <w:r>
        <w:fldChar w:fldCharType="begin"/>
      </w:r>
      <w:r>
        <w:instrText xml:space="preserve"> SEQ Figure \* ARABIC </w:instrText>
      </w:r>
      <w:r>
        <w:fldChar w:fldCharType="separate"/>
      </w:r>
      <w:r w:rsidR="00F87F13">
        <w:rPr>
          <w:noProof/>
        </w:rPr>
        <w:t>1</w:t>
      </w:r>
      <w:r>
        <w:fldChar w:fldCharType="end"/>
      </w:r>
      <w:r>
        <w:t xml:space="preserve">: </w:t>
      </w:r>
      <w:r w:rsidRPr="003E72B3">
        <w:t>Example of accelerometer data obtained from PhyPho</w:t>
      </w:r>
      <w:r>
        <w:t>x</w:t>
      </w:r>
      <w:r w:rsidR="00872861">
        <w:t>.</w:t>
      </w:r>
    </w:p>
    <w:p w14:paraId="2D165CB5" w14:textId="77777777" w:rsidR="00C43E49" w:rsidRDefault="00C43E49" w:rsidP="00D71AF3">
      <w:pPr>
        <w:jc w:val="both"/>
        <w:rPr>
          <w:color w:val="4472C4" w:themeColor="accent1"/>
        </w:rPr>
      </w:pPr>
    </w:p>
    <w:p w14:paraId="5AF355EC" w14:textId="65EF6C30" w:rsidR="00D60FCC" w:rsidRPr="00C86C11" w:rsidRDefault="00D60FCC" w:rsidP="00D71AF3">
      <w:pPr>
        <w:pStyle w:val="Otsikko2"/>
        <w:jc w:val="both"/>
      </w:pPr>
      <w:r w:rsidRPr="00C86C11">
        <w:t xml:space="preserve">Data analysis </w:t>
      </w:r>
      <w:r w:rsidR="00F20C14">
        <w:t>and representation</w:t>
      </w:r>
    </w:p>
    <w:p w14:paraId="21AFE388" w14:textId="517BEB14" w:rsidR="00A56E06" w:rsidRPr="00301743" w:rsidRDefault="005F0CDB" w:rsidP="00D71AF3">
      <w:pPr>
        <w:jc w:val="both"/>
        <w:rPr>
          <w:szCs w:val="18"/>
        </w:rPr>
      </w:pPr>
      <w:r w:rsidRPr="00301743">
        <w:rPr>
          <w:szCs w:val="18"/>
        </w:rPr>
        <w:t>To calculate the coefficient of dynamic friction,</w:t>
      </w:r>
      <w:r w:rsidR="00904F47" w:rsidRPr="00301743">
        <w:rPr>
          <w:szCs w:val="18"/>
        </w:rPr>
        <w:t xml:space="preserve"> students have to select data where the smartphone has a constant acceleration. We used </w:t>
      </w:r>
      <w:r w:rsidR="00904F47" w:rsidRPr="00301743">
        <w:rPr>
          <w:i/>
          <w:iCs/>
          <w:szCs w:val="18"/>
        </w:rPr>
        <w:t>Excel</w:t>
      </w:r>
      <w:r w:rsidR="00904F47" w:rsidRPr="00301743">
        <w:rPr>
          <w:szCs w:val="18"/>
        </w:rPr>
        <w:t xml:space="preserve">, but feel free to use any program to analyze the data. </w:t>
      </w:r>
      <w:r w:rsidR="00E42BFC">
        <w:rPr>
          <w:szCs w:val="18"/>
        </w:rPr>
        <w:t xml:space="preserve">The students need to </w:t>
      </w:r>
      <w:r w:rsidR="00412A7B">
        <w:rPr>
          <w:szCs w:val="18"/>
        </w:rPr>
        <w:t>determine</w:t>
      </w:r>
      <w:r w:rsidR="00904F47" w:rsidRPr="00301743">
        <w:rPr>
          <w:szCs w:val="18"/>
        </w:rPr>
        <w:t xml:space="preserve"> the average in the selected data set and calculate the coefficient of dynamic friction with the corresponding error.</w:t>
      </w:r>
    </w:p>
    <w:p w14:paraId="45643A01" w14:textId="77777777" w:rsidR="00F20C14" w:rsidRDefault="00F20C14" w:rsidP="00D71AF3">
      <w:pPr>
        <w:jc w:val="both"/>
      </w:pPr>
    </w:p>
    <w:p w14:paraId="2F98EBE6" w14:textId="7E816748" w:rsidR="00D60FCC" w:rsidRPr="00C86C11" w:rsidRDefault="00D60FCC" w:rsidP="00D71AF3">
      <w:pPr>
        <w:pStyle w:val="Otsikko2"/>
        <w:jc w:val="both"/>
      </w:pPr>
      <w:r w:rsidRPr="00C86C11">
        <w:t>Reporting</w:t>
      </w:r>
    </w:p>
    <w:p w14:paraId="05B71DDB" w14:textId="374A5AED" w:rsidR="00093472" w:rsidRPr="00301743" w:rsidRDefault="00794E6B" w:rsidP="00D71AF3">
      <w:pPr>
        <w:jc w:val="both"/>
        <w:rPr>
          <w:szCs w:val="18"/>
        </w:rPr>
      </w:pPr>
      <w:r w:rsidRPr="00301743">
        <w:rPr>
          <w:szCs w:val="18"/>
        </w:rPr>
        <w:t>Reporting can be done orally, each group presents their conclusion</w:t>
      </w:r>
      <w:r w:rsidR="00ED5023" w:rsidRPr="00301743">
        <w:rPr>
          <w:szCs w:val="18"/>
        </w:rPr>
        <w:t xml:space="preserve">, </w:t>
      </w:r>
      <w:r w:rsidRPr="00301743">
        <w:rPr>
          <w:szCs w:val="18"/>
        </w:rPr>
        <w:t>how they tested each hypothesis, and how did they analyze the data or students can write a report at home. We recommend oral presentation.</w:t>
      </w:r>
    </w:p>
    <w:p w14:paraId="3A8F0440" w14:textId="19753ACA" w:rsidR="00F20C14" w:rsidRPr="00301743" w:rsidRDefault="00F20C14" w:rsidP="00D71AF3">
      <w:pPr>
        <w:jc w:val="both"/>
        <w:rPr>
          <w:szCs w:val="18"/>
        </w:rPr>
      </w:pPr>
      <w:r w:rsidRPr="00301743">
        <w:rPr>
          <w:szCs w:val="18"/>
        </w:rPr>
        <w:t xml:space="preserve">Another option is for students to submit their tested hypothesis with details regarding the experimental process, graphs obtained in each experiment they conducted and </w:t>
      </w:r>
      <w:r w:rsidR="00346F8A" w:rsidRPr="00301743">
        <w:rPr>
          <w:szCs w:val="18"/>
        </w:rPr>
        <w:t xml:space="preserve">a </w:t>
      </w:r>
      <w:r w:rsidRPr="00301743">
        <w:rPr>
          <w:szCs w:val="18"/>
        </w:rPr>
        <w:t>scientific representation of the result.</w:t>
      </w:r>
    </w:p>
    <w:p w14:paraId="37C148B8" w14:textId="77777777" w:rsidR="00254036" w:rsidRDefault="00254036" w:rsidP="00D71AF3">
      <w:pPr>
        <w:jc w:val="both"/>
      </w:pPr>
    </w:p>
    <w:p w14:paraId="72B669E6" w14:textId="77777777" w:rsidR="00254036" w:rsidRPr="00C86C11" w:rsidRDefault="00254036" w:rsidP="00D71AF3">
      <w:pPr>
        <w:pStyle w:val="Otsikko2"/>
        <w:jc w:val="both"/>
      </w:pPr>
      <w:r w:rsidRPr="00C86C11">
        <w:t>From our lab</w:t>
      </w:r>
    </w:p>
    <w:p w14:paraId="5B098FF1" w14:textId="77777777" w:rsidR="00254036" w:rsidRPr="00301743" w:rsidRDefault="00254036" w:rsidP="00D71AF3">
      <w:pPr>
        <w:jc w:val="both"/>
        <w:rPr>
          <w:szCs w:val="18"/>
        </w:rPr>
      </w:pPr>
      <w:r w:rsidRPr="00301743">
        <w:rPr>
          <w:szCs w:val="18"/>
        </w:rPr>
        <w:t xml:space="preserve">Some first-year students have not used </w:t>
      </w:r>
      <w:r w:rsidRPr="00301743">
        <w:rPr>
          <w:i/>
          <w:iCs/>
          <w:szCs w:val="18"/>
        </w:rPr>
        <w:t xml:space="preserve">Excel </w:t>
      </w:r>
      <w:r w:rsidRPr="00301743">
        <w:rPr>
          <w:szCs w:val="18"/>
        </w:rPr>
        <w:t xml:space="preserve">before this lab. Having pre-lab exercise will be helpful for students to learn </w:t>
      </w:r>
      <w:r w:rsidRPr="00301743">
        <w:rPr>
          <w:i/>
          <w:iCs/>
          <w:szCs w:val="18"/>
        </w:rPr>
        <w:t xml:space="preserve">Excel </w:t>
      </w:r>
      <w:r w:rsidRPr="00301743">
        <w:rPr>
          <w:szCs w:val="18"/>
        </w:rPr>
        <w:t>or to refresh their memory on how to use it. In general, if students come prepared to the lab it will be much easier for them to conduct the experiment and their experience of the lab will be more positive.</w:t>
      </w:r>
    </w:p>
    <w:p w14:paraId="2738B515" w14:textId="12810EA8" w:rsidR="00C86C11" w:rsidRPr="00301743" w:rsidRDefault="00254036" w:rsidP="00D71AF3">
      <w:pPr>
        <w:jc w:val="both"/>
        <w:rPr>
          <w:szCs w:val="18"/>
        </w:rPr>
      </w:pPr>
      <w:r w:rsidRPr="00301743">
        <w:rPr>
          <w:szCs w:val="18"/>
        </w:rPr>
        <w:lastRenderedPageBreak/>
        <w:t>When the lab starts, students take some time before they are fully engaged in the experimental task. Discussing pre-lab assignment is</w:t>
      </w:r>
      <w:r w:rsidR="00B46C53" w:rsidRPr="00301743">
        <w:rPr>
          <w:szCs w:val="18"/>
        </w:rPr>
        <w:t xml:space="preserve"> a</w:t>
      </w:r>
      <w:r w:rsidRPr="00301743">
        <w:rPr>
          <w:szCs w:val="18"/>
        </w:rPr>
        <w:t xml:space="preserve"> good introduction to the experimental task and discussing problematic areas of the pre-lab assignment motivates them.</w:t>
      </w:r>
    </w:p>
    <w:p w14:paraId="012F29ED" w14:textId="77777777" w:rsidR="00B306A0" w:rsidRDefault="00B306A0" w:rsidP="00D71AF3">
      <w:pPr>
        <w:jc w:val="both"/>
      </w:pPr>
    </w:p>
    <w:p w14:paraId="6FA85D7B" w14:textId="4CD1A0BC" w:rsidR="00D60FCC" w:rsidRPr="00C86C11" w:rsidRDefault="00D60FCC" w:rsidP="00D71AF3">
      <w:pPr>
        <w:pStyle w:val="Otsikko2"/>
        <w:jc w:val="both"/>
      </w:pPr>
      <w:r w:rsidRPr="00C86C11">
        <w:t>Possible modifications</w:t>
      </w:r>
    </w:p>
    <w:p w14:paraId="21101DAC" w14:textId="32E7B617" w:rsidR="00321CB1" w:rsidRPr="00301743" w:rsidRDefault="00321CB1" w:rsidP="00D71AF3">
      <w:pPr>
        <w:jc w:val="both"/>
        <w:rPr>
          <w:szCs w:val="18"/>
        </w:rPr>
      </w:pPr>
      <w:r w:rsidRPr="00301743">
        <w:rPr>
          <w:szCs w:val="18"/>
        </w:rPr>
        <w:t xml:space="preserve">If the experimental task is conducted by high school students, each group can test 2-3 </w:t>
      </w:r>
      <w:r w:rsidR="00101AA8" w:rsidRPr="00301743">
        <w:rPr>
          <w:szCs w:val="18"/>
        </w:rPr>
        <w:t>hypotheses</w:t>
      </w:r>
      <w:r w:rsidRPr="00301743">
        <w:rPr>
          <w:szCs w:val="18"/>
        </w:rPr>
        <w:t>. After the experiment</w:t>
      </w:r>
      <w:r w:rsidR="007E1034" w:rsidRPr="00301743">
        <w:rPr>
          <w:szCs w:val="18"/>
        </w:rPr>
        <w:t>,</w:t>
      </w:r>
      <w:r w:rsidRPr="00301743">
        <w:rPr>
          <w:szCs w:val="18"/>
        </w:rPr>
        <w:t xml:space="preserve"> each group can report their findings to other groups</w:t>
      </w:r>
      <w:r w:rsidR="00893EBE" w:rsidRPr="00301743">
        <w:rPr>
          <w:szCs w:val="18"/>
        </w:rPr>
        <w:t xml:space="preserve">. That way each group can draw conclusions based on </w:t>
      </w:r>
      <w:r w:rsidR="00835725" w:rsidRPr="00301743">
        <w:rPr>
          <w:szCs w:val="18"/>
        </w:rPr>
        <w:t xml:space="preserve">a </w:t>
      </w:r>
      <w:r w:rsidR="00893EBE" w:rsidRPr="00301743">
        <w:rPr>
          <w:szCs w:val="18"/>
        </w:rPr>
        <w:t>report from other groups.</w:t>
      </w:r>
    </w:p>
    <w:p w14:paraId="398B1AA4" w14:textId="54EAD833" w:rsidR="00893EBE" w:rsidRPr="00301743" w:rsidRDefault="00893EBE" w:rsidP="00D71AF3">
      <w:pPr>
        <w:jc w:val="both"/>
        <w:rPr>
          <w:szCs w:val="18"/>
        </w:rPr>
      </w:pPr>
      <w:r w:rsidRPr="00301743">
        <w:rPr>
          <w:szCs w:val="18"/>
        </w:rPr>
        <w:t>If the experimental task is performed by a group of students, instead of providing the students with hypothes</w:t>
      </w:r>
      <w:r w:rsidR="00E40894" w:rsidRPr="00301743">
        <w:rPr>
          <w:szCs w:val="18"/>
        </w:rPr>
        <w:t>e</w:t>
      </w:r>
      <w:r w:rsidRPr="00301743">
        <w:rPr>
          <w:szCs w:val="18"/>
        </w:rPr>
        <w:t>s to test, students can propose their hypothes</w:t>
      </w:r>
      <w:r w:rsidR="00E40894" w:rsidRPr="00301743">
        <w:rPr>
          <w:szCs w:val="18"/>
        </w:rPr>
        <w:t>e</w:t>
      </w:r>
      <w:r w:rsidRPr="00301743">
        <w:rPr>
          <w:szCs w:val="18"/>
        </w:rPr>
        <w:t xml:space="preserve">s and test them. Make sure some groups have </w:t>
      </w:r>
      <w:r w:rsidR="003847CF" w:rsidRPr="00301743">
        <w:rPr>
          <w:szCs w:val="18"/>
        </w:rPr>
        <w:t xml:space="preserve">hypotheses </w:t>
      </w:r>
      <w:r w:rsidRPr="00301743">
        <w:rPr>
          <w:szCs w:val="18"/>
        </w:rPr>
        <w:t xml:space="preserve">regarding </w:t>
      </w:r>
      <w:r w:rsidR="008522A5">
        <w:rPr>
          <w:szCs w:val="18"/>
        </w:rPr>
        <w:t xml:space="preserve">the </w:t>
      </w:r>
      <w:r w:rsidR="003134A8">
        <w:rPr>
          <w:szCs w:val="18"/>
        </w:rPr>
        <w:t>influence</w:t>
      </w:r>
      <w:r w:rsidR="008522A5">
        <w:rPr>
          <w:szCs w:val="18"/>
        </w:rPr>
        <w:t xml:space="preserve"> of </w:t>
      </w:r>
      <w:r w:rsidR="00B47112">
        <w:rPr>
          <w:szCs w:val="18"/>
        </w:rPr>
        <w:t xml:space="preserve">different materials for </w:t>
      </w:r>
      <w:r w:rsidR="00163D5F">
        <w:rPr>
          <w:szCs w:val="18"/>
        </w:rPr>
        <w:t>the surface t</w:t>
      </w:r>
      <w:r w:rsidR="00A9119A">
        <w:rPr>
          <w:szCs w:val="18"/>
        </w:rPr>
        <w:t>he smartphone</w:t>
      </w:r>
      <w:r w:rsidR="00163D5F">
        <w:rPr>
          <w:szCs w:val="18"/>
        </w:rPr>
        <w:t xml:space="preserve"> is sliding on</w:t>
      </w:r>
      <w:r w:rsidRPr="00301743">
        <w:rPr>
          <w:szCs w:val="18"/>
        </w:rPr>
        <w:t>.</w:t>
      </w:r>
    </w:p>
    <w:p w14:paraId="79115AFF" w14:textId="646D3E80" w:rsidR="00093472" w:rsidRPr="00301743" w:rsidRDefault="00794E6B" w:rsidP="00D71AF3">
      <w:pPr>
        <w:jc w:val="both"/>
        <w:rPr>
          <w:szCs w:val="18"/>
        </w:rPr>
      </w:pPr>
      <w:r w:rsidRPr="00301743">
        <w:rPr>
          <w:szCs w:val="18"/>
        </w:rPr>
        <w:t>If the timeframe is a problem</w:t>
      </w:r>
      <w:r w:rsidR="00A9119A">
        <w:rPr>
          <w:szCs w:val="18"/>
        </w:rPr>
        <w:t>,</w:t>
      </w:r>
      <w:r w:rsidRPr="00301743">
        <w:rPr>
          <w:szCs w:val="18"/>
        </w:rPr>
        <w:t xml:space="preserve"> we recommend each group does </w:t>
      </w:r>
      <w:r w:rsidR="00ED5023" w:rsidRPr="00301743">
        <w:rPr>
          <w:szCs w:val="18"/>
        </w:rPr>
        <w:t>two</w:t>
      </w:r>
      <w:r w:rsidRPr="00301743">
        <w:rPr>
          <w:szCs w:val="18"/>
        </w:rPr>
        <w:t xml:space="preserve"> </w:t>
      </w:r>
      <w:r w:rsidR="006D120F" w:rsidRPr="00301743">
        <w:rPr>
          <w:szCs w:val="18"/>
        </w:rPr>
        <w:t xml:space="preserve">hypotheses </w:t>
      </w:r>
      <w:r w:rsidRPr="00301743">
        <w:rPr>
          <w:szCs w:val="18"/>
        </w:rPr>
        <w:t>with data analysis in the lab and each group presents their conclusion.</w:t>
      </w:r>
    </w:p>
    <w:p w14:paraId="53EF0AA8" w14:textId="4CCB57DA" w:rsidR="00D60FCC" w:rsidRPr="00D60FCC" w:rsidRDefault="00D60FCC" w:rsidP="00D60FCC">
      <w:pPr>
        <w:rPr>
          <w:lang w:val="hr-HR"/>
        </w:rPr>
      </w:pPr>
    </w:p>
    <w:sectPr w:rsidR="00D60FCC" w:rsidRPr="00D60FCC" w:rsidSect="00ED3258">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7594F" w14:textId="77777777" w:rsidR="00CA18B6" w:rsidRDefault="00CA18B6" w:rsidP="005E02C4">
      <w:pPr>
        <w:spacing w:after="0" w:line="240" w:lineRule="auto"/>
      </w:pPr>
      <w:r>
        <w:separator/>
      </w:r>
    </w:p>
  </w:endnote>
  <w:endnote w:type="continuationSeparator" w:id="0">
    <w:p w14:paraId="515687B2" w14:textId="77777777" w:rsidR="00CA18B6" w:rsidRDefault="00CA18B6" w:rsidP="005E0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33552" w14:textId="77777777" w:rsidR="00CA18B6" w:rsidRDefault="00CA18B6" w:rsidP="005E02C4">
      <w:pPr>
        <w:spacing w:after="0" w:line="240" w:lineRule="auto"/>
      </w:pPr>
      <w:r>
        <w:separator/>
      </w:r>
    </w:p>
  </w:footnote>
  <w:footnote w:type="continuationSeparator" w:id="0">
    <w:p w14:paraId="71A6DB5E" w14:textId="77777777" w:rsidR="00CA18B6" w:rsidRDefault="00CA18B6" w:rsidP="005E0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5F1E" w14:textId="2A933100" w:rsidR="005E02C4" w:rsidRPr="00A669B5" w:rsidRDefault="005E02C4" w:rsidP="00A669B5">
    <w:pPr>
      <w:pStyle w:val="Yltunniste"/>
      <w:pBdr>
        <w:bottom w:val="single" w:sz="4" w:space="1" w:color="auto"/>
      </w:pBdr>
    </w:pPr>
    <w:r w:rsidRPr="00A669B5">
      <w:t>Sliding smartphone</w:t>
    </w:r>
    <w:r w:rsidR="00A669B5" w:rsidRPr="00A669B5">
      <w:tab/>
      <w:t>Instructor version</w:t>
    </w:r>
    <w:r w:rsidR="00A669B5" w:rsidRPr="00A669B5">
      <w:tab/>
      <w:t xml:space="preserve">page </w:t>
    </w:r>
    <w:r w:rsidR="00A669B5" w:rsidRPr="00A669B5">
      <w:fldChar w:fldCharType="begin"/>
    </w:r>
    <w:r w:rsidR="00A669B5" w:rsidRPr="00A669B5">
      <w:instrText>PAGE   \* MERGEFORMAT</w:instrText>
    </w:r>
    <w:r w:rsidR="00A669B5" w:rsidRPr="00A669B5">
      <w:fldChar w:fldCharType="separate"/>
    </w:r>
    <w:r w:rsidR="00A669B5" w:rsidRPr="00A669B5">
      <w:t>1</w:t>
    </w:r>
    <w:r w:rsidR="00A669B5" w:rsidRPr="00A669B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027E9"/>
    <w:multiLevelType w:val="hybridMultilevel"/>
    <w:tmpl w:val="8EEE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20788"/>
    <w:multiLevelType w:val="hybridMultilevel"/>
    <w:tmpl w:val="3002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B45A56"/>
    <w:multiLevelType w:val="hybridMultilevel"/>
    <w:tmpl w:val="A8AC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621147"/>
    <w:multiLevelType w:val="hybridMultilevel"/>
    <w:tmpl w:val="2C88C8AE"/>
    <w:lvl w:ilvl="0" w:tplc="69787FCA">
      <w:start w:val="1"/>
      <w:numFmt w:val="bullet"/>
      <w:pStyle w:val="Luettelokappa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037515">
    <w:abstractNumId w:val="1"/>
  </w:num>
  <w:num w:numId="2" w16cid:durableId="1099910304">
    <w:abstractNumId w:val="0"/>
  </w:num>
  <w:num w:numId="3" w16cid:durableId="1962879256">
    <w:abstractNumId w:val="2"/>
  </w:num>
  <w:num w:numId="4" w16cid:durableId="893463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CC"/>
    <w:rsid w:val="00011B9B"/>
    <w:rsid w:val="00013100"/>
    <w:rsid w:val="00025C51"/>
    <w:rsid w:val="00047286"/>
    <w:rsid w:val="00093472"/>
    <w:rsid w:val="000A71C9"/>
    <w:rsid w:val="000E0A22"/>
    <w:rsid w:val="00101AA8"/>
    <w:rsid w:val="0013055F"/>
    <w:rsid w:val="001422F0"/>
    <w:rsid w:val="00154F0E"/>
    <w:rsid w:val="00163D5F"/>
    <w:rsid w:val="00180A00"/>
    <w:rsid w:val="00195A9B"/>
    <w:rsid w:val="001A0CB4"/>
    <w:rsid w:val="001D0169"/>
    <w:rsid w:val="00254036"/>
    <w:rsid w:val="002B6185"/>
    <w:rsid w:val="00301743"/>
    <w:rsid w:val="00311768"/>
    <w:rsid w:val="003134A8"/>
    <w:rsid w:val="00321CB1"/>
    <w:rsid w:val="00346F8A"/>
    <w:rsid w:val="003657F7"/>
    <w:rsid w:val="003847CF"/>
    <w:rsid w:val="004012C8"/>
    <w:rsid w:val="00412A7B"/>
    <w:rsid w:val="0046609D"/>
    <w:rsid w:val="004B629D"/>
    <w:rsid w:val="004D7626"/>
    <w:rsid w:val="00507BB4"/>
    <w:rsid w:val="00517EDC"/>
    <w:rsid w:val="00522287"/>
    <w:rsid w:val="005628F5"/>
    <w:rsid w:val="005B13DB"/>
    <w:rsid w:val="005E02C4"/>
    <w:rsid w:val="005F0CDB"/>
    <w:rsid w:val="00651F20"/>
    <w:rsid w:val="006D120F"/>
    <w:rsid w:val="006F50F7"/>
    <w:rsid w:val="00720D67"/>
    <w:rsid w:val="00725F75"/>
    <w:rsid w:val="00794E6B"/>
    <w:rsid w:val="007A6585"/>
    <w:rsid w:val="007B0194"/>
    <w:rsid w:val="007E1034"/>
    <w:rsid w:val="00815A2B"/>
    <w:rsid w:val="00816C42"/>
    <w:rsid w:val="0083174D"/>
    <w:rsid w:val="00835725"/>
    <w:rsid w:val="00844742"/>
    <w:rsid w:val="00850CC9"/>
    <w:rsid w:val="008522A5"/>
    <w:rsid w:val="00872861"/>
    <w:rsid w:val="00877B95"/>
    <w:rsid w:val="00893EBE"/>
    <w:rsid w:val="0089765F"/>
    <w:rsid w:val="008D3235"/>
    <w:rsid w:val="00904F47"/>
    <w:rsid w:val="0094212F"/>
    <w:rsid w:val="0097678B"/>
    <w:rsid w:val="009840F3"/>
    <w:rsid w:val="00985284"/>
    <w:rsid w:val="009907C7"/>
    <w:rsid w:val="009B1B3E"/>
    <w:rsid w:val="00A13288"/>
    <w:rsid w:val="00A52495"/>
    <w:rsid w:val="00A56E06"/>
    <w:rsid w:val="00A6626A"/>
    <w:rsid w:val="00A669B5"/>
    <w:rsid w:val="00A9119A"/>
    <w:rsid w:val="00A975BE"/>
    <w:rsid w:val="00AB74C7"/>
    <w:rsid w:val="00AC0682"/>
    <w:rsid w:val="00AE3BC6"/>
    <w:rsid w:val="00AF0F67"/>
    <w:rsid w:val="00B306A0"/>
    <w:rsid w:val="00B42114"/>
    <w:rsid w:val="00B46C53"/>
    <w:rsid w:val="00B47112"/>
    <w:rsid w:val="00BC02F6"/>
    <w:rsid w:val="00BC114C"/>
    <w:rsid w:val="00BC7291"/>
    <w:rsid w:val="00BD0906"/>
    <w:rsid w:val="00C43E49"/>
    <w:rsid w:val="00C66BF4"/>
    <w:rsid w:val="00C86C11"/>
    <w:rsid w:val="00CA18B6"/>
    <w:rsid w:val="00CB5725"/>
    <w:rsid w:val="00CC0B2C"/>
    <w:rsid w:val="00CD314A"/>
    <w:rsid w:val="00D211D0"/>
    <w:rsid w:val="00D31962"/>
    <w:rsid w:val="00D33E46"/>
    <w:rsid w:val="00D45A4A"/>
    <w:rsid w:val="00D46276"/>
    <w:rsid w:val="00D50B00"/>
    <w:rsid w:val="00D60FCC"/>
    <w:rsid w:val="00D71AF3"/>
    <w:rsid w:val="00DC6E9F"/>
    <w:rsid w:val="00DF35AA"/>
    <w:rsid w:val="00DF7782"/>
    <w:rsid w:val="00E3625A"/>
    <w:rsid w:val="00E40894"/>
    <w:rsid w:val="00E42BFC"/>
    <w:rsid w:val="00EC69A2"/>
    <w:rsid w:val="00ED3258"/>
    <w:rsid w:val="00ED5023"/>
    <w:rsid w:val="00F20C14"/>
    <w:rsid w:val="00F3770D"/>
    <w:rsid w:val="00F45284"/>
    <w:rsid w:val="00F47B84"/>
    <w:rsid w:val="00F87F13"/>
    <w:rsid w:val="00F90438"/>
    <w:rsid w:val="00FD0F5E"/>
    <w:rsid w:val="00FE130C"/>
    <w:rsid w:val="00FE37E6"/>
    <w:rsid w:val="00FF26F7"/>
    <w:rsid w:val="2C569C23"/>
    <w:rsid w:val="784FC1ED"/>
  </w:rsids>
  <m:mathPr>
    <m:mathFont m:val="Cambria Math"/>
    <m:brkBin m:val="before"/>
    <m:brkBinSub m:val="--"/>
    <m:smallFrac m:val="0"/>
    <m:dispDef/>
    <m:lMargin m:val="0"/>
    <m:rMargin m:val="0"/>
    <m:defJc m:val="centerGroup"/>
    <m:wrapIndent m:val="1440"/>
    <m:intLim m:val="subSup"/>
    <m:naryLim m:val="undOvr"/>
  </m:mathPr>
  <w:themeFontLang w:val="hr-B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4B9EE"/>
  <w15:chartTrackingRefBased/>
  <w15:docId w15:val="{90E8C9E7-BCDC-4EB9-95AC-5C9ABB82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next w:val="Otsikko2"/>
    <w:qFormat/>
    <w:rsid w:val="001A0CB4"/>
    <w:pPr>
      <w:spacing w:after="40"/>
    </w:pPr>
    <w:rPr>
      <w:lang w:val="en-US"/>
    </w:rPr>
  </w:style>
  <w:style w:type="paragraph" w:styleId="Otsikko1">
    <w:name w:val="heading 1"/>
    <w:basedOn w:val="Normaali"/>
    <w:next w:val="Normaali"/>
    <w:link w:val="Otsikko1Char"/>
    <w:uiPriority w:val="9"/>
    <w:qFormat/>
    <w:rsid w:val="0083174D"/>
    <w:pPr>
      <w:keepNext/>
      <w:keepLines/>
      <w:spacing w:before="360" w:after="120"/>
      <w:outlineLvl w:val="0"/>
    </w:pPr>
    <w:rPr>
      <w:rFonts w:asciiTheme="majorHAnsi" w:eastAsiaTheme="majorEastAsia" w:hAnsiTheme="majorHAnsi" w:cstheme="majorBidi"/>
      <w:b/>
      <w:color w:val="2F5496" w:themeColor="accent1" w:themeShade="BF"/>
      <w:sz w:val="32"/>
      <w:szCs w:val="32"/>
    </w:rPr>
  </w:style>
  <w:style w:type="paragraph" w:styleId="Otsikko2">
    <w:name w:val="heading 2"/>
    <w:basedOn w:val="Normaali"/>
    <w:next w:val="Normaali"/>
    <w:link w:val="Otsikko2Char"/>
    <w:uiPriority w:val="9"/>
    <w:unhideWhenUsed/>
    <w:qFormat/>
    <w:rsid w:val="0083174D"/>
    <w:pPr>
      <w:keepNext/>
      <w:keepLines/>
      <w:spacing w:before="160" w:after="120"/>
      <w:outlineLvl w:val="1"/>
    </w:pPr>
    <w:rPr>
      <w:rFonts w:asciiTheme="majorHAnsi" w:eastAsiaTheme="majorEastAsia" w:hAnsiTheme="majorHAnsi" w:cstheme="majorBidi"/>
      <w:b/>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autoRedefine/>
    <w:uiPriority w:val="34"/>
    <w:qFormat/>
    <w:rsid w:val="00DC6E9F"/>
    <w:pPr>
      <w:numPr>
        <w:numId w:val="4"/>
      </w:numPr>
      <w:contextualSpacing/>
      <w:jc w:val="both"/>
    </w:pPr>
  </w:style>
  <w:style w:type="character" w:styleId="Paikkamerkkiteksti">
    <w:name w:val="Placeholder Text"/>
    <w:basedOn w:val="Kappaleenoletusfontti"/>
    <w:uiPriority w:val="99"/>
    <w:semiHidden/>
    <w:rsid w:val="00B306A0"/>
    <w:rPr>
      <w:color w:val="808080"/>
    </w:rPr>
  </w:style>
  <w:style w:type="paragraph" w:styleId="Kuvaotsikko">
    <w:name w:val="caption"/>
    <w:basedOn w:val="Normaali"/>
    <w:next w:val="Normaali"/>
    <w:uiPriority w:val="35"/>
    <w:unhideWhenUsed/>
    <w:qFormat/>
    <w:rsid w:val="00B306A0"/>
    <w:pPr>
      <w:spacing w:after="200" w:line="240" w:lineRule="auto"/>
    </w:pPr>
    <w:rPr>
      <w:i/>
      <w:iCs/>
      <w:color w:val="44546A" w:themeColor="text2"/>
      <w:sz w:val="18"/>
      <w:szCs w:val="18"/>
    </w:rPr>
  </w:style>
  <w:style w:type="character" w:styleId="Kommentinviite">
    <w:name w:val="annotation reference"/>
    <w:basedOn w:val="Kappaleenoletusfontti"/>
    <w:uiPriority w:val="99"/>
    <w:semiHidden/>
    <w:unhideWhenUsed/>
    <w:rsid w:val="00A975BE"/>
    <w:rPr>
      <w:sz w:val="16"/>
      <w:szCs w:val="16"/>
    </w:rPr>
  </w:style>
  <w:style w:type="paragraph" w:styleId="Kommentinteksti">
    <w:name w:val="annotation text"/>
    <w:basedOn w:val="Normaali"/>
    <w:link w:val="KommentintekstiChar"/>
    <w:uiPriority w:val="99"/>
    <w:unhideWhenUsed/>
    <w:rsid w:val="00A975BE"/>
    <w:pPr>
      <w:spacing w:line="240" w:lineRule="auto"/>
    </w:pPr>
    <w:rPr>
      <w:sz w:val="20"/>
      <w:szCs w:val="20"/>
    </w:rPr>
  </w:style>
  <w:style w:type="character" w:customStyle="1" w:styleId="KommentintekstiChar">
    <w:name w:val="Kommentin teksti Char"/>
    <w:basedOn w:val="Kappaleenoletusfontti"/>
    <w:link w:val="Kommentinteksti"/>
    <w:uiPriority w:val="99"/>
    <w:rsid w:val="00A975BE"/>
    <w:rPr>
      <w:sz w:val="20"/>
      <w:szCs w:val="20"/>
      <w:lang w:val="en-US"/>
    </w:rPr>
  </w:style>
  <w:style w:type="paragraph" w:styleId="Kommentinotsikko">
    <w:name w:val="annotation subject"/>
    <w:basedOn w:val="Kommentinteksti"/>
    <w:next w:val="Kommentinteksti"/>
    <w:link w:val="KommentinotsikkoChar"/>
    <w:uiPriority w:val="99"/>
    <w:semiHidden/>
    <w:unhideWhenUsed/>
    <w:rsid w:val="00A975BE"/>
    <w:rPr>
      <w:b/>
      <w:bCs/>
    </w:rPr>
  </w:style>
  <w:style w:type="character" w:customStyle="1" w:styleId="KommentinotsikkoChar">
    <w:name w:val="Kommentin otsikko Char"/>
    <w:basedOn w:val="KommentintekstiChar"/>
    <w:link w:val="Kommentinotsikko"/>
    <w:uiPriority w:val="99"/>
    <w:semiHidden/>
    <w:rsid w:val="00A975BE"/>
    <w:rPr>
      <w:b/>
      <w:bCs/>
      <w:sz w:val="20"/>
      <w:szCs w:val="20"/>
      <w:lang w:val="en-US"/>
    </w:rPr>
  </w:style>
  <w:style w:type="paragraph" w:styleId="Muutos">
    <w:name w:val="Revision"/>
    <w:hidden/>
    <w:uiPriority w:val="99"/>
    <w:semiHidden/>
    <w:rsid w:val="00011B9B"/>
    <w:pPr>
      <w:spacing w:after="0" w:line="240" w:lineRule="auto"/>
    </w:pPr>
    <w:rPr>
      <w:lang w:val="en-US"/>
    </w:rPr>
  </w:style>
  <w:style w:type="character" w:customStyle="1" w:styleId="Otsikko2Char">
    <w:name w:val="Otsikko 2 Char"/>
    <w:basedOn w:val="Kappaleenoletusfontti"/>
    <w:link w:val="Otsikko2"/>
    <w:uiPriority w:val="9"/>
    <w:rsid w:val="0083174D"/>
    <w:rPr>
      <w:rFonts w:asciiTheme="majorHAnsi" w:eastAsiaTheme="majorEastAsia" w:hAnsiTheme="majorHAnsi" w:cstheme="majorBidi"/>
      <w:b/>
      <w:color w:val="2F5496" w:themeColor="accent1" w:themeShade="BF"/>
      <w:sz w:val="26"/>
      <w:szCs w:val="26"/>
      <w:lang w:val="en-US"/>
    </w:rPr>
  </w:style>
  <w:style w:type="paragraph" w:styleId="Yltunniste">
    <w:name w:val="header"/>
    <w:basedOn w:val="Normaali"/>
    <w:link w:val="YltunnisteChar"/>
    <w:uiPriority w:val="99"/>
    <w:unhideWhenUsed/>
    <w:rsid w:val="005E02C4"/>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5E02C4"/>
    <w:rPr>
      <w:lang w:val="en-US"/>
    </w:rPr>
  </w:style>
  <w:style w:type="paragraph" w:styleId="Alatunniste">
    <w:name w:val="footer"/>
    <w:basedOn w:val="Normaali"/>
    <w:link w:val="AlatunnisteChar"/>
    <w:uiPriority w:val="99"/>
    <w:unhideWhenUsed/>
    <w:rsid w:val="005E02C4"/>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5E02C4"/>
    <w:rPr>
      <w:lang w:val="en-US"/>
    </w:rPr>
  </w:style>
  <w:style w:type="character" w:customStyle="1" w:styleId="Otsikko1Char">
    <w:name w:val="Otsikko 1 Char"/>
    <w:basedOn w:val="Kappaleenoletusfontti"/>
    <w:link w:val="Otsikko1"/>
    <w:uiPriority w:val="9"/>
    <w:rsid w:val="0083174D"/>
    <w:rPr>
      <w:rFonts w:asciiTheme="majorHAnsi" w:eastAsiaTheme="majorEastAsia" w:hAnsiTheme="majorHAnsi" w:cstheme="majorBidi"/>
      <w:b/>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eativecommons.org/licenses/by-sa/4.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by-sa/4.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137A890C7277140B48E106038639F31" ma:contentTypeVersion="35" ma:contentTypeDescription="Luo uusi asiakirja." ma:contentTypeScope="" ma:versionID="2d74f7518dcdfe62b73109bd7c8c4276">
  <xsd:schema xmlns:xsd="http://www.w3.org/2001/XMLSchema" xmlns:xs="http://www.w3.org/2001/XMLSchema" xmlns:p="http://schemas.microsoft.com/office/2006/metadata/properties" xmlns:ns2="14e068e9-fad3-4b4e-bbc6-033c1aa63cc2" xmlns:ns3="9dfc0e71-5cd0-4702-8321-3ec56762dc2c" targetNamespace="http://schemas.microsoft.com/office/2006/metadata/properties" ma:root="true" ma:fieldsID="5d7537c9058c5cf0a2cd6de83fd345d8" ns2:_="" ns3:_="">
    <xsd:import namespace="14e068e9-fad3-4b4e-bbc6-033c1aa63cc2"/>
    <xsd:import namespace="9dfc0e71-5cd0-4702-8321-3ec56762dc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68e9-fad3-4b4e-bbc6-033c1aa63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2" nillable="true" ma:displayName="Teams Channel Section Location" ma:internalName="Teams_Channel_Section_Location">
      <xsd:simpleType>
        <xsd:restriction base="dms:Text"/>
      </xsd:simpleType>
    </xsd:element>
    <xsd:element name="lcf76f155ced4ddcb4097134ff3c332f" ma:index="36"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c0e71-5cd0-4702-8321-3ec56762dc2c" elementFormDefault="qualified">
    <xsd:import namespace="http://schemas.microsoft.com/office/2006/documentManagement/types"/>
    <xsd:import namespace="http://schemas.microsoft.com/office/infopath/2007/PartnerControls"/>
    <xsd:element name="SharedWithUsers" ma:index="3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Jakamisen tiedot" ma:internalName="SharedWithDetails" ma:readOnly="true">
      <xsd:simpleType>
        <xsd:restriction base="dms:Note">
          <xsd:maxLength value="255"/>
        </xsd:restriction>
      </xsd:simpleType>
    </xsd:element>
    <xsd:element name="TaxCatchAll" ma:index="37" nillable="true" ma:displayName="Taxonomy Catch All Column" ma:hidden="true" ma:list="{e9b8c838-19ef-45c5-b7a4-f758a6b2e00a}" ma:internalName="TaxCatchAll" ma:showField="CatchAllData" ma:web="9dfc0e71-5cd0-4702-8321-3ec56762d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14e068e9-fad3-4b4e-bbc6-033c1aa63cc2" xsi:nil="true"/>
    <Templates xmlns="14e068e9-fad3-4b4e-bbc6-033c1aa63cc2" xsi:nil="true"/>
    <Has_Leaders_Only_SectionGroup xmlns="14e068e9-fad3-4b4e-bbc6-033c1aa63cc2" xsi:nil="true"/>
    <AppVersion xmlns="14e068e9-fad3-4b4e-bbc6-033c1aa63cc2" xsi:nil="true"/>
    <Math_Settings xmlns="14e068e9-fad3-4b4e-bbc6-033c1aa63cc2" xsi:nil="true"/>
    <FolderType xmlns="14e068e9-fad3-4b4e-bbc6-033c1aa63cc2" xsi:nil="true"/>
    <Leaders xmlns="14e068e9-fad3-4b4e-bbc6-033c1aa63cc2">
      <UserInfo>
        <DisplayName/>
        <AccountId xsi:nil="true"/>
        <AccountType/>
      </UserInfo>
    </Leaders>
    <Members xmlns="14e068e9-fad3-4b4e-bbc6-033c1aa63cc2">
      <UserInfo>
        <DisplayName/>
        <AccountId xsi:nil="true"/>
        <AccountType/>
      </UserInfo>
    </Members>
    <Self_Registration_Enabled xmlns="14e068e9-fad3-4b4e-bbc6-033c1aa63cc2" xsi:nil="true"/>
    <Invited_Members xmlns="14e068e9-fad3-4b4e-bbc6-033c1aa63cc2" xsi:nil="true"/>
    <Is_Collaboration_Space_Locked xmlns="14e068e9-fad3-4b4e-bbc6-033c1aa63cc2" xsi:nil="true"/>
    <LMS_Mappings xmlns="14e068e9-fad3-4b4e-bbc6-033c1aa63cc2" xsi:nil="true"/>
    <IsNotebookLocked xmlns="14e068e9-fad3-4b4e-bbc6-033c1aa63cc2" xsi:nil="true"/>
    <CultureName xmlns="14e068e9-fad3-4b4e-bbc6-033c1aa63cc2" xsi:nil="true"/>
    <Member_Groups xmlns="14e068e9-fad3-4b4e-bbc6-033c1aa63cc2">
      <UserInfo>
        <DisplayName/>
        <AccountId xsi:nil="true"/>
        <AccountType/>
      </UserInfo>
    </Member_Groups>
    <DefaultSectionNames xmlns="14e068e9-fad3-4b4e-bbc6-033c1aa63cc2" xsi:nil="true"/>
    <TeamsChannelId xmlns="14e068e9-fad3-4b4e-bbc6-033c1aa63cc2" xsi:nil="true"/>
    <Invited_Leaders xmlns="14e068e9-fad3-4b4e-bbc6-033c1aa63cc2" xsi:nil="true"/>
    <Owner xmlns="14e068e9-fad3-4b4e-bbc6-033c1aa63cc2">
      <UserInfo>
        <DisplayName/>
        <AccountId xsi:nil="true"/>
        <AccountType/>
      </UserInfo>
    </Owner>
    <Distribution_Groups xmlns="14e068e9-fad3-4b4e-bbc6-033c1aa63cc2" xsi:nil="true"/>
    <Teams_Channel_Section_Location xmlns="14e068e9-fad3-4b4e-bbc6-033c1aa63cc2" xsi:nil="true"/>
    <TaxCatchAll xmlns="9dfc0e71-5cd0-4702-8321-3ec56762dc2c" xsi:nil="true"/>
    <lcf76f155ced4ddcb4097134ff3c332f xmlns="14e068e9-fad3-4b4e-bbc6-033c1aa63c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FF38E0-D646-4C9F-8739-583606B23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068e9-fad3-4b4e-bbc6-033c1aa63cc2"/>
    <ds:schemaRef ds:uri="9dfc0e71-5cd0-4702-8321-3ec56762d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96039E-1ED9-41F1-8F22-17A2DC8FCDF1}">
  <ds:schemaRefs>
    <ds:schemaRef ds:uri="http://schemas.microsoft.com/sharepoint/v3/contenttype/forms"/>
  </ds:schemaRefs>
</ds:datastoreItem>
</file>

<file path=customXml/itemProps3.xml><?xml version="1.0" encoding="utf-8"?>
<ds:datastoreItem xmlns:ds="http://schemas.openxmlformats.org/officeDocument/2006/customXml" ds:itemID="{C57FEFF7-7F65-42EC-A92C-464C9CBAC465}">
  <ds:schemaRefs>
    <ds:schemaRef ds:uri="http://schemas.microsoft.com/office/2006/metadata/properties"/>
    <ds:schemaRef ds:uri="http://schemas.microsoft.com/office/infopath/2007/PartnerControls"/>
    <ds:schemaRef ds:uri="14e068e9-fad3-4b4e-bbc6-033c1aa63cc2"/>
    <ds:schemaRef ds:uri="9dfc0e71-5cd0-4702-8321-3ec56762dc2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796</Words>
  <Characters>6453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Links>
    <vt:vector size="12" baseType="variant">
      <vt:variant>
        <vt:i4>3604606</vt:i4>
      </vt:variant>
      <vt:variant>
        <vt:i4>3</vt:i4>
      </vt:variant>
      <vt:variant>
        <vt:i4>0</vt:i4>
      </vt:variant>
      <vt:variant>
        <vt:i4>5</vt:i4>
      </vt:variant>
      <vt:variant>
        <vt:lpwstr>https://creativecommons.org/licenses/by-sa/4.0/</vt:lpwstr>
      </vt:variant>
      <vt:variant>
        <vt:lpwstr/>
      </vt:variant>
      <vt:variant>
        <vt:i4>458760</vt:i4>
      </vt:variant>
      <vt:variant>
        <vt:i4>0</vt:i4>
      </vt:variant>
      <vt:variant>
        <vt:i4>0</vt:i4>
      </vt:variant>
      <vt:variant>
        <vt:i4>5</vt:i4>
      </vt:variant>
      <vt:variant>
        <vt:lpwstr>http://www.jyu.fi/digiphyslab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Tomrlin</dc:creator>
  <cp:keywords/>
  <dc:description/>
  <cp:lastModifiedBy>Hassinen, Victoria</cp:lastModifiedBy>
  <cp:revision>4</cp:revision>
  <cp:lastPrinted>2023-02-23T10:51:00Z</cp:lastPrinted>
  <dcterms:created xsi:type="dcterms:W3CDTF">2023-02-23T10:51:00Z</dcterms:created>
  <dcterms:modified xsi:type="dcterms:W3CDTF">2023-02-23T10:51:00Z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0x0101000137A890C7277140B48E106038639F31</vt:lpwstr>
  </property>
  <property fmtid="{D5CDD505-2E9C-101B-9397-08002B2CF9AE}" pid="3" name="MediaServiceImageTags">
    <vt:lpwstr/>
  </property>
</Properties>
</file>