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C4A8" w14:textId="5CFE1F44" w:rsidR="00E91908" w:rsidRPr="00E91908" w:rsidRDefault="00E91908" w:rsidP="00E91908">
      <w:pPr>
        <w:jc w:val="center"/>
        <w:rPr>
          <w:rFonts w:ascii="Calibri" w:eastAsia="Calibri" w:hAnsi="Calibri" w:cs="Times New Roman"/>
          <w:noProof/>
          <w:sz w:val="28"/>
          <w:szCs w:val="28"/>
          <w:lang w:val="fi-FI"/>
        </w:rPr>
      </w:pPr>
      <w:bookmarkStart w:id="0" w:name="_Hlk126145554"/>
      <w:r w:rsidRPr="00F329AA">
        <w:rPr>
          <w:rFonts w:ascii="Calibri" w:eastAsia="Calibri" w:hAnsi="Calibri" w:cs="Times New Roman"/>
          <w:sz w:val="32"/>
          <w:szCs w:val="32"/>
          <w:lang w:val="fi-FI"/>
        </w:rPr>
        <w:t>Tämä tiedosto on luotu osana Erasmus+ -projektia</w:t>
      </w:r>
      <w:r w:rsidRPr="00F329AA">
        <w:rPr>
          <w:rFonts w:ascii="Calibri" w:eastAsia="Calibri" w:hAnsi="Calibri" w:cs="Times New Roman"/>
          <w:sz w:val="32"/>
          <w:szCs w:val="32"/>
        </w:rPr>
        <w:t xml:space="preserve"> ”</w:t>
      </w:r>
      <w:r w:rsidR="0009125A">
        <w:rPr>
          <w:sz w:val="32"/>
          <w:szCs w:val="32"/>
        </w:rPr>
        <w:t>Developing Digital Physics Laboratory Work for Distance Learning</w:t>
      </w:r>
      <w:r w:rsidRPr="00F329AA">
        <w:rPr>
          <w:rFonts w:ascii="Calibri" w:eastAsia="Calibri" w:hAnsi="Calibri" w:cs="Times New Roman"/>
          <w:sz w:val="32"/>
          <w:szCs w:val="32"/>
        </w:rPr>
        <w:t xml:space="preserve">” (DigiPhysLab). </w:t>
      </w:r>
      <w:r w:rsidRPr="00E91908">
        <w:rPr>
          <w:rFonts w:ascii="Calibri" w:eastAsia="Calibri" w:hAnsi="Calibri" w:cs="Times New Roman"/>
          <w:sz w:val="32"/>
          <w:szCs w:val="32"/>
          <w:lang w:val="fi-FI"/>
        </w:rPr>
        <w:t xml:space="preserve">Lisää tietoa:  </w:t>
      </w:r>
      <w:bookmarkStart w:id="1" w:name="_Hlk126145972"/>
      <w:r w:rsidRPr="00E91908">
        <w:rPr>
          <w:rFonts w:ascii="Calibri" w:eastAsia="Calibri" w:hAnsi="Calibri" w:cs="Times New Roman"/>
          <w:lang w:val="de-DE"/>
        </w:rPr>
        <w:fldChar w:fldCharType="begin"/>
      </w:r>
      <w:r w:rsidRPr="00E91908">
        <w:rPr>
          <w:rFonts w:ascii="Calibri" w:eastAsia="Calibri" w:hAnsi="Calibri" w:cs="Times New Roman"/>
          <w:lang w:val="de-DE"/>
        </w:rPr>
        <w:instrText>HYPERLINK "http://www.jyu.fi/digiphyslab"</w:instrText>
      </w:r>
      <w:r w:rsidRPr="00E91908">
        <w:rPr>
          <w:rFonts w:ascii="Calibri" w:eastAsia="Calibri" w:hAnsi="Calibri" w:cs="Times New Roman"/>
          <w:lang w:val="de-DE"/>
        </w:rPr>
      </w:r>
      <w:r w:rsidRPr="00E91908">
        <w:rPr>
          <w:rFonts w:ascii="Calibri" w:eastAsia="Calibri" w:hAnsi="Calibri" w:cs="Times New Roman"/>
          <w:lang w:val="de-DE"/>
        </w:rPr>
        <w:fldChar w:fldCharType="separate"/>
      </w:r>
      <w:r w:rsidRPr="00E91908">
        <w:rPr>
          <w:rFonts w:ascii="Calibri" w:eastAsia="Calibri" w:hAnsi="Calibri" w:cs="Times New Roman"/>
          <w:color w:val="0563C1"/>
          <w:sz w:val="32"/>
          <w:szCs w:val="32"/>
          <w:u w:val="single"/>
        </w:rPr>
        <w:t>www.jyu.fi/digiphyslab</w:t>
      </w:r>
      <w:r w:rsidRPr="00E91908">
        <w:rPr>
          <w:rFonts w:ascii="Calibri" w:eastAsia="Calibri" w:hAnsi="Calibri" w:cs="Times New Roman"/>
          <w:color w:val="0563C1"/>
          <w:sz w:val="32"/>
          <w:szCs w:val="32"/>
          <w:u w:val="single"/>
        </w:rPr>
        <w:fldChar w:fldCharType="end"/>
      </w:r>
      <w:bookmarkEnd w:id="1"/>
    </w:p>
    <w:p w14:paraId="4CC209DE" w14:textId="77777777" w:rsidR="00E91908" w:rsidRPr="00E91908" w:rsidRDefault="00E91908" w:rsidP="00E91908">
      <w:pPr>
        <w:jc w:val="center"/>
        <w:rPr>
          <w:rFonts w:ascii="Calibri" w:eastAsia="Calibri" w:hAnsi="Calibri" w:cs="Times New Roman"/>
          <w:noProof/>
          <w:lang w:val="fi-FI"/>
        </w:rPr>
      </w:pPr>
    </w:p>
    <w:p w14:paraId="4B016343" w14:textId="77777777" w:rsidR="00E91908" w:rsidRPr="00E91908" w:rsidRDefault="00E91908" w:rsidP="00E91908">
      <w:pPr>
        <w:jc w:val="center"/>
        <w:rPr>
          <w:rFonts w:ascii="Calibri" w:eastAsia="Calibri" w:hAnsi="Calibri" w:cs="Times New Roman"/>
          <w:sz w:val="24"/>
          <w:szCs w:val="24"/>
          <w:lang w:val="fi-FI"/>
        </w:rPr>
      </w:pPr>
    </w:p>
    <w:p w14:paraId="0F49E479" w14:textId="77777777" w:rsidR="00E91908" w:rsidRPr="00E91908" w:rsidRDefault="00E91908" w:rsidP="00E91908">
      <w:pPr>
        <w:rPr>
          <w:rFonts w:ascii="Calibri" w:eastAsia="Calibri" w:hAnsi="Calibri" w:cs="Times New Roman"/>
          <w:sz w:val="24"/>
          <w:szCs w:val="24"/>
          <w:lang w:val="fi-FI"/>
        </w:rPr>
      </w:pPr>
    </w:p>
    <w:p w14:paraId="20CEB559" w14:textId="77777777" w:rsidR="00E91908" w:rsidRPr="00E91908" w:rsidRDefault="00E91908" w:rsidP="00E91908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350FE46F" w14:textId="442F8874" w:rsidR="00E91908" w:rsidRPr="00E91908" w:rsidRDefault="00E91908" w:rsidP="00E91908">
      <w:pPr>
        <w:jc w:val="center"/>
        <w:rPr>
          <w:rFonts w:ascii="Calibri" w:eastAsia="Calibri" w:hAnsi="Calibri" w:cs="Times New Roman"/>
          <w:sz w:val="48"/>
          <w:szCs w:val="48"/>
          <w:lang w:val="fi-FI"/>
        </w:rPr>
      </w:pPr>
      <w:r>
        <w:rPr>
          <w:rFonts w:ascii="Calibri" w:eastAsia="Calibri" w:hAnsi="Calibri" w:cs="Times New Roman"/>
          <w:sz w:val="48"/>
          <w:szCs w:val="48"/>
          <w:lang w:val="fi-FI"/>
        </w:rPr>
        <w:t>Askelmittari</w:t>
      </w:r>
    </w:p>
    <w:p w14:paraId="3DBB4CA4" w14:textId="4EFBC1F5" w:rsidR="00E91908" w:rsidRPr="00E91908" w:rsidRDefault="00E91908" w:rsidP="00E91908">
      <w:pPr>
        <w:jc w:val="center"/>
        <w:rPr>
          <w:rFonts w:ascii="Calibri" w:eastAsia="Calibri" w:hAnsi="Calibri" w:cs="Times New Roman"/>
          <w:sz w:val="28"/>
          <w:szCs w:val="28"/>
          <w:lang w:val="fi-FI"/>
        </w:rPr>
      </w:pPr>
      <w:r w:rsidRPr="00E91908">
        <w:rPr>
          <w:rFonts w:ascii="Calibri" w:eastAsia="Calibri" w:hAnsi="Calibri" w:cs="Times New Roman"/>
          <w:sz w:val="28"/>
          <w:szCs w:val="28"/>
          <w:lang w:val="fi-FI"/>
        </w:rPr>
        <w:t>O</w:t>
      </w:r>
      <w:r>
        <w:rPr>
          <w:rFonts w:ascii="Calibri" w:eastAsia="Calibri" w:hAnsi="Calibri" w:cs="Times New Roman"/>
          <w:sz w:val="28"/>
          <w:szCs w:val="28"/>
          <w:lang w:val="fi-FI"/>
        </w:rPr>
        <w:t>piskelijan</w:t>
      </w:r>
      <w:r w:rsidRPr="00E91908">
        <w:rPr>
          <w:rFonts w:ascii="Calibri" w:eastAsia="Calibri" w:hAnsi="Calibri" w:cs="Times New Roman"/>
          <w:sz w:val="28"/>
          <w:szCs w:val="28"/>
          <w:lang w:val="fi-FI"/>
        </w:rPr>
        <w:t xml:space="preserve"> versio</w:t>
      </w:r>
    </w:p>
    <w:p w14:paraId="55781302" w14:textId="3EA453EB" w:rsidR="00E91908" w:rsidRPr="00E91908" w:rsidRDefault="00E91908" w:rsidP="00E91908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E91908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3</w:t>
      </w:r>
      <w:r w:rsidRPr="00E91908">
        <w:rPr>
          <w:rFonts w:ascii="Calibri" w:eastAsia="Calibri" w:hAnsi="Calibri" w:cs="Times New Roman"/>
          <w:sz w:val="28"/>
          <w:szCs w:val="28"/>
        </w:rPr>
        <w:t>.1.202</w:t>
      </w:r>
      <w:r>
        <w:rPr>
          <w:rFonts w:ascii="Calibri" w:eastAsia="Calibri" w:hAnsi="Calibri" w:cs="Times New Roman"/>
          <w:sz w:val="28"/>
          <w:szCs w:val="28"/>
        </w:rPr>
        <w:t>3</w:t>
      </w:r>
    </w:p>
    <w:p w14:paraId="7A7E0EFC" w14:textId="77777777" w:rsidR="00E91908" w:rsidRPr="00E91908" w:rsidRDefault="00E91908" w:rsidP="00E91908">
      <w:pPr>
        <w:rPr>
          <w:rFonts w:ascii="Calibri" w:eastAsia="Calibri" w:hAnsi="Calibri" w:cs="Times New Roman"/>
          <w:sz w:val="40"/>
          <w:szCs w:val="40"/>
        </w:rPr>
      </w:pPr>
    </w:p>
    <w:p w14:paraId="5111E2E4" w14:textId="77777777" w:rsidR="00E91908" w:rsidRPr="00E91908" w:rsidRDefault="00E91908" w:rsidP="00E91908">
      <w:pPr>
        <w:rPr>
          <w:rFonts w:ascii="Calibri" w:eastAsia="Calibri" w:hAnsi="Calibri" w:cs="Times New Roman"/>
          <w:sz w:val="40"/>
          <w:szCs w:val="40"/>
        </w:rPr>
      </w:pPr>
    </w:p>
    <w:p w14:paraId="363A1CB8" w14:textId="77777777" w:rsidR="00E91908" w:rsidRPr="00E91908" w:rsidRDefault="00E91908" w:rsidP="00E91908">
      <w:pPr>
        <w:rPr>
          <w:rFonts w:ascii="Calibri" w:eastAsia="Calibri" w:hAnsi="Calibri" w:cs="Times New Roman"/>
          <w:sz w:val="40"/>
          <w:szCs w:val="40"/>
        </w:rPr>
      </w:pPr>
    </w:p>
    <w:p w14:paraId="6E6C9B27" w14:textId="77777777" w:rsidR="00E91908" w:rsidRPr="00E91908" w:rsidRDefault="00E91908" w:rsidP="00E91908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57891EFA" w14:textId="77777777" w:rsidR="00E91908" w:rsidRPr="00E91908" w:rsidRDefault="00E91908" w:rsidP="00E91908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E91908">
        <w:rPr>
          <w:rFonts w:ascii="Calibri" w:eastAsia="Calibri" w:hAnsi="Calibri" w:cs="Times New Roman"/>
          <w:noProof/>
        </w:rPr>
        <w:drawing>
          <wp:inline distT="0" distB="0" distL="0" distR="0" wp14:anchorId="6672C321" wp14:editId="5BB4BDCD">
            <wp:extent cx="5731510" cy="1177925"/>
            <wp:effectExtent l="0" t="0" r="2540" b="3175"/>
            <wp:docPr id="2" name="Kuva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647BE" w14:textId="77777777" w:rsidR="00E91908" w:rsidRPr="00E91908" w:rsidRDefault="00E91908" w:rsidP="00E91908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4EAB2594" w14:textId="77777777" w:rsidR="00E91908" w:rsidRPr="00E91908" w:rsidRDefault="00E91908" w:rsidP="00E91908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16CD8BA4" w14:textId="0D19EFE8" w:rsidR="00E91908" w:rsidRDefault="00E91908" w:rsidP="00E91908">
      <w:pPr>
        <w:jc w:val="center"/>
        <w:rPr>
          <w:rFonts w:ascii="Source Sans Pro" w:eastAsia="Calibri" w:hAnsi="Source Sans Pro" w:cs="Times New Roman"/>
          <w:color w:val="464646"/>
          <w:sz w:val="29"/>
          <w:szCs w:val="29"/>
          <w:shd w:val="clear" w:color="auto" w:fill="FFFFFF"/>
        </w:rPr>
      </w:pPr>
      <w:r w:rsidRPr="00E91908">
        <w:rPr>
          <w:rFonts w:ascii="Source Sans Pro" w:eastAsia="Calibri" w:hAnsi="Source Sans Pro" w:cs="Times New Roman"/>
          <w:noProof/>
          <w:color w:val="049CCF"/>
          <w:sz w:val="29"/>
          <w:szCs w:val="29"/>
          <w:shd w:val="clear" w:color="auto" w:fill="FFFFFF"/>
        </w:rPr>
        <w:drawing>
          <wp:inline distT="0" distB="0" distL="0" distR="0" wp14:anchorId="3FE24221" wp14:editId="660FD1F7">
            <wp:extent cx="840105" cy="297815"/>
            <wp:effectExtent l="0" t="0" r="0" b="6985"/>
            <wp:docPr id="3" name="Kuva 3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908">
        <w:rPr>
          <w:rFonts w:ascii="Source Sans Pro" w:eastAsia="Calibri" w:hAnsi="Source Sans Pro" w:cs="Times New Roman"/>
          <w:color w:val="464646"/>
          <w:sz w:val="29"/>
          <w:szCs w:val="29"/>
        </w:rPr>
        <w:br/>
      </w:r>
      <w:r w:rsidRPr="00F329AA">
        <w:rPr>
          <w:rFonts w:ascii="Source Sans Pro" w:eastAsia="Calibri" w:hAnsi="Source Sans Pro" w:cs="Times New Roman"/>
          <w:color w:val="464646"/>
          <w:sz w:val="29"/>
          <w:szCs w:val="29"/>
          <w:shd w:val="clear" w:color="auto" w:fill="FFFFFF"/>
          <w:lang w:val="fi-FI"/>
        </w:rPr>
        <w:t>Tämä työ on julkaistu lisenssillä </w:t>
      </w:r>
      <w:hyperlink r:id="rId13" w:history="1">
        <w:r w:rsidRPr="00E91908">
          <w:rPr>
            <w:rFonts w:ascii="Source Sans Pro" w:eastAsia="Calibri" w:hAnsi="Source Sans Pro" w:cs="Times New Roman"/>
            <w:color w:val="049CCF"/>
            <w:sz w:val="29"/>
            <w:szCs w:val="29"/>
            <w:u w:val="single"/>
            <w:shd w:val="clear" w:color="auto" w:fill="FFFFFF"/>
          </w:rPr>
          <w:t>Creative Commons Attribution-ShareAlike 4.0 International License</w:t>
        </w:r>
      </w:hyperlink>
      <w:r w:rsidRPr="00E91908">
        <w:rPr>
          <w:rFonts w:ascii="Source Sans Pro" w:eastAsia="Calibri" w:hAnsi="Source Sans Pro" w:cs="Times New Roman"/>
          <w:color w:val="464646"/>
          <w:sz w:val="29"/>
          <w:szCs w:val="29"/>
          <w:shd w:val="clear" w:color="auto" w:fill="FFFFFF"/>
        </w:rPr>
        <w:t>.</w:t>
      </w:r>
      <w:bookmarkEnd w:id="0"/>
    </w:p>
    <w:p w14:paraId="37154D88" w14:textId="77777777" w:rsidR="00E91908" w:rsidRPr="00E91908" w:rsidRDefault="00E91908" w:rsidP="00E91908">
      <w:pPr>
        <w:jc w:val="center"/>
        <w:rPr>
          <w:rFonts w:ascii="Calibri" w:eastAsia="Calibri" w:hAnsi="Calibri" w:cs="Times New Roman"/>
          <w:sz w:val="24"/>
          <w:szCs w:val="24"/>
        </w:rPr>
      </w:pPr>
    </w:p>
    <w:p w14:paraId="41E3495F" w14:textId="61765AFC" w:rsidR="002E0711" w:rsidRPr="00E97795" w:rsidRDefault="00F2054E" w:rsidP="00E91908">
      <w:pPr>
        <w:pStyle w:val="Otsikko1"/>
        <w:jc w:val="both"/>
        <w:rPr>
          <w:lang w:val="fi-FI"/>
        </w:rPr>
      </w:pPr>
      <w:r w:rsidRPr="00E97795">
        <w:rPr>
          <w:lang w:val="fi-FI"/>
        </w:rPr>
        <w:lastRenderedPageBreak/>
        <w:t>Askelmittari – Opiskelijan versio</w:t>
      </w:r>
    </w:p>
    <w:p w14:paraId="4B0D5626" w14:textId="77777777" w:rsidR="002E0711" w:rsidRPr="00E97795" w:rsidRDefault="002E0711" w:rsidP="00E91908">
      <w:pPr>
        <w:jc w:val="both"/>
        <w:rPr>
          <w:lang w:val="fi-FI"/>
        </w:rPr>
      </w:pPr>
    </w:p>
    <w:p w14:paraId="4F99FFD3" w14:textId="0C143708" w:rsidR="00584DA2" w:rsidRPr="00E91908" w:rsidRDefault="007F3C4C" w:rsidP="00E91908">
      <w:pPr>
        <w:pStyle w:val="Otsikko2"/>
        <w:jc w:val="both"/>
        <w:rPr>
          <w:rStyle w:val="eop"/>
          <w:b w:val="0"/>
          <w:bCs/>
          <w:sz w:val="32"/>
          <w:szCs w:val="32"/>
          <w:lang w:val="fi-FI"/>
        </w:rPr>
      </w:pPr>
      <w:r w:rsidRPr="00E91908">
        <w:rPr>
          <w:rStyle w:val="normaltextrun"/>
          <w:rFonts w:ascii="Calibri Light" w:hAnsi="Calibri Light" w:cs="Calibri Light"/>
          <w:b/>
          <w:bCs/>
          <w:color w:val="2F5496"/>
          <w:shd w:val="clear" w:color="auto" w:fill="FFFFFF"/>
          <w:lang w:val="fi-FI"/>
        </w:rPr>
        <w:t>Motiva</w:t>
      </w:r>
      <w:r w:rsidR="00F2054E" w:rsidRPr="00E91908">
        <w:rPr>
          <w:rStyle w:val="normaltextrun"/>
          <w:rFonts w:ascii="Calibri Light" w:hAnsi="Calibri Light" w:cs="Calibri Light"/>
          <w:b/>
          <w:bCs/>
          <w:color w:val="2F5496"/>
          <w:shd w:val="clear" w:color="auto" w:fill="FFFFFF"/>
          <w:lang w:val="fi-FI"/>
        </w:rPr>
        <w:t>atio</w:t>
      </w:r>
    </w:p>
    <w:p w14:paraId="71E89135" w14:textId="2497D2FA" w:rsidR="00F2054E" w:rsidRPr="00E97795" w:rsidRDefault="00F2054E" w:rsidP="00E91908">
      <w:pPr>
        <w:jc w:val="both"/>
        <w:rPr>
          <w:lang w:val="fi-FI"/>
        </w:rPr>
      </w:pPr>
      <w:r w:rsidRPr="00E97795">
        <w:rPr>
          <w:lang w:val="fi-FI"/>
        </w:rPr>
        <w:t xml:space="preserve">On olemassa </w:t>
      </w:r>
      <w:r w:rsidR="00E97795">
        <w:rPr>
          <w:lang w:val="fi-FI"/>
        </w:rPr>
        <w:t>suuri määrä</w:t>
      </w:r>
      <w:r w:rsidRPr="00E97795">
        <w:rPr>
          <w:lang w:val="fi-FI"/>
        </w:rPr>
        <w:t xml:space="preserve"> älypuhelinsovelluksia, joita voi käyttää päivän aikana (tai jonain muuna ajanjaksona) otettujen askelten laskemiseen, tehtiinpä se sitten terveyssyistä tai ihan vain huvin vuoksi. On helppo </w:t>
      </w:r>
      <w:r w:rsidR="009D7CC0" w:rsidRPr="00E97795">
        <w:rPr>
          <w:lang w:val="fi-FI"/>
        </w:rPr>
        <w:t xml:space="preserve">jättää </w:t>
      </w:r>
      <w:r w:rsidRPr="00E97795">
        <w:rPr>
          <w:lang w:val="fi-FI"/>
        </w:rPr>
        <w:t>huomiotta</w:t>
      </w:r>
      <w:r w:rsidR="009D7CC0" w:rsidRPr="00E97795">
        <w:rPr>
          <w:lang w:val="fi-FI"/>
        </w:rPr>
        <w:t xml:space="preserve"> </w:t>
      </w:r>
      <w:r w:rsidRPr="00E97795">
        <w:rPr>
          <w:lang w:val="fi-FI"/>
        </w:rPr>
        <w:t>sellais</w:t>
      </w:r>
      <w:r w:rsidR="00E97795">
        <w:rPr>
          <w:lang w:val="fi-FI"/>
        </w:rPr>
        <w:t>et asiat</w:t>
      </w:r>
      <w:r w:rsidRPr="00E97795">
        <w:rPr>
          <w:lang w:val="fi-FI"/>
        </w:rPr>
        <w:t xml:space="preserve"> mittaamisen taustalla</w:t>
      </w:r>
      <w:r w:rsidR="00E97795">
        <w:rPr>
          <w:lang w:val="fi-FI"/>
        </w:rPr>
        <w:t>,</w:t>
      </w:r>
      <w:r w:rsidRPr="00E97795">
        <w:rPr>
          <w:lang w:val="fi-FI"/>
        </w:rPr>
        <w:t xml:space="preserve"> jo</w:t>
      </w:r>
      <w:r w:rsidR="00E97795">
        <w:rPr>
          <w:lang w:val="fi-FI"/>
        </w:rPr>
        <w:t>t</w:t>
      </w:r>
      <w:r w:rsidRPr="00E97795">
        <w:rPr>
          <w:lang w:val="fi-FI"/>
        </w:rPr>
        <w:t xml:space="preserve">ka </w:t>
      </w:r>
      <w:r w:rsidR="009D7CC0" w:rsidRPr="00E97795">
        <w:rPr>
          <w:lang w:val="fi-FI"/>
        </w:rPr>
        <w:t xml:space="preserve">lopulta </w:t>
      </w:r>
      <w:r w:rsidRPr="00E97795">
        <w:rPr>
          <w:lang w:val="fi-FI"/>
        </w:rPr>
        <w:t>muu</w:t>
      </w:r>
      <w:r w:rsidR="00E97795">
        <w:rPr>
          <w:lang w:val="fi-FI"/>
        </w:rPr>
        <w:t>n</w:t>
      </w:r>
      <w:r w:rsidRPr="00E97795">
        <w:rPr>
          <w:lang w:val="fi-FI"/>
        </w:rPr>
        <w:t>ta</w:t>
      </w:r>
      <w:r w:rsidR="00E97795">
        <w:rPr>
          <w:lang w:val="fi-FI"/>
        </w:rPr>
        <w:t>vat</w:t>
      </w:r>
      <w:r w:rsidRPr="00E97795">
        <w:rPr>
          <w:lang w:val="fi-FI"/>
        </w:rPr>
        <w:t xml:space="preserve"> mit</w:t>
      </w:r>
      <w:r w:rsidR="009D7CC0" w:rsidRPr="00E97795">
        <w:rPr>
          <w:lang w:val="fi-FI"/>
        </w:rPr>
        <w:t>atut askeleet</w:t>
      </w:r>
      <w:r w:rsidRPr="00E97795">
        <w:rPr>
          <w:lang w:val="fi-FI"/>
        </w:rPr>
        <w:t xml:space="preserve"> arvioksi kävellystä matkasta.</w:t>
      </w:r>
      <w:r w:rsidR="009D7CC0" w:rsidRPr="00E97795">
        <w:rPr>
          <w:lang w:val="fi-FI"/>
        </w:rPr>
        <w:t xml:space="preserve"> Tässä työssä suunnitellaan askelmittari ja </w:t>
      </w:r>
      <w:r w:rsidR="00E97795">
        <w:rPr>
          <w:lang w:val="fi-FI"/>
        </w:rPr>
        <w:t xml:space="preserve">viedään </w:t>
      </w:r>
      <w:r w:rsidR="009D7CC0" w:rsidRPr="00E97795">
        <w:rPr>
          <w:lang w:val="fi-FI"/>
        </w:rPr>
        <w:t>suunnitelma myös käytän</w:t>
      </w:r>
      <w:r w:rsidR="00E97795">
        <w:rPr>
          <w:lang w:val="fi-FI"/>
        </w:rPr>
        <w:t>töön</w:t>
      </w:r>
      <w:r w:rsidR="009D7CC0" w:rsidRPr="00E97795">
        <w:rPr>
          <w:lang w:val="fi-FI"/>
        </w:rPr>
        <w:t>!</w:t>
      </w:r>
    </w:p>
    <w:p w14:paraId="697C28FB" w14:textId="53641561" w:rsidR="00565376" w:rsidRPr="007260C0" w:rsidRDefault="009D7CC0" w:rsidP="007260C0">
      <w:pPr>
        <w:jc w:val="both"/>
        <w:rPr>
          <w:rStyle w:val="normaltextrun"/>
          <w:b w:val="0"/>
          <w:lang w:val="fi-FI"/>
        </w:rPr>
      </w:pPr>
      <w:r w:rsidRPr="00E97795">
        <w:rPr>
          <w:lang w:val="fi-FI"/>
        </w:rPr>
        <w:t xml:space="preserve">Tässä kokeellisessa työssä harjoitellaan mittalaitteen kalibrointia ja menetelmän suunnittelemista aineiston analysointia varten. Kysymykset ”Miten </w:t>
      </w:r>
      <w:r w:rsidR="00E97795">
        <w:rPr>
          <w:lang w:val="fi-FI"/>
        </w:rPr>
        <w:t xml:space="preserve">tietty </w:t>
      </w:r>
      <w:r w:rsidRPr="00E97795">
        <w:rPr>
          <w:lang w:val="fi-FI"/>
        </w:rPr>
        <w:t>mielenkiintoinen tapahtuma näkyy kerätyssä aineistossa?” ja ”Miten välitän tiedo</w:t>
      </w:r>
      <w:r w:rsidR="00E97795">
        <w:rPr>
          <w:lang w:val="fi-FI"/>
        </w:rPr>
        <w:t>t</w:t>
      </w:r>
      <w:r w:rsidRPr="00E97795">
        <w:rPr>
          <w:lang w:val="fi-FI"/>
        </w:rPr>
        <w:t xml:space="preserve"> tietokoneelle aineiston analysointia varten?” ovat tärkeitä minkä tahansa kokee</w:t>
      </w:r>
      <w:r w:rsidR="00E97795">
        <w:rPr>
          <w:lang w:val="fi-FI"/>
        </w:rPr>
        <w:t>n</w:t>
      </w:r>
      <w:r w:rsidRPr="00E97795">
        <w:rPr>
          <w:lang w:val="fi-FI"/>
        </w:rPr>
        <w:t xml:space="preserve"> suunnitellussa, laskettiinpa sitten askelia tai alkeishiukkasia.</w:t>
      </w:r>
    </w:p>
    <w:p w14:paraId="1A779754" w14:textId="7349FA55" w:rsidR="002E0711" w:rsidRPr="00E91908" w:rsidRDefault="009D6427" w:rsidP="00E91908">
      <w:pPr>
        <w:pStyle w:val="Otsikko2"/>
        <w:jc w:val="both"/>
        <w:rPr>
          <w:b w:val="0"/>
          <w:bCs/>
          <w:lang w:val="fi-FI"/>
        </w:rPr>
      </w:pPr>
      <w:r w:rsidRPr="00E91908">
        <w:rPr>
          <w:rStyle w:val="normaltextrun"/>
          <w:rFonts w:ascii="Calibri Light" w:hAnsi="Calibri Light" w:cs="Calibri Light"/>
          <w:b/>
          <w:bCs/>
          <w:color w:val="2F5496"/>
          <w:shd w:val="clear" w:color="auto" w:fill="FFFFFF"/>
          <w:lang w:val="fi-FI"/>
        </w:rPr>
        <w:t>Välinelista</w:t>
      </w:r>
    </w:p>
    <w:p w14:paraId="76F0C68A" w14:textId="62B16D11" w:rsidR="009D7CC0" w:rsidRPr="00E97795" w:rsidRDefault="009D7CC0" w:rsidP="00E91908">
      <w:pPr>
        <w:pStyle w:val="Luettelokappale"/>
        <w:numPr>
          <w:ilvl w:val="0"/>
          <w:numId w:val="2"/>
        </w:numPr>
        <w:jc w:val="both"/>
        <w:rPr>
          <w:rStyle w:val="eop"/>
          <w:lang w:val="fi-FI"/>
        </w:rPr>
      </w:pPr>
      <w:r w:rsidRPr="00E97795">
        <w:rPr>
          <w:rStyle w:val="eop"/>
          <w:rFonts w:ascii="Calibri" w:hAnsi="Calibri" w:cs="Calibri"/>
          <w:color w:val="000000"/>
          <w:shd w:val="clear" w:color="auto" w:fill="FFFFFF"/>
          <w:lang w:val="fi-FI"/>
        </w:rPr>
        <w:t>Älypuhelin, jossa on phyphox-sovellus (</w:t>
      </w:r>
      <w:r w:rsidR="009D6427" w:rsidRPr="00FC7A3C">
        <w:rPr>
          <w:rStyle w:val="normaltextrun"/>
          <w:rFonts w:ascii="Calibri" w:hAnsi="Calibri" w:cs="Calibri"/>
          <w:b w:val="0"/>
          <w:bCs/>
          <w:color w:val="000000"/>
          <w:shd w:val="clear" w:color="auto" w:fill="FFFFFF"/>
          <w:lang w:val="fi-FI"/>
        </w:rPr>
        <w:t>RWTH Aachen University</w:t>
      </w:r>
      <w:r w:rsidRPr="00FC7A3C">
        <w:rPr>
          <w:rStyle w:val="eop"/>
          <w:rFonts w:ascii="Calibri" w:hAnsi="Calibri" w:cs="Calibri"/>
          <w:b/>
          <w:bCs/>
          <w:color w:val="000000"/>
          <w:shd w:val="clear" w:color="auto" w:fill="FFFFFF"/>
          <w:lang w:val="fi-FI"/>
        </w:rPr>
        <w:t>)</w:t>
      </w:r>
      <w:r w:rsidR="009D6427" w:rsidRPr="00E97795">
        <w:rPr>
          <w:rStyle w:val="eop"/>
          <w:rFonts w:ascii="Calibri" w:hAnsi="Calibri" w:cs="Calibri"/>
          <w:color w:val="000000"/>
          <w:shd w:val="clear" w:color="auto" w:fill="FFFFFF"/>
          <w:lang w:val="fi-FI"/>
        </w:rPr>
        <w:t xml:space="preserve"> tai jokin muu sovellus, joka antaa pääsyn kiihtyvyysdataan.</w:t>
      </w:r>
    </w:p>
    <w:p w14:paraId="4BB20B01" w14:textId="33A12EA3" w:rsidR="009D6427" w:rsidRPr="00E97795" w:rsidRDefault="009D6427" w:rsidP="00E91908">
      <w:pPr>
        <w:pStyle w:val="Luettelokappale"/>
        <w:numPr>
          <w:ilvl w:val="0"/>
          <w:numId w:val="2"/>
        </w:numPr>
        <w:jc w:val="both"/>
        <w:rPr>
          <w:rStyle w:val="eop"/>
          <w:lang w:val="fi-FI"/>
        </w:rPr>
      </w:pPr>
      <w:r w:rsidRPr="00E97795">
        <w:rPr>
          <w:rStyle w:val="eop"/>
          <w:rFonts w:ascii="Calibri" w:hAnsi="Calibri" w:cs="Calibri"/>
          <w:color w:val="000000"/>
          <w:shd w:val="clear" w:color="auto" w:fill="FFFFFF"/>
          <w:lang w:val="fi-FI"/>
        </w:rPr>
        <w:t xml:space="preserve">Tietokone, jolla voi ajaa ja muokata työn ohjeista löytyvää </w:t>
      </w:r>
      <w:r w:rsidR="00FC7A3C" w:rsidRPr="00FC7A3C">
        <w:rPr>
          <w:rStyle w:val="normaltextrun"/>
          <w:rFonts w:ascii="Calibri" w:hAnsi="Calibri" w:cs="Calibri"/>
          <w:b w:val="0"/>
          <w:bCs/>
          <w:color w:val="000000"/>
          <w:shd w:val="clear" w:color="auto" w:fill="FFFFFF"/>
          <w:lang w:val="fi-FI"/>
        </w:rPr>
        <w:t>Python-notebookia/skriptejä</w:t>
      </w:r>
      <w:r w:rsidRPr="00FC7A3C">
        <w:rPr>
          <w:rStyle w:val="eop"/>
          <w:rFonts w:ascii="Calibri" w:hAnsi="Calibri" w:cs="Calibri"/>
          <w:b/>
          <w:bCs/>
          <w:color w:val="000000"/>
          <w:shd w:val="clear" w:color="auto" w:fill="FFFFFF"/>
          <w:lang w:val="fi-FI"/>
        </w:rPr>
        <w:t>.</w:t>
      </w:r>
    </w:p>
    <w:p w14:paraId="0F765652" w14:textId="05AB0E20" w:rsidR="009D6427" w:rsidRPr="00E97795" w:rsidRDefault="009D6427" w:rsidP="00E91908">
      <w:pPr>
        <w:pStyle w:val="Luettelokappale"/>
        <w:numPr>
          <w:ilvl w:val="0"/>
          <w:numId w:val="2"/>
        </w:numPr>
        <w:jc w:val="both"/>
        <w:rPr>
          <w:lang w:val="fi-FI"/>
        </w:rPr>
      </w:pPr>
      <w:r w:rsidRPr="00E97795">
        <w:rPr>
          <w:rStyle w:val="eop"/>
          <w:rFonts w:ascii="Calibri" w:hAnsi="Calibri" w:cs="Calibri"/>
          <w:color w:val="000000"/>
          <w:shd w:val="clear" w:color="auto" w:fill="FFFFFF"/>
          <w:lang w:val="fi-FI"/>
        </w:rPr>
        <w:t>Mittanauha.</w:t>
      </w:r>
    </w:p>
    <w:p w14:paraId="4187E8E4" w14:textId="77777777" w:rsidR="009D6427" w:rsidRPr="00E97795" w:rsidRDefault="009D6427" w:rsidP="00E91908">
      <w:pPr>
        <w:pStyle w:val="Otsikko2"/>
        <w:jc w:val="both"/>
        <w:rPr>
          <w:rFonts w:eastAsia="Calibri"/>
          <w:lang w:val="fi-FI"/>
        </w:rPr>
      </w:pPr>
      <w:r w:rsidRPr="00E97795">
        <w:rPr>
          <w:rFonts w:eastAsia="Calibri"/>
          <w:lang w:val="fi-FI"/>
        </w:rPr>
        <w:t>Harjoitettavat kokeellisen työskentelyn taidot</w:t>
      </w:r>
    </w:p>
    <w:p w14:paraId="6CC5F9E4" w14:textId="5E40F805" w:rsidR="009D6427" w:rsidRPr="00E97795" w:rsidRDefault="009D6427" w:rsidP="00E91908">
      <w:pPr>
        <w:jc w:val="both"/>
        <w:rPr>
          <w:lang w:val="fi-FI"/>
        </w:rPr>
      </w:pPr>
      <w:r w:rsidRPr="00E97795">
        <w:rPr>
          <w:lang w:val="fi-FI"/>
        </w:rPr>
        <w:t>Aineiston analysointimenetelmän suunnittelu, mittalaitteen kalibrointi.</w:t>
      </w:r>
    </w:p>
    <w:p w14:paraId="3ED5F686" w14:textId="181E76E9" w:rsidR="007F3C4C" w:rsidRPr="00E91908" w:rsidRDefault="009D6427" w:rsidP="00E91908">
      <w:pPr>
        <w:pStyle w:val="Otsikko2"/>
        <w:jc w:val="both"/>
        <w:rPr>
          <w:rStyle w:val="eop"/>
          <w:rFonts w:ascii="Calibri Light" w:hAnsi="Calibri Light" w:cs="Calibri Light"/>
          <w:b w:val="0"/>
          <w:bCs/>
          <w:color w:val="2F5496"/>
          <w:shd w:val="clear" w:color="auto" w:fill="FFFFFF"/>
          <w:lang w:val="fi-FI"/>
        </w:rPr>
      </w:pPr>
      <w:r w:rsidRPr="00E91908">
        <w:rPr>
          <w:rStyle w:val="normaltextrun"/>
          <w:rFonts w:ascii="Calibri Light" w:hAnsi="Calibri Light" w:cs="Calibri Light"/>
          <w:b/>
          <w:bCs/>
          <w:color w:val="2F5496"/>
          <w:shd w:val="clear" w:color="auto" w:fill="FFFFFF"/>
          <w:lang w:val="fi-FI"/>
        </w:rPr>
        <w:t>Työn kuvaus</w:t>
      </w:r>
    </w:p>
    <w:p w14:paraId="2ED3E712" w14:textId="4ABA0797" w:rsidR="004D614E" w:rsidRPr="00E97795" w:rsidRDefault="009D6427" w:rsidP="00E91908">
      <w:pPr>
        <w:pStyle w:val="Luettelokappale"/>
        <w:numPr>
          <w:ilvl w:val="0"/>
          <w:numId w:val="1"/>
        </w:numPr>
        <w:jc w:val="both"/>
        <w:rPr>
          <w:lang w:val="fi-FI"/>
        </w:rPr>
      </w:pPr>
      <w:r w:rsidRPr="00E97795">
        <w:rPr>
          <w:lang w:val="fi-FI"/>
        </w:rPr>
        <w:t>Määrittele mittayksikkö “yksi ottamani askel”.</w:t>
      </w:r>
    </w:p>
    <w:p w14:paraId="73EE6DE5" w14:textId="3B80794B" w:rsidR="00000853" w:rsidRPr="00E97795" w:rsidRDefault="009D6427" w:rsidP="00E91908">
      <w:pPr>
        <w:pStyle w:val="Luettelokappale"/>
        <w:numPr>
          <w:ilvl w:val="0"/>
          <w:numId w:val="1"/>
        </w:numPr>
        <w:jc w:val="both"/>
        <w:rPr>
          <w:lang w:val="fi-FI"/>
        </w:rPr>
      </w:pPr>
      <w:r w:rsidRPr="00E97795">
        <w:rPr>
          <w:lang w:val="fi-FI"/>
        </w:rPr>
        <w:t>Kalibroi mittalaite: määritä mittayksikön “yksi ottamani askel” keskipituus.</w:t>
      </w:r>
    </w:p>
    <w:p w14:paraId="01BEDA17" w14:textId="410F5089" w:rsidR="00F91F32" w:rsidRPr="00E97795" w:rsidRDefault="009D6427" w:rsidP="00E91908">
      <w:pPr>
        <w:pStyle w:val="Luettelokappale"/>
        <w:numPr>
          <w:ilvl w:val="0"/>
          <w:numId w:val="1"/>
        </w:numPr>
        <w:jc w:val="both"/>
        <w:rPr>
          <w:lang w:val="fi-FI"/>
        </w:rPr>
      </w:pPr>
      <w:r w:rsidRPr="00E97795">
        <w:rPr>
          <w:lang w:val="fi-FI"/>
        </w:rPr>
        <w:t>Suunnittele analysointimenetelmä</w:t>
      </w:r>
      <w:r w:rsidR="00AE4F7A" w:rsidRPr="00E97795">
        <w:rPr>
          <w:lang w:val="fi-FI"/>
        </w:rPr>
        <w:t>, jolla voit määrittää kuljetun matkan</w:t>
      </w:r>
      <w:r w:rsidRPr="00E97795">
        <w:rPr>
          <w:lang w:val="fi-FI"/>
        </w:rPr>
        <w:t xml:space="preserve"> älypuhelimella </w:t>
      </w:r>
      <w:r w:rsidR="00AE4F7A" w:rsidRPr="00E97795">
        <w:rPr>
          <w:lang w:val="fi-FI"/>
        </w:rPr>
        <w:t>mitatusta</w:t>
      </w:r>
      <w:r w:rsidRPr="00E97795">
        <w:rPr>
          <w:lang w:val="fi-FI"/>
        </w:rPr>
        <w:t xml:space="preserve"> kiihtyvyysdata</w:t>
      </w:r>
      <w:r w:rsidR="00AE4F7A" w:rsidRPr="00E97795">
        <w:rPr>
          <w:lang w:val="fi-FI"/>
        </w:rPr>
        <w:t>sta</w:t>
      </w:r>
      <w:r w:rsidRPr="00E97795">
        <w:rPr>
          <w:lang w:val="fi-FI"/>
        </w:rPr>
        <w:t>.</w:t>
      </w:r>
    </w:p>
    <w:p w14:paraId="7D9E7086" w14:textId="0CF76DD7" w:rsidR="00B0543E" w:rsidRPr="00E97795" w:rsidRDefault="00B0543E" w:rsidP="00E91908">
      <w:pPr>
        <w:pStyle w:val="Luettelokappale"/>
        <w:numPr>
          <w:ilvl w:val="1"/>
          <w:numId w:val="1"/>
        </w:numPr>
        <w:jc w:val="both"/>
        <w:rPr>
          <w:lang w:val="fi-FI"/>
        </w:rPr>
      </w:pPr>
      <w:r w:rsidRPr="00E97795">
        <w:rPr>
          <w:lang w:val="fi-FI"/>
        </w:rPr>
        <w:t xml:space="preserve">Tee kokeiluja, jotta varmasti ymmärrät, mitä kiihtyvyyssensori mittaa, ja miten tarkalleen voit käyttää </w:t>
      </w:r>
      <w:r w:rsidR="00E97795">
        <w:rPr>
          <w:lang w:val="fi-FI"/>
        </w:rPr>
        <w:t xml:space="preserve">saatua </w:t>
      </w:r>
      <w:r w:rsidRPr="00E97795">
        <w:rPr>
          <w:lang w:val="fi-FI"/>
        </w:rPr>
        <w:t>aineistoa haluttuun tarkoitukseen.</w:t>
      </w:r>
    </w:p>
    <w:p w14:paraId="38EB6D05" w14:textId="66A3161F" w:rsidR="00B0543E" w:rsidRPr="00E97795" w:rsidRDefault="00B0543E" w:rsidP="00E91908">
      <w:pPr>
        <w:pStyle w:val="Luettelokappale"/>
        <w:numPr>
          <w:ilvl w:val="1"/>
          <w:numId w:val="1"/>
        </w:numPr>
        <w:jc w:val="both"/>
        <w:rPr>
          <w:lang w:val="fi-FI"/>
        </w:rPr>
      </w:pPr>
      <w:r w:rsidRPr="00E97795">
        <w:rPr>
          <w:lang w:val="fi-FI"/>
        </w:rPr>
        <w:t>Voit käyttää liitteenä olevaa python-skriptiä analysoinnin perustana, mutta voit myös käyttää jotain muuta haluamaasi työkalua.</w:t>
      </w:r>
    </w:p>
    <w:p w14:paraId="715F16CE" w14:textId="1946CCB6" w:rsidR="00B0543E" w:rsidRPr="00E97795" w:rsidRDefault="00B0543E" w:rsidP="00E91908">
      <w:pPr>
        <w:pStyle w:val="Luettelokappale"/>
        <w:numPr>
          <w:ilvl w:val="1"/>
          <w:numId w:val="1"/>
        </w:numPr>
        <w:jc w:val="both"/>
        <w:rPr>
          <w:lang w:val="fi-FI"/>
        </w:rPr>
      </w:pPr>
      <w:r w:rsidRPr="00E97795">
        <w:rPr>
          <w:lang w:val="fi-FI"/>
        </w:rPr>
        <w:t xml:space="preserve">Voit tehdä menetelmää rajaavia oletuksia: menetelmän ei tarvitse toimia kaikissa olosuhteissa, vaan se voidaan rajata </w:t>
      </w:r>
      <w:r w:rsidR="00626653" w:rsidRPr="00E97795">
        <w:rPr>
          <w:lang w:val="fi-FI"/>
        </w:rPr>
        <w:t xml:space="preserve">toimimaan </w:t>
      </w:r>
      <w:r w:rsidRPr="00E97795">
        <w:rPr>
          <w:lang w:val="fi-FI"/>
        </w:rPr>
        <w:t xml:space="preserve">vain </w:t>
      </w:r>
      <w:r w:rsidR="00626653" w:rsidRPr="00E97795">
        <w:rPr>
          <w:lang w:val="fi-FI"/>
        </w:rPr>
        <w:t>tietyissä</w:t>
      </w:r>
      <w:r w:rsidRPr="00E97795">
        <w:rPr>
          <w:lang w:val="fi-FI"/>
        </w:rPr>
        <w:t xml:space="preserve"> tapauksi</w:t>
      </w:r>
      <w:r w:rsidR="00626653" w:rsidRPr="00E97795">
        <w:rPr>
          <w:lang w:val="fi-FI"/>
        </w:rPr>
        <w:t>ssa</w:t>
      </w:r>
      <w:r w:rsidRPr="00E97795">
        <w:rPr>
          <w:lang w:val="fi-FI"/>
        </w:rPr>
        <w:t>.</w:t>
      </w:r>
    </w:p>
    <w:p w14:paraId="6E836230" w14:textId="1C83D01D" w:rsidR="00A77C19" w:rsidRPr="00E97795" w:rsidRDefault="00AE4F7A" w:rsidP="00E91908">
      <w:pPr>
        <w:pStyle w:val="Luettelokappale"/>
        <w:numPr>
          <w:ilvl w:val="0"/>
          <w:numId w:val="1"/>
        </w:numPr>
        <w:jc w:val="both"/>
        <w:rPr>
          <w:lang w:val="fi-FI"/>
        </w:rPr>
      </w:pPr>
      <w:r w:rsidRPr="00E97795">
        <w:rPr>
          <w:lang w:val="fi-FI"/>
        </w:rPr>
        <w:t>Testaa menetelmääsi mittaamalla sellai</w:t>
      </w:r>
      <w:r w:rsidR="002C71B3" w:rsidRPr="00E97795">
        <w:rPr>
          <w:lang w:val="fi-FI"/>
        </w:rPr>
        <w:t>s</w:t>
      </w:r>
      <w:r w:rsidR="00EF4899" w:rsidRPr="00E97795">
        <w:rPr>
          <w:lang w:val="fi-FI"/>
        </w:rPr>
        <w:t>en</w:t>
      </w:r>
      <w:r w:rsidRPr="00E97795">
        <w:rPr>
          <w:lang w:val="fi-FI"/>
        </w:rPr>
        <w:t xml:space="preserve"> etäisyy</w:t>
      </w:r>
      <w:r w:rsidR="002C71B3" w:rsidRPr="00E97795">
        <w:rPr>
          <w:lang w:val="fi-FI"/>
        </w:rPr>
        <w:t>den</w:t>
      </w:r>
      <w:r w:rsidRPr="00E97795">
        <w:rPr>
          <w:lang w:val="fi-FI"/>
        </w:rPr>
        <w:t>, jo</w:t>
      </w:r>
      <w:r w:rsidR="002C71B3" w:rsidRPr="00E97795">
        <w:rPr>
          <w:lang w:val="fi-FI"/>
        </w:rPr>
        <w:t>lle</w:t>
      </w:r>
      <w:r w:rsidR="00EF4899" w:rsidRPr="00E97795">
        <w:rPr>
          <w:lang w:val="fi-FI"/>
        </w:rPr>
        <w:t xml:space="preserve"> voit järkevästi arvioida </w:t>
      </w:r>
      <w:r w:rsidR="002C71B3" w:rsidRPr="00E97795">
        <w:rPr>
          <w:lang w:val="fi-FI"/>
        </w:rPr>
        <w:t xml:space="preserve">suuruusluokan </w:t>
      </w:r>
      <w:r w:rsidR="00EF4899" w:rsidRPr="00E97795">
        <w:rPr>
          <w:lang w:val="fi-FI"/>
        </w:rPr>
        <w:t>(esim. käytävän pituus)</w:t>
      </w:r>
    </w:p>
    <w:p w14:paraId="1330AF36" w14:textId="2846243A" w:rsidR="00EF4899" w:rsidRPr="00E97795" w:rsidRDefault="00EF4899" w:rsidP="00E91908">
      <w:pPr>
        <w:pStyle w:val="Luettelokappale"/>
        <w:numPr>
          <w:ilvl w:val="1"/>
          <w:numId w:val="1"/>
        </w:numPr>
        <w:jc w:val="both"/>
        <w:rPr>
          <w:lang w:val="fi-FI"/>
        </w:rPr>
      </w:pPr>
      <w:r w:rsidRPr="00E97795">
        <w:rPr>
          <w:lang w:val="fi-FI"/>
        </w:rPr>
        <w:t>Jos teette tämän ryhmässä, jokainen ryhmäläinen voi tehdä oman mittauksen, minkä jälkeen mittauksia verrataan toisiinsa ja lopuksi yhdistetään ne.</w:t>
      </w:r>
    </w:p>
    <w:p w14:paraId="17E8EC25" w14:textId="75E4D863" w:rsidR="00CC172B" w:rsidRPr="00E97795" w:rsidRDefault="00EF4899" w:rsidP="00E91908">
      <w:pPr>
        <w:pStyle w:val="Luettelokappale"/>
        <w:numPr>
          <w:ilvl w:val="0"/>
          <w:numId w:val="1"/>
        </w:numPr>
        <w:jc w:val="both"/>
        <w:rPr>
          <w:lang w:val="fi-FI"/>
        </w:rPr>
      </w:pPr>
      <w:r w:rsidRPr="00E97795">
        <w:rPr>
          <w:lang w:val="fi-FI"/>
        </w:rPr>
        <w:t>Arvioi mittauste</w:t>
      </w:r>
      <w:r w:rsidR="002C71B3" w:rsidRPr="00E97795">
        <w:rPr>
          <w:lang w:val="fi-FI"/>
        </w:rPr>
        <w:t>si</w:t>
      </w:r>
      <w:r w:rsidRPr="00E97795">
        <w:rPr>
          <w:lang w:val="fi-FI"/>
        </w:rPr>
        <w:t xml:space="preserve"> ja analyysi</w:t>
      </w:r>
      <w:r w:rsidR="002C71B3" w:rsidRPr="00E97795">
        <w:rPr>
          <w:lang w:val="fi-FI"/>
        </w:rPr>
        <w:t>si</w:t>
      </w:r>
      <w:r w:rsidRPr="00E97795">
        <w:rPr>
          <w:lang w:val="fi-FI"/>
        </w:rPr>
        <w:t xml:space="preserve"> epätarkkuudet (mieti huolellisesti, </w:t>
      </w:r>
      <w:r w:rsidR="002C71B3" w:rsidRPr="00E97795">
        <w:rPr>
          <w:lang w:val="fi-FI"/>
        </w:rPr>
        <w:t>miten</w:t>
      </w:r>
      <w:r w:rsidRPr="00E97795">
        <w:rPr>
          <w:lang w:val="fi-FI"/>
        </w:rPr>
        <w:t xml:space="preserve">). Kehitä ja testaa kuljetun matkan </w:t>
      </w:r>
      <w:r w:rsidR="002C71B3" w:rsidRPr="00E97795">
        <w:rPr>
          <w:lang w:val="fi-FI"/>
        </w:rPr>
        <w:t>arvioimiseksi</w:t>
      </w:r>
      <w:r w:rsidRPr="00E97795">
        <w:rPr>
          <w:lang w:val="fi-FI"/>
        </w:rPr>
        <w:t xml:space="preserve"> tehtyä menetelmää </w:t>
      </w:r>
      <w:r w:rsidR="002C71B3" w:rsidRPr="00E97795">
        <w:rPr>
          <w:lang w:val="fi-FI"/>
        </w:rPr>
        <w:t>jatkuvasti</w:t>
      </w:r>
      <w:r w:rsidRPr="00E97795">
        <w:rPr>
          <w:lang w:val="fi-FI"/>
        </w:rPr>
        <w:t>.</w:t>
      </w:r>
    </w:p>
    <w:p w14:paraId="61642A6B" w14:textId="7B133268" w:rsidR="00D93C47" w:rsidRPr="00E97795" w:rsidRDefault="00EF4899" w:rsidP="00E91908">
      <w:pPr>
        <w:pStyle w:val="Luettelokappale"/>
        <w:numPr>
          <w:ilvl w:val="0"/>
          <w:numId w:val="1"/>
        </w:numPr>
        <w:jc w:val="both"/>
        <w:rPr>
          <w:lang w:val="fi-FI"/>
        </w:rPr>
      </w:pPr>
      <w:r w:rsidRPr="00E97795">
        <w:rPr>
          <w:lang w:val="fi-FI"/>
        </w:rPr>
        <w:t xml:space="preserve">Mieti (ei tarvitse toteuttaa), mitä </w:t>
      </w:r>
      <w:r w:rsidR="002C71B3" w:rsidRPr="00E97795">
        <w:rPr>
          <w:lang w:val="fi-FI"/>
        </w:rPr>
        <w:t xml:space="preserve">toimia </w:t>
      </w:r>
      <w:r w:rsidRPr="00E97795">
        <w:rPr>
          <w:lang w:val="fi-FI"/>
        </w:rPr>
        <w:t xml:space="preserve">tarvittaisiin, jotta </w:t>
      </w:r>
      <w:r w:rsidR="002C71B3" w:rsidRPr="00E97795">
        <w:rPr>
          <w:lang w:val="fi-FI"/>
        </w:rPr>
        <w:t xml:space="preserve">työssä käytetty </w:t>
      </w:r>
      <w:r w:rsidRPr="00E97795">
        <w:rPr>
          <w:lang w:val="fi-FI"/>
        </w:rPr>
        <w:t>idea askelten mittauksesta saataisiin toimivaksi sovellukseksi, jo</w:t>
      </w:r>
      <w:r w:rsidR="002C71B3" w:rsidRPr="00E97795">
        <w:rPr>
          <w:lang w:val="fi-FI"/>
        </w:rPr>
        <w:t>ssa askeleiden</w:t>
      </w:r>
      <w:r w:rsidRPr="00E97795">
        <w:rPr>
          <w:lang w:val="fi-FI"/>
        </w:rPr>
        <w:t xml:space="preserve"> ja kuljet</w:t>
      </w:r>
      <w:r w:rsidR="002C71B3" w:rsidRPr="00E97795">
        <w:rPr>
          <w:lang w:val="fi-FI"/>
        </w:rPr>
        <w:t>un</w:t>
      </w:r>
      <w:r w:rsidRPr="00E97795">
        <w:rPr>
          <w:lang w:val="fi-FI"/>
        </w:rPr>
        <w:t xml:space="preserve"> matka</w:t>
      </w:r>
      <w:r w:rsidR="002C71B3" w:rsidRPr="00E97795">
        <w:rPr>
          <w:lang w:val="fi-FI"/>
        </w:rPr>
        <w:t>n mittaaminen olisi jatkuvaa</w:t>
      </w:r>
      <w:r w:rsidRPr="00E97795">
        <w:rPr>
          <w:lang w:val="fi-FI"/>
        </w:rPr>
        <w:t xml:space="preserve">. Kirjoita ideat muistiin. Mitä esteitä (laskennallisia, fyysisiä, menetelmällisiä) pitäisi </w:t>
      </w:r>
      <w:r w:rsidR="002C71B3" w:rsidRPr="00E97795">
        <w:rPr>
          <w:lang w:val="fi-FI"/>
        </w:rPr>
        <w:t>kuitenkin</w:t>
      </w:r>
      <w:r w:rsidRPr="00E97795">
        <w:rPr>
          <w:lang w:val="fi-FI"/>
        </w:rPr>
        <w:t xml:space="preserve"> selvittää?</w:t>
      </w:r>
    </w:p>
    <w:p w14:paraId="547E1045" w14:textId="2CAF1F75" w:rsidR="00AF4DD3" w:rsidRPr="00E91908" w:rsidRDefault="00D93C47" w:rsidP="00E91908">
      <w:pPr>
        <w:pStyle w:val="Otsikko2"/>
        <w:jc w:val="both"/>
        <w:rPr>
          <w:rStyle w:val="normaltextrun"/>
          <w:rFonts w:ascii="Calibri Light" w:hAnsi="Calibri Light" w:cs="Calibri Light"/>
          <w:b/>
          <w:bCs/>
          <w:color w:val="2F5496"/>
          <w:shd w:val="clear" w:color="auto" w:fill="FFFFFF"/>
          <w:lang w:val="fi-FI"/>
        </w:rPr>
      </w:pPr>
      <w:r w:rsidRPr="00E91908">
        <w:rPr>
          <w:rStyle w:val="normaltextrun"/>
          <w:rFonts w:ascii="Calibri Light" w:hAnsi="Calibri Light" w:cs="Calibri Light"/>
          <w:b/>
          <w:bCs/>
          <w:color w:val="2F5496"/>
          <w:shd w:val="clear" w:color="auto" w:fill="FFFFFF"/>
          <w:lang w:val="fi-FI"/>
        </w:rPr>
        <w:t>A</w:t>
      </w:r>
      <w:r w:rsidR="00EF4899" w:rsidRPr="00E91908">
        <w:rPr>
          <w:rStyle w:val="normaltextrun"/>
          <w:rFonts w:ascii="Calibri Light" w:hAnsi="Calibri Light" w:cs="Calibri Light"/>
          <w:b/>
          <w:bCs/>
          <w:color w:val="2F5496"/>
          <w:shd w:val="clear" w:color="auto" w:fill="FFFFFF"/>
          <w:lang w:val="fi-FI"/>
        </w:rPr>
        <w:t>rviointi</w:t>
      </w:r>
    </w:p>
    <w:p w14:paraId="768DE419" w14:textId="0B86F142" w:rsidR="00EF4899" w:rsidRPr="00E97795" w:rsidRDefault="00EF4899" w:rsidP="00E91908">
      <w:pPr>
        <w:jc w:val="both"/>
        <w:rPr>
          <w:lang w:val="fi-FI"/>
        </w:rPr>
      </w:pPr>
      <w:r w:rsidRPr="00E97795">
        <w:rPr>
          <w:lang w:val="fi-FI"/>
        </w:rPr>
        <w:t>Valmistele askel</w:t>
      </w:r>
      <w:r w:rsidR="002C71B3" w:rsidRPr="00E97795">
        <w:rPr>
          <w:lang w:val="fi-FI"/>
        </w:rPr>
        <w:t xml:space="preserve"> </w:t>
      </w:r>
      <w:r w:rsidRPr="00E97795">
        <w:rPr>
          <w:lang w:val="fi-FI"/>
        </w:rPr>
        <w:t>askele</w:t>
      </w:r>
      <w:r w:rsidR="002C71B3" w:rsidRPr="00E97795">
        <w:rPr>
          <w:lang w:val="fi-FI"/>
        </w:rPr>
        <w:t>e</w:t>
      </w:r>
      <w:r w:rsidRPr="00E97795">
        <w:rPr>
          <w:lang w:val="fi-FI"/>
        </w:rPr>
        <w:t>lta</w:t>
      </w:r>
      <w:r w:rsidR="00E97795" w:rsidRPr="00E97795">
        <w:rPr>
          <w:lang w:val="fi-FI"/>
        </w:rPr>
        <w:t xml:space="preserve"> </w:t>
      </w:r>
      <w:r w:rsidRPr="00E97795">
        <w:rPr>
          <w:lang w:val="fi-FI"/>
        </w:rPr>
        <w:t xml:space="preserve">-ohje </w:t>
      </w:r>
      <w:r w:rsidR="002C71B3" w:rsidRPr="00E97795">
        <w:rPr>
          <w:lang w:val="fi-FI"/>
        </w:rPr>
        <w:t>(tahaton sanaleikki</w:t>
      </w:r>
      <w:r w:rsidRPr="00E97795">
        <w:rPr>
          <w:lang w:val="fi-FI"/>
        </w:rPr>
        <w:t>)</w:t>
      </w:r>
      <w:r w:rsidR="002C71B3" w:rsidRPr="00E97795">
        <w:rPr>
          <w:lang w:val="fi-FI"/>
        </w:rPr>
        <w:t xml:space="preserve"> älypuhelimen käyttämiseen askelmittarina. Korosta erityisesti kalibrointi</w:t>
      </w:r>
      <w:r w:rsidR="00E97795" w:rsidRPr="00E97795">
        <w:rPr>
          <w:lang w:val="fi-FI"/>
        </w:rPr>
        <w:t>-</w:t>
      </w:r>
      <w:r w:rsidR="002C71B3" w:rsidRPr="00E97795">
        <w:rPr>
          <w:lang w:val="fi-FI"/>
        </w:rPr>
        <w:t xml:space="preserve"> ja analysointi</w:t>
      </w:r>
      <w:r w:rsidR="00E97795" w:rsidRPr="00E97795">
        <w:rPr>
          <w:lang w:val="fi-FI"/>
        </w:rPr>
        <w:t>menetelmiäsi</w:t>
      </w:r>
      <w:r w:rsidR="002C71B3" w:rsidRPr="00E97795">
        <w:rPr>
          <w:lang w:val="fi-FI"/>
        </w:rPr>
        <w:t>. Anna arviosi askelmittarin tarkkuudelle.</w:t>
      </w:r>
    </w:p>
    <w:sectPr w:rsidR="00EF4899" w:rsidRPr="00E97795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5643" w14:textId="77777777" w:rsidR="001445BB" w:rsidRDefault="001445BB" w:rsidP="00E91908">
      <w:pPr>
        <w:spacing w:after="0" w:line="240" w:lineRule="auto"/>
      </w:pPr>
      <w:r>
        <w:separator/>
      </w:r>
    </w:p>
  </w:endnote>
  <w:endnote w:type="continuationSeparator" w:id="0">
    <w:p w14:paraId="18862B3B" w14:textId="77777777" w:rsidR="001445BB" w:rsidRDefault="001445BB" w:rsidP="00E9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42BF" w14:textId="77777777" w:rsidR="001445BB" w:rsidRDefault="001445BB" w:rsidP="00E91908">
      <w:pPr>
        <w:spacing w:after="0" w:line="240" w:lineRule="auto"/>
      </w:pPr>
      <w:r>
        <w:separator/>
      </w:r>
    </w:p>
  </w:footnote>
  <w:footnote w:type="continuationSeparator" w:id="0">
    <w:p w14:paraId="0F21AD3D" w14:textId="77777777" w:rsidR="001445BB" w:rsidRDefault="001445BB" w:rsidP="00E9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1CA" w14:textId="316E93D8" w:rsidR="00E91908" w:rsidRPr="00E91908" w:rsidRDefault="00E91908" w:rsidP="00E91908">
    <w:pPr>
      <w:pStyle w:val="Yltunniste"/>
      <w:pBdr>
        <w:bottom w:val="single" w:sz="4" w:space="1" w:color="auto"/>
      </w:pBdr>
      <w:rPr>
        <w:lang w:val="fi-FI"/>
      </w:rPr>
    </w:pPr>
    <w:r>
      <w:rPr>
        <w:lang w:val="fi-FI"/>
      </w:rPr>
      <w:t>Askelmittari</w:t>
    </w:r>
    <w:r>
      <w:rPr>
        <w:lang w:val="fi-FI"/>
      </w:rPr>
      <w:tab/>
      <w:t>Opiskelijan versio</w:t>
    </w:r>
    <w:r>
      <w:rPr>
        <w:lang w:val="fi-FI"/>
      </w:rPr>
      <w:tab/>
      <w:t xml:space="preserve">sivu </w:t>
    </w:r>
    <w:r w:rsidRPr="00E91908">
      <w:rPr>
        <w:lang w:val="fi-FI"/>
      </w:rPr>
      <w:fldChar w:fldCharType="begin"/>
    </w:r>
    <w:r w:rsidRPr="00E91908">
      <w:rPr>
        <w:lang w:val="fi-FI"/>
      </w:rPr>
      <w:instrText>PAGE   \* MERGEFORMAT</w:instrText>
    </w:r>
    <w:r w:rsidRPr="00E91908">
      <w:rPr>
        <w:lang w:val="fi-FI"/>
      </w:rPr>
      <w:fldChar w:fldCharType="separate"/>
    </w:r>
    <w:r w:rsidRPr="00E91908">
      <w:rPr>
        <w:lang w:val="fi-FI"/>
      </w:rPr>
      <w:t>1</w:t>
    </w:r>
    <w:r w:rsidRPr="00E91908">
      <w:rPr>
        <w:lang w:val="fi-F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61AB7"/>
    <w:multiLevelType w:val="hybridMultilevel"/>
    <w:tmpl w:val="301CE81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21F3"/>
    <w:multiLevelType w:val="hybridMultilevel"/>
    <w:tmpl w:val="5CC66A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468756">
    <w:abstractNumId w:val="0"/>
  </w:num>
  <w:num w:numId="2" w16cid:durableId="76592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F8"/>
    <w:rsid w:val="00000853"/>
    <w:rsid w:val="0003693B"/>
    <w:rsid w:val="000525AD"/>
    <w:rsid w:val="0009125A"/>
    <w:rsid w:val="000C1BF6"/>
    <w:rsid w:val="000C3B66"/>
    <w:rsid w:val="000D1A30"/>
    <w:rsid w:val="000E2405"/>
    <w:rsid w:val="000E4F0D"/>
    <w:rsid w:val="00101005"/>
    <w:rsid w:val="00104934"/>
    <w:rsid w:val="00107376"/>
    <w:rsid w:val="00107721"/>
    <w:rsid w:val="0011626F"/>
    <w:rsid w:val="001445BB"/>
    <w:rsid w:val="00164D61"/>
    <w:rsid w:val="001859AE"/>
    <w:rsid w:val="001A1176"/>
    <w:rsid w:val="001B0F04"/>
    <w:rsid w:val="001B6E92"/>
    <w:rsid w:val="001C31E9"/>
    <w:rsid w:val="001C52EB"/>
    <w:rsid w:val="001C57C0"/>
    <w:rsid w:val="001E5D69"/>
    <w:rsid w:val="00234243"/>
    <w:rsid w:val="00237D2C"/>
    <w:rsid w:val="00241605"/>
    <w:rsid w:val="002B0E87"/>
    <w:rsid w:val="002B180A"/>
    <w:rsid w:val="002B3173"/>
    <w:rsid w:val="002C71B3"/>
    <w:rsid w:val="002D2135"/>
    <w:rsid w:val="002D4FE3"/>
    <w:rsid w:val="002E0711"/>
    <w:rsid w:val="00300FB6"/>
    <w:rsid w:val="0030346C"/>
    <w:rsid w:val="00312047"/>
    <w:rsid w:val="00347721"/>
    <w:rsid w:val="00364FC8"/>
    <w:rsid w:val="0039302A"/>
    <w:rsid w:val="003959AF"/>
    <w:rsid w:val="00397B02"/>
    <w:rsid w:val="003B0C4C"/>
    <w:rsid w:val="003B44C1"/>
    <w:rsid w:val="003C2594"/>
    <w:rsid w:val="003C3F49"/>
    <w:rsid w:val="003C6F2F"/>
    <w:rsid w:val="003D0394"/>
    <w:rsid w:val="003F36CC"/>
    <w:rsid w:val="004047F8"/>
    <w:rsid w:val="004115FC"/>
    <w:rsid w:val="0045480F"/>
    <w:rsid w:val="0045512C"/>
    <w:rsid w:val="00491E8D"/>
    <w:rsid w:val="004C340F"/>
    <w:rsid w:val="004C7D52"/>
    <w:rsid w:val="004D614E"/>
    <w:rsid w:val="004D74BB"/>
    <w:rsid w:val="004D7FF7"/>
    <w:rsid w:val="004E2297"/>
    <w:rsid w:val="0052110A"/>
    <w:rsid w:val="00543978"/>
    <w:rsid w:val="00565376"/>
    <w:rsid w:val="00584DA2"/>
    <w:rsid w:val="00586725"/>
    <w:rsid w:val="005B03BC"/>
    <w:rsid w:val="005C0AD3"/>
    <w:rsid w:val="005D170D"/>
    <w:rsid w:val="005E60F8"/>
    <w:rsid w:val="00626653"/>
    <w:rsid w:val="006277E1"/>
    <w:rsid w:val="00686EF5"/>
    <w:rsid w:val="00686F76"/>
    <w:rsid w:val="006B21F0"/>
    <w:rsid w:val="006C0394"/>
    <w:rsid w:val="006C1E54"/>
    <w:rsid w:val="006D36F6"/>
    <w:rsid w:val="0070450C"/>
    <w:rsid w:val="00712ADC"/>
    <w:rsid w:val="00712B74"/>
    <w:rsid w:val="00715F33"/>
    <w:rsid w:val="0072260F"/>
    <w:rsid w:val="007260C0"/>
    <w:rsid w:val="007505D3"/>
    <w:rsid w:val="0078425B"/>
    <w:rsid w:val="007A6589"/>
    <w:rsid w:val="007B4247"/>
    <w:rsid w:val="007B4F85"/>
    <w:rsid w:val="007F3C4C"/>
    <w:rsid w:val="007F516D"/>
    <w:rsid w:val="0080108A"/>
    <w:rsid w:val="00804C07"/>
    <w:rsid w:val="00820ADE"/>
    <w:rsid w:val="00831C3C"/>
    <w:rsid w:val="00835E0D"/>
    <w:rsid w:val="008444BE"/>
    <w:rsid w:val="00845376"/>
    <w:rsid w:val="00866E95"/>
    <w:rsid w:val="00872321"/>
    <w:rsid w:val="008A076D"/>
    <w:rsid w:val="008B3107"/>
    <w:rsid w:val="008B59FB"/>
    <w:rsid w:val="008D019E"/>
    <w:rsid w:val="0090429C"/>
    <w:rsid w:val="009070F1"/>
    <w:rsid w:val="009606AC"/>
    <w:rsid w:val="00976BE9"/>
    <w:rsid w:val="0097787B"/>
    <w:rsid w:val="00977E8C"/>
    <w:rsid w:val="00984653"/>
    <w:rsid w:val="009905C4"/>
    <w:rsid w:val="00991DCE"/>
    <w:rsid w:val="009B6E87"/>
    <w:rsid w:val="009D4C7E"/>
    <w:rsid w:val="009D6427"/>
    <w:rsid w:val="009D7CC0"/>
    <w:rsid w:val="009F5B61"/>
    <w:rsid w:val="00A02AEA"/>
    <w:rsid w:val="00A26A66"/>
    <w:rsid w:val="00A414BA"/>
    <w:rsid w:val="00A51CBA"/>
    <w:rsid w:val="00A57150"/>
    <w:rsid w:val="00A77C19"/>
    <w:rsid w:val="00A805F1"/>
    <w:rsid w:val="00A81EE7"/>
    <w:rsid w:val="00A94622"/>
    <w:rsid w:val="00AB387F"/>
    <w:rsid w:val="00AD5944"/>
    <w:rsid w:val="00AE3446"/>
    <w:rsid w:val="00AE4F7A"/>
    <w:rsid w:val="00AF0863"/>
    <w:rsid w:val="00AF4DD3"/>
    <w:rsid w:val="00B0422D"/>
    <w:rsid w:val="00B0543E"/>
    <w:rsid w:val="00B24EE8"/>
    <w:rsid w:val="00B30F59"/>
    <w:rsid w:val="00B33DF2"/>
    <w:rsid w:val="00B35CEF"/>
    <w:rsid w:val="00B53089"/>
    <w:rsid w:val="00B53A42"/>
    <w:rsid w:val="00B55909"/>
    <w:rsid w:val="00B63B6A"/>
    <w:rsid w:val="00B72FDF"/>
    <w:rsid w:val="00B90CEB"/>
    <w:rsid w:val="00BB2C7A"/>
    <w:rsid w:val="00BB79FA"/>
    <w:rsid w:val="00BC6216"/>
    <w:rsid w:val="00BD4405"/>
    <w:rsid w:val="00C02759"/>
    <w:rsid w:val="00C145DC"/>
    <w:rsid w:val="00C1484E"/>
    <w:rsid w:val="00C258B8"/>
    <w:rsid w:val="00C32E51"/>
    <w:rsid w:val="00C446F9"/>
    <w:rsid w:val="00C52F22"/>
    <w:rsid w:val="00C5689F"/>
    <w:rsid w:val="00C613CD"/>
    <w:rsid w:val="00C75551"/>
    <w:rsid w:val="00C8595B"/>
    <w:rsid w:val="00C85A89"/>
    <w:rsid w:val="00C947FF"/>
    <w:rsid w:val="00CA5F5C"/>
    <w:rsid w:val="00CC172B"/>
    <w:rsid w:val="00CD3364"/>
    <w:rsid w:val="00CD5F04"/>
    <w:rsid w:val="00CE4388"/>
    <w:rsid w:val="00CF3B84"/>
    <w:rsid w:val="00CF5102"/>
    <w:rsid w:val="00CF7C66"/>
    <w:rsid w:val="00CF7EF8"/>
    <w:rsid w:val="00D20270"/>
    <w:rsid w:val="00D20B0C"/>
    <w:rsid w:val="00D42220"/>
    <w:rsid w:val="00D53FA3"/>
    <w:rsid w:val="00D93C47"/>
    <w:rsid w:val="00D95932"/>
    <w:rsid w:val="00DB6649"/>
    <w:rsid w:val="00DC089E"/>
    <w:rsid w:val="00DD29A0"/>
    <w:rsid w:val="00DE00CA"/>
    <w:rsid w:val="00E0160A"/>
    <w:rsid w:val="00E04256"/>
    <w:rsid w:val="00E3064A"/>
    <w:rsid w:val="00E54A54"/>
    <w:rsid w:val="00E5641D"/>
    <w:rsid w:val="00E60DAA"/>
    <w:rsid w:val="00E62B65"/>
    <w:rsid w:val="00E91908"/>
    <w:rsid w:val="00E97795"/>
    <w:rsid w:val="00EA7D59"/>
    <w:rsid w:val="00EB2E46"/>
    <w:rsid w:val="00EF4899"/>
    <w:rsid w:val="00F03B21"/>
    <w:rsid w:val="00F05397"/>
    <w:rsid w:val="00F15DE7"/>
    <w:rsid w:val="00F2054E"/>
    <w:rsid w:val="00F315D4"/>
    <w:rsid w:val="00F329AA"/>
    <w:rsid w:val="00F455E1"/>
    <w:rsid w:val="00F45893"/>
    <w:rsid w:val="00F85A12"/>
    <w:rsid w:val="00F91F32"/>
    <w:rsid w:val="00F93F8F"/>
    <w:rsid w:val="00F95A6C"/>
    <w:rsid w:val="00FB4F40"/>
    <w:rsid w:val="00F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EFE75"/>
  <w15:chartTrackingRefBased/>
  <w15:docId w15:val="{95057138-5920-411A-BAAD-6EC63FF5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446F9"/>
    <w:rPr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91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919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91908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  <w:style w:type="character" w:customStyle="1" w:styleId="normaltextrun">
    <w:name w:val="normaltextrun"/>
    <w:basedOn w:val="Kappaleenoletusfontti"/>
    <w:rsid w:val="00E91908"/>
    <w:rPr>
      <w:b/>
    </w:rPr>
  </w:style>
  <w:style w:type="character" w:customStyle="1" w:styleId="eop">
    <w:name w:val="eop"/>
    <w:basedOn w:val="Kappaleenoletusfontti"/>
    <w:rsid w:val="007F3C4C"/>
  </w:style>
  <w:style w:type="paragraph" w:styleId="Eivli">
    <w:name w:val="No Spacing"/>
    <w:uiPriority w:val="1"/>
    <w:qFormat/>
    <w:rsid w:val="007F3C4C"/>
    <w:pPr>
      <w:spacing w:after="0" w:line="240" w:lineRule="auto"/>
    </w:pPr>
  </w:style>
  <w:style w:type="character" w:customStyle="1" w:styleId="Otsikko2Char">
    <w:name w:val="Otsikko 2 Char"/>
    <w:basedOn w:val="Kappaleenoletusfontti"/>
    <w:link w:val="Otsikko2"/>
    <w:uiPriority w:val="9"/>
    <w:rsid w:val="00E91908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/>
    </w:rPr>
  </w:style>
  <w:style w:type="paragraph" w:styleId="Luettelokappale">
    <w:name w:val="List Paragraph"/>
    <w:basedOn w:val="Normaali"/>
    <w:uiPriority w:val="34"/>
    <w:qFormat/>
    <w:rsid w:val="00000853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7F516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F516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F516D"/>
    <w:rPr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F516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F516D"/>
    <w:rPr>
      <w:b/>
      <w:bCs/>
      <w:sz w:val="20"/>
      <w:szCs w:val="20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E91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91908"/>
    <w:rPr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E91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9190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-sa/4.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6550E-B242-4DF2-8139-9272D7BFAB68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2.xml><?xml version="1.0" encoding="utf-8"?>
<ds:datastoreItem xmlns:ds="http://schemas.openxmlformats.org/officeDocument/2006/customXml" ds:itemID="{5EAB66C3-AA54-4198-B06A-8B84295C0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38FE7-37A7-410A-AB2F-45EF01861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359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Hassinen, Victoria</cp:lastModifiedBy>
  <cp:revision>10</cp:revision>
  <dcterms:created xsi:type="dcterms:W3CDTF">2023-01-12T13:31:00Z</dcterms:created>
  <dcterms:modified xsi:type="dcterms:W3CDTF">2023-02-20T09:32:00Z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