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EED1" w14:textId="5C9E09F1" w:rsidR="00761694" w:rsidRDefault="00AD18FB" w:rsidP="00761694">
      <w:pPr>
        <w:widowControl w:val="0"/>
        <w:spacing w:before="120"/>
        <w:jc w:val="left"/>
        <w:rPr>
          <w:b/>
          <w:bCs/>
        </w:rPr>
      </w:pPr>
      <w:bookmarkStart w:id="0" w:name="_Hlk190447760"/>
      <w:r w:rsidRPr="00761694">
        <w:rPr>
          <w:b/>
          <w:bCs/>
        </w:rPr>
        <w:t>TUTKIMUSSUUNNITELMA</w:t>
      </w:r>
      <w:r w:rsidR="0013516A" w:rsidRPr="00761694">
        <w:rPr>
          <w:b/>
          <w:bCs/>
        </w:rPr>
        <w:t xml:space="preserve"> / </w:t>
      </w:r>
      <w:r w:rsidRPr="00761694">
        <w:rPr>
          <w:b/>
          <w:bCs/>
        </w:rPr>
        <w:t>RESEARCH</w:t>
      </w:r>
      <w:r w:rsidR="00BF7075" w:rsidRPr="00761694">
        <w:rPr>
          <w:b/>
          <w:bCs/>
        </w:rPr>
        <w:t xml:space="preserve"> PLAN</w:t>
      </w:r>
      <w:r w:rsidR="00557DF0" w:rsidRPr="00761694">
        <w:rPr>
          <w:b/>
          <w:bCs/>
        </w:rPr>
        <w:t xml:space="preserve"> </w:t>
      </w:r>
    </w:p>
    <w:p w14:paraId="49B4EEFA" w14:textId="3BCA8F8C" w:rsidR="007C0754" w:rsidRPr="00FF04E5" w:rsidRDefault="05328AB5" w:rsidP="00D038CE">
      <w:pPr>
        <w:widowControl w:val="0"/>
        <w:spacing w:before="120" w:after="0"/>
        <w:ind w:right="-46"/>
      </w:pPr>
      <w:r w:rsidRPr="00FF04E5">
        <w:t>T</w:t>
      </w:r>
      <w:r w:rsidR="4F12886D" w:rsidRPr="00FF04E5">
        <w:t>utkimus</w:t>
      </w:r>
      <w:r w:rsidRPr="00FF04E5">
        <w:t>suunnitelma on liitettävä tohtoriopintojen hakemukseen.</w:t>
      </w:r>
      <w:r w:rsidR="000F79A3">
        <w:t xml:space="preserve"> V</w:t>
      </w:r>
      <w:r w:rsidR="4F12886D" w:rsidRPr="00FF04E5">
        <w:t>äitöstutkimuksen aiheen tulee olla linjassa tiedekunnassa tehtävän tutkimuksen kanssa</w:t>
      </w:r>
      <w:r w:rsidR="000F79A3">
        <w:t>, ja rajattu siten</w:t>
      </w:r>
      <w:r w:rsidR="4F12886D" w:rsidRPr="00FF04E5">
        <w:t>, että kokopäiväisesti opiskellen</w:t>
      </w:r>
      <w:r w:rsidR="00D038CE" w:rsidRPr="00FF04E5">
        <w:t xml:space="preserve"> </w:t>
      </w:r>
      <w:r w:rsidR="4F12886D" w:rsidRPr="00FF04E5">
        <w:t>on mahdollista väitellä 3–4 vuodessa</w:t>
      </w:r>
      <w:r w:rsidR="007C0754" w:rsidRPr="00FF04E5">
        <w:t xml:space="preserve">. </w:t>
      </w:r>
      <w:r w:rsidR="00D90601">
        <w:t xml:space="preserve">Artikkeliväitöskirjaan sisältyy </w:t>
      </w:r>
      <w:r w:rsidR="00D90601" w:rsidRPr="00D90601">
        <w:t>vähintään ka</w:t>
      </w:r>
      <w:r w:rsidR="00D90601">
        <w:t>ksi,</w:t>
      </w:r>
      <w:r w:rsidR="00D90601" w:rsidRPr="00D90601">
        <w:t xml:space="preserve"> </w:t>
      </w:r>
      <w:r w:rsidR="00D90601" w:rsidRPr="00B16B8E">
        <w:rPr>
          <w:b/>
          <w:bCs/>
          <w:i/>
          <w:iCs/>
        </w:rPr>
        <w:t>tyypillisesti 3–4 tieteellistä</w:t>
      </w:r>
      <w:r w:rsidR="00D90601" w:rsidRPr="00D90601">
        <w:t xml:space="preserve"> </w:t>
      </w:r>
      <w:r w:rsidR="00D90601" w:rsidRPr="00B16B8E">
        <w:rPr>
          <w:b/>
          <w:bCs/>
          <w:i/>
          <w:iCs/>
        </w:rPr>
        <w:t>julkaisua tai käsikirjoitusta.</w:t>
      </w:r>
      <w:r w:rsidR="00D90601">
        <w:t xml:space="preserve"> </w:t>
      </w:r>
      <w:r w:rsidR="007C0754" w:rsidRPr="00FF04E5">
        <w:t>Suunnitelman maksimipituus on 6 sivua (kansilehteä ja lähteitä ei lasketa), fontti Palatino Linotype koolla 12</w:t>
      </w:r>
      <w:r w:rsidR="00940DC0">
        <w:t xml:space="preserve">, </w:t>
      </w:r>
      <w:bookmarkStart w:id="1" w:name="_Hlk193710580"/>
      <w:r w:rsidR="00940DC0">
        <w:t>taulukoissa koko 10</w:t>
      </w:r>
      <w:r w:rsidR="007C0754" w:rsidRPr="00FF04E5">
        <w:t xml:space="preserve"> </w:t>
      </w:r>
      <w:bookmarkEnd w:id="1"/>
      <w:r w:rsidR="007C0754" w:rsidRPr="00FF04E5">
        <w:t>ja sivujen marginaalit 2,54 cm.</w:t>
      </w:r>
    </w:p>
    <w:p w14:paraId="5D60B914" w14:textId="62A92601" w:rsidR="00D038CE" w:rsidRPr="000F79A3" w:rsidRDefault="00D038CE" w:rsidP="00D038CE">
      <w:pPr>
        <w:widowControl w:val="0"/>
        <w:spacing w:after="0"/>
        <w:ind w:right="-46"/>
        <w:rPr>
          <w:lang w:val="en-US"/>
        </w:rPr>
      </w:pPr>
      <w:r w:rsidRPr="000F79A3">
        <w:rPr>
          <w:lang w:val="en-US"/>
        </w:rPr>
        <w:t>/</w:t>
      </w:r>
    </w:p>
    <w:p w14:paraId="69117DC3" w14:textId="253E04D0" w:rsidR="007C0754" w:rsidRDefault="05328AB5" w:rsidP="3A5E1D78">
      <w:pPr>
        <w:keepLines/>
        <w:widowControl w:val="0"/>
        <w:spacing w:after="0"/>
        <w:contextualSpacing/>
        <w:rPr>
          <w:lang w:val="en-US"/>
        </w:rPr>
      </w:pPr>
      <w:r w:rsidRPr="00FF04E5">
        <w:rPr>
          <w:lang w:val="en-US"/>
        </w:rPr>
        <w:t>Th</w:t>
      </w:r>
      <w:r w:rsidR="000F79A3">
        <w:rPr>
          <w:lang w:val="en-US"/>
        </w:rPr>
        <w:t xml:space="preserve">e </w:t>
      </w:r>
      <w:r w:rsidR="4F12886D" w:rsidRPr="00FF04E5">
        <w:rPr>
          <w:lang w:val="en-US"/>
        </w:rPr>
        <w:t>research</w:t>
      </w:r>
      <w:r w:rsidRPr="00FF04E5">
        <w:rPr>
          <w:lang w:val="en-US"/>
        </w:rPr>
        <w:t xml:space="preserve"> plan must be attached to the doctoral studies application.</w:t>
      </w:r>
      <w:r w:rsidR="36F4855A" w:rsidRPr="00FF04E5">
        <w:rPr>
          <w:lang w:val="en-US"/>
        </w:rPr>
        <w:t xml:space="preserve"> </w:t>
      </w:r>
      <w:r w:rsidR="4F12886D" w:rsidRPr="00FF04E5">
        <w:rPr>
          <w:lang w:val="en-US"/>
        </w:rPr>
        <w:t>The</w:t>
      </w:r>
      <w:r w:rsidR="00761694" w:rsidRPr="00FF04E5">
        <w:rPr>
          <w:lang w:val="en-US"/>
        </w:rPr>
        <w:t xml:space="preserve"> topic of the</w:t>
      </w:r>
      <w:r w:rsidR="4F12886D" w:rsidRPr="00FF04E5">
        <w:rPr>
          <w:lang w:val="en-US"/>
        </w:rPr>
        <w:t xml:space="preserve"> dissertation</w:t>
      </w:r>
      <w:r w:rsidR="00761694" w:rsidRPr="00FF04E5">
        <w:rPr>
          <w:lang w:val="en-US"/>
        </w:rPr>
        <w:t xml:space="preserve"> </w:t>
      </w:r>
      <w:r w:rsidR="4F12886D" w:rsidRPr="00FF04E5">
        <w:rPr>
          <w:lang w:val="en-US"/>
        </w:rPr>
        <w:t xml:space="preserve">must align with the research conducted </w:t>
      </w:r>
      <w:r w:rsidR="000F79A3">
        <w:rPr>
          <w:lang w:val="en-US"/>
        </w:rPr>
        <w:t>within</w:t>
      </w:r>
      <w:r w:rsidR="4F12886D" w:rsidRPr="00FF04E5">
        <w:rPr>
          <w:lang w:val="en-US"/>
        </w:rPr>
        <w:t xml:space="preserve"> the </w:t>
      </w:r>
      <w:proofErr w:type="gramStart"/>
      <w:r w:rsidR="4F12886D" w:rsidRPr="00FF04E5">
        <w:rPr>
          <w:lang w:val="en-US"/>
        </w:rPr>
        <w:t>Faculty</w:t>
      </w:r>
      <w:proofErr w:type="gramEnd"/>
      <w:r w:rsidR="00A04014">
        <w:rPr>
          <w:lang w:val="en-US"/>
        </w:rPr>
        <w:t xml:space="preserve"> </w:t>
      </w:r>
      <w:r w:rsidR="000F79A3">
        <w:rPr>
          <w:lang w:val="en-US"/>
        </w:rPr>
        <w:t>and be defined s</w:t>
      </w:r>
      <w:r w:rsidR="4F12886D" w:rsidRPr="00FF04E5">
        <w:rPr>
          <w:lang w:val="en-US"/>
        </w:rPr>
        <w:t>o that it is possible to defend the dissertation within 3–4 years of</w:t>
      </w:r>
      <w:r w:rsidR="24891EBF" w:rsidRPr="00FF04E5">
        <w:rPr>
          <w:lang w:val="en-US"/>
        </w:rPr>
        <w:t xml:space="preserve"> </w:t>
      </w:r>
      <w:r w:rsidR="4F12886D" w:rsidRPr="00FF04E5">
        <w:rPr>
          <w:lang w:val="en-US"/>
        </w:rPr>
        <w:t>full-time study.</w:t>
      </w:r>
      <w:bookmarkEnd w:id="0"/>
      <w:r w:rsidR="007C0754" w:rsidRPr="00FF04E5">
        <w:rPr>
          <w:lang w:val="en-US"/>
        </w:rPr>
        <w:t xml:space="preserve"> </w:t>
      </w:r>
      <w:r w:rsidR="000F79A3" w:rsidRPr="000F79A3">
        <w:rPr>
          <w:lang w:val="en-US"/>
        </w:rPr>
        <w:t> </w:t>
      </w:r>
      <w:r w:rsidR="00EB4996" w:rsidRPr="00EB4996">
        <w:rPr>
          <w:lang w:val="en-US"/>
        </w:rPr>
        <w:t xml:space="preserve">An article-based dissertation includes at least two, </w:t>
      </w:r>
      <w:r w:rsidR="00EB4996" w:rsidRPr="00B16B8E">
        <w:rPr>
          <w:b/>
          <w:bCs/>
          <w:i/>
          <w:iCs/>
          <w:lang w:val="en-US"/>
        </w:rPr>
        <w:t>typically 3–4 scientific publications or manuscripts</w:t>
      </w:r>
      <w:r w:rsidR="00EB4996" w:rsidRPr="00EB4996">
        <w:rPr>
          <w:lang w:val="en-US"/>
        </w:rPr>
        <w:t xml:space="preserve">. </w:t>
      </w:r>
      <w:r w:rsidR="000F79A3" w:rsidRPr="000F79A3">
        <w:rPr>
          <w:lang w:val="en-US"/>
        </w:rPr>
        <w:t>The maximum length of the plan is 6 pages (</w:t>
      </w:r>
      <w:r w:rsidR="000F79A3">
        <w:rPr>
          <w:lang w:val="en-US"/>
        </w:rPr>
        <w:t>title page</w:t>
      </w:r>
      <w:r w:rsidR="000F79A3" w:rsidRPr="000F79A3">
        <w:rPr>
          <w:lang w:val="en-US"/>
        </w:rPr>
        <w:t xml:space="preserve"> and references are not counted), </w:t>
      </w:r>
      <w:r w:rsidR="007C0754" w:rsidRPr="00FF04E5">
        <w:rPr>
          <w:lang w:val="en-US"/>
        </w:rPr>
        <w:t>font Palatino Linotype size 12</w:t>
      </w:r>
      <w:r w:rsidR="000F79A3">
        <w:rPr>
          <w:lang w:val="en-US"/>
        </w:rPr>
        <w:t>,</w:t>
      </w:r>
      <w:r w:rsidR="0015513F">
        <w:rPr>
          <w:lang w:val="en-US"/>
        </w:rPr>
        <w:t xml:space="preserve"> tables size 10</w:t>
      </w:r>
      <w:r w:rsidR="00A04014">
        <w:rPr>
          <w:lang w:val="en-US"/>
        </w:rPr>
        <w:t>,</w:t>
      </w:r>
      <w:r w:rsidR="0015513F">
        <w:rPr>
          <w:lang w:val="en-US"/>
        </w:rPr>
        <w:t xml:space="preserve"> </w:t>
      </w:r>
      <w:r w:rsidR="007C0754" w:rsidRPr="00FF04E5">
        <w:rPr>
          <w:lang w:val="en-US"/>
        </w:rPr>
        <w:t>and page margins 2.54cm.</w:t>
      </w:r>
    </w:p>
    <w:p w14:paraId="0F4EE109" w14:textId="77777777" w:rsidR="0034008F" w:rsidRDefault="0034008F" w:rsidP="3A5E1D78">
      <w:pPr>
        <w:keepLines/>
        <w:widowControl w:val="0"/>
        <w:spacing w:after="0"/>
        <w:contextualSpacing/>
        <w:rPr>
          <w:lang w:val="en-US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1D3995" w:rsidRPr="00606117" w14:paraId="1D7057F8" w14:textId="77777777" w:rsidTr="0063353B">
        <w:tc>
          <w:tcPr>
            <w:tcW w:w="9016" w:type="dxa"/>
          </w:tcPr>
          <w:p w14:paraId="1B1C081F" w14:textId="195DD83A" w:rsidR="000D037A" w:rsidRPr="00606117" w:rsidRDefault="003666FD" w:rsidP="00601E15">
            <w:pPr>
              <w:keepLines/>
              <w:spacing w:before="120"/>
              <w:jc w:val="left"/>
              <w:rPr>
                <w:lang w:val="en-US"/>
              </w:rPr>
            </w:pPr>
            <w:bookmarkStart w:id="2" w:name="_Hlk193874308"/>
            <w:bookmarkStart w:id="3" w:name="_Hlk193875946"/>
            <w:proofErr w:type="spellStart"/>
            <w:r w:rsidRPr="00606117">
              <w:rPr>
                <w:b/>
                <w:bCs/>
                <w:lang w:val="en-US"/>
              </w:rPr>
              <w:t>Hakijan</w:t>
            </w:r>
            <w:proofErr w:type="spellEnd"/>
            <w:r w:rsidRPr="0060611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06117">
              <w:rPr>
                <w:b/>
                <w:bCs/>
                <w:lang w:val="en-US"/>
              </w:rPr>
              <w:t>nimi</w:t>
            </w:r>
            <w:proofErr w:type="spellEnd"/>
            <w:r w:rsidR="00883E8B">
              <w:rPr>
                <w:b/>
                <w:bCs/>
                <w:lang w:val="en-US"/>
              </w:rPr>
              <w:t xml:space="preserve"> </w:t>
            </w:r>
            <w:r w:rsidRPr="00606117">
              <w:rPr>
                <w:b/>
                <w:bCs/>
                <w:lang w:val="en-US"/>
              </w:rPr>
              <w:t>/ Applicant’s name:</w:t>
            </w:r>
            <w:r w:rsidRPr="00606117">
              <w:rPr>
                <w:lang w:val="en-US"/>
              </w:rPr>
              <w:t xml:space="preserve"> 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  <w:bookmarkEnd w:id="2"/>
          </w:p>
        </w:tc>
      </w:tr>
      <w:tr w:rsidR="001D3995" w14:paraId="5A0A245F" w14:textId="77777777" w:rsidTr="0063353B">
        <w:tc>
          <w:tcPr>
            <w:tcW w:w="9016" w:type="dxa"/>
          </w:tcPr>
          <w:p w14:paraId="79EB7C3D" w14:textId="6AD9638E" w:rsidR="001D3995" w:rsidRPr="003666FD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r w:rsidRPr="00761694">
              <w:rPr>
                <w:b/>
                <w:bCs/>
                <w:lang w:val="en-US"/>
              </w:rPr>
              <w:t>Email:</w:t>
            </w:r>
            <w:r>
              <w:rPr>
                <w:b/>
                <w:bCs/>
                <w:lang w:val="en-US"/>
              </w:rPr>
              <w:t xml:space="preserve"> 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</w:p>
        </w:tc>
      </w:tr>
      <w:tr w:rsidR="001D3995" w:rsidRPr="00B16B8E" w14:paraId="07ECE043" w14:textId="77777777" w:rsidTr="0063353B">
        <w:tc>
          <w:tcPr>
            <w:tcW w:w="9016" w:type="dxa"/>
          </w:tcPr>
          <w:p w14:paraId="52224639" w14:textId="088659D0" w:rsidR="001D3995" w:rsidRPr="001D3995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proofErr w:type="spellStart"/>
            <w:r w:rsidRPr="00761694">
              <w:rPr>
                <w:b/>
                <w:bCs/>
                <w:lang w:val="en-US"/>
              </w:rPr>
              <w:t>Väitöskirjan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61694">
              <w:rPr>
                <w:b/>
                <w:bCs/>
                <w:lang w:val="en-US"/>
              </w:rPr>
              <w:t>alustava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61694">
              <w:rPr>
                <w:b/>
                <w:bCs/>
                <w:lang w:val="en-US"/>
              </w:rPr>
              <w:t>otsikko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/ Provisional title of the dissertation:</w:t>
            </w:r>
            <w:r>
              <w:rPr>
                <w:b/>
                <w:bCs/>
                <w:lang w:val="en-US"/>
              </w:rPr>
              <w:t xml:space="preserve"> 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</w:p>
        </w:tc>
      </w:tr>
      <w:tr w:rsidR="001D3995" w:rsidRPr="00B16B8E" w14:paraId="0D00EACA" w14:textId="77777777" w:rsidTr="0063353B">
        <w:tc>
          <w:tcPr>
            <w:tcW w:w="9016" w:type="dxa"/>
          </w:tcPr>
          <w:p w14:paraId="25641EDE" w14:textId="74D87A5F" w:rsidR="001D3995" w:rsidRPr="001D3995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proofErr w:type="spellStart"/>
            <w:r w:rsidRPr="00761694">
              <w:rPr>
                <w:b/>
                <w:bCs/>
                <w:lang w:val="en-US"/>
              </w:rPr>
              <w:t>Väitöskirjan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61694">
              <w:rPr>
                <w:b/>
                <w:bCs/>
                <w:lang w:val="en-US"/>
              </w:rPr>
              <w:t>muoto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/ Dissertation Format:</w:t>
            </w:r>
            <w:r>
              <w:rPr>
                <w:b/>
                <w:bCs/>
                <w:lang w:val="en-US"/>
              </w:rPr>
              <w:t xml:space="preserve"> 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  <w:r w:rsidRPr="00761694">
              <w:rPr>
                <w:lang w:val="en-US"/>
              </w:rPr>
              <w:t xml:space="preserve">  [</w:t>
            </w:r>
            <w:r w:rsidRPr="00761694">
              <w:rPr>
                <w:lang w:val="en-GB"/>
              </w:rPr>
              <w:t>Article</w:t>
            </w:r>
            <w:r>
              <w:rPr>
                <w:lang w:val="en-GB"/>
              </w:rPr>
              <w:t xml:space="preserve"> / </w:t>
            </w:r>
            <w:r w:rsidRPr="00761694">
              <w:rPr>
                <w:lang w:val="en-GB"/>
              </w:rPr>
              <w:t>Monograph</w:t>
            </w:r>
            <w:r w:rsidRPr="00761694">
              <w:rPr>
                <w:lang w:val="en-US"/>
              </w:rPr>
              <w:t>]</w:t>
            </w:r>
          </w:p>
        </w:tc>
      </w:tr>
      <w:tr w:rsidR="001D3995" w14:paraId="55DC7B85" w14:textId="77777777" w:rsidTr="0063353B">
        <w:tc>
          <w:tcPr>
            <w:tcW w:w="9016" w:type="dxa"/>
          </w:tcPr>
          <w:p w14:paraId="773C0D70" w14:textId="42475696" w:rsidR="001D3995" w:rsidRPr="001D3995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proofErr w:type="spellStart"/>
            <w:r w:rsidRPr="00761694">
              <w:rPr>
                <w:b/>
                <w:bCs/>
                <w:lang w:val="en-US"/>
              </w:rPr>
              <w:t>Tohtoriohjelma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/ </w:t>
            </w:r>
            <w:r w:rsidRPr="00761694">
              <w:rPr>
                <w:b/>
                <w:bCs/>
                <w:lang w:val="en-GB"/>
              </w:rPr>
              <w:t>Doctoral Programme</w:t>
            </w:r>
            <w:r w:rsidRPr="00761694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</w:p>
        </w:tc>
      </w:tr>
      <w:tr w:rsidR="001D3995" w:rsidRPr="00B16B8E" w14:paraId="4B9C73ED" w14:textId="77777777" w:rsidTr="0063353B">
        <w:tc>
          <w:tcPr>
            <w:tcW w:w="9016" w:type="dxa"/>
          </w:tcPr>
          <w:p w14:paraId="067B84A5" w14:textId="40D31B5C" w:rsidR="001D3995" w:rsidRPr="001D3995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proofErr w:type="spellStart"/>
            <w:r w:rsidRPr="00761694">
              <w:rPr>
                <w:b/>
                <w:bCs/>
                <w:lang w:val="en-US"/>
              </w:rPr>
              <w:t>Opintosuunta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/ </w:t>
            </w:r>
            <w:proofErr w:type="spellStart"/>
            <w:r w:rsidRPr="00761694">
              <w:rPr>
                <w:b/>
                <w:bCs/>
                <w:lang w:val="en-US"/>
              </w:rPr>
              <w:t>Specialisation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of doctoral studies:</w:t>
            </w:r>
            <w:r>
              <w:rPr>
                <w:b/>
                <w:bCs/>
                <w:lang w:val="en-US"/>
              </w:rPr>
              <w:t xml:space="preserve"> 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</w:p>
        </w:tc>
      </w:tr>
      <w:tr w:rsidR="001D3995" w14:paraId="52A7F141" w14:textId="77777777" w:rsidTr="0063353B">
        <w:tc>
          <w:tcPr>
            <w:tcW w:w="9016" w:type="dxa"/>
          </w:tcPr>
          <w:p w14:paraId="4D29AB92" w14:textId="3B210442" w:rsidR="001D3995" w:rsidRPr="00761694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proofErr w:type="spellStart"/>
            <w:r w:rsidRPr="00761694">
              <w:rPr>
                <w:b/>
                <w:bCs/>
                <w:lang w:val="en-US"/>
              </w:rPr>
              <w:t>Vastuullinen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61694">
              <w:rPr>
                <w:b/>
                <w:bCs/>
                <w:lang w:val="en-US"/>
              </w:rPr>
              <w:t>ohjaaja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/ Supervisor-in-charge: 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</w:p>
        </w:tc>
      </w:tr>
      <w:tr w:rsidR="001D3995" w:rsidRPr="004E260E" w14:paraId="20251BB3" w14:textId="77777777" w:rsidTr="0063353B">
        <w:tc>
          <w:tcPr>
            <w:tcW w:w="9016" w:type="dxa"/>
          </w:tcPr>
          <w:p w14:paraId="1B517C95" w14:textId="3F2A8B87" w:rsidR="001D3995" w:rsidRPr="004E260E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r w:rsidRPr="004E260E">
              <w:rPr>
                <w:b/>
                <w:bCs/>
                <w:lang w:val="en-US"/>
              </w:rPr>
              <w:t xml:space="preserve">Muut </w:t>
            </w:r>
            <w:proofErr w:type="spellStart"/>
            <w:r w:rsidRPr="004E260E">
              <w:rPr>
                <w:b/>
                <w:bCs/>
                <w:lang w:val="en-US"/>
              </w:rPr>
              <w:t>ohjaajat</w:t>
            </w:r>
            <w:proofErr w:type="spellEnd"/>
            <w:r w:rsidRPr="004E260E">
              <w:rPr>
                <w:b/>
                <w:bCs/>
                <w:lang w:val="en-US"/>
              </w:rPr>
              <w:t xml:space="preserve"> / Other supervisors: 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</w:p>
        </w:tc>
      </w:tr>
      <w:tr w:rsidR="001D3995" w:rsidRPr="00B16B8E" w14:paraId="0FA7F311" w14:textId="77777777" w:rsidTr="0063353B">
        <w:tc>
          <w:tcPr>
            <w:tcW w:w="9016" w:type="dxa"/>
          </w:tcPr>
          <w:p w14:paraId="13932966" w14:textId="138032B5" w:rsidR="001D3995" w:rsidRPr="00761694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proofErr w:type="spellStart"/>
            <w:r w:rsidRPr="00761694">
              <w:rPr>
                <w:b/>
                <w:bCs/>
                <w:lang w:val="en-US"/>
              </w:rPr>
              <w:t>Seurantaryhmän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61694">
              <w:rPr>
                <w:b/>
                <w:bCs/>
                <w:lang w:val="en-US"/>
              </w:rPr>
              <w:t>jäsen</w:t>
            </w:r>
            <w:proofErr w:type="spellEnd"/>
            <w:r w:rsidRPr="00761694">
              <w:rPr>
                <w:b/>
                <w:bCs/>
                <w:lang w:val="en-US"/>
              </w:rPr>
              <w:t xml:space="preserve"> / Member of the follow-up group: </w:t>
            </w:r>
            <w:r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61694">
              <w:rPr>
                <w:lang w:val="en-US"/>
              </w:rPr>
              <w:instrText xml:space="preserve"> FORMTEXT </w:instrText>
            </w:r>
            <w:r w:rsidRPr="00761694">
              <w:rPr>
                <w:lang w:val="en-US"/>
              </w:rPr>
            </w:r>
            <w:r w:rsidRPr="00761694">
              <w:rPr>
                <w:lang w:val="en-US"/>
              </w:rPr>
              <w:fldChar w:fldCharType="separate"/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noProof/>
                <w:lang w:val="en-US"/>
              </w:rPr>
              <w:t> </w:t>
            </w:r>
            <w:r w:rsidRPr="00761694">
              <w:rPr>
                <w:lang w:val="en-US"/>
              </w:rPr>
              <w:fldChar w:fldCharType="end"/>
            </w:r>
          </w:p>
        </w:tc>
      </w:tr>
      <w:tr w:rsidR="001D3995" w:rsidRPr="003666FD" w14:paraId="271632AC" w14:textId="77777777" w:rsidTr="0063353B">
        <w:tc>
          <w:tcPr>
            <w:tcW w:w="9016" w:type="dxa"/>
          </w:tcPr>
          <w:p w14:paraId="2550C805" w14:textId="0759C16B" w:rsidR="001D3995" w:rsidRPr="003666FD" w:rsidRDefault="001D3995" w:rsidP="00601E15">
            <w:pPr>
              <w:keepLines/>
              <w:spacing w:before="120"/>
              <w:jc w:val="left"/>
              <w:rPr>
                <w:b/>
                <w:bCs/>
                <w:lang w:val="en-US"/>
              </w:rPr>
            </w:pPr>
            <w:proofErr w:type="spellStart"/>
            <w:r w:rsidRPr="003666FD">
              <w:rPr>
                <w:b/>
                <w:bCs/>
                <w:lang w:val="en-US"/>
              </w:rPr>
              <w:t>Arvioitu</w:t>
            </w:r>
            <w:proofErr w:type="spellEnd"/>
            <w:r w:rsidRPr="003666F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66FD">
              <w:rPr>
                <w:b/>
                <w:bCs/>
                <w:lang w:val="en-US"/>
              </w:rPr>
              <w:t>valmistumisaika</w:t>
            </w:r>
            <w:proofErr w:type="spellEnd"/>
            <w:r w:rsidR="00883E8B">
              <w:rPr>
                <w:b/>
                <w:bCs/>
                <w:lang w:val="en-US"/>
              </w:rPr>
              <w:t xml:space="preserve"> </w:t>
            </w:r>
            <w:r w:rsidRPr="003666FD">
              <w:rPr>
                <w:b/>
                <w:bCs/>
                <w:lang w:val="en-US"/>
              </w:rPr>
              <w:t>/</w:t>
            </w:r>
            <w:r w:rsidR="00883E8B">
              <w:rPr>
                <w:b/>
                <w:bCs/>
                <w:lang w:val="en-US"/>
              </w:rPr>
              <w:t xml:space="preserve"> </w:t>
            </w:r>
            <w:r w:rsidRPr="003666FD">
              <w:rPr>
                <w:b/>
                <w:bCs/>
                <w:lang w:val="en-US"/>
              </w:rPr>
              <w:t>Estimated time of graduation:</w:t>
            </w:r>
            <w:r w:rsidR="000D037A" w:rsidRPr="003666FD">
              <w:rPr>
                <w:lang w:val="en-US"/>
              </w:rPr>
              <w:t xml:space="preserve"> </w:t>
            </w:r>
            <w:r w:rsidR="000D037A" w:rsidRPr="00761694"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0D037A" w:rsidRPr="00761694">
              <w:rPr>
                <w:lang w:val="en-US"/>
              </w:rPr>
              <w:instrText xml:space="preserve"> FORMTEXT </w:instrText>
            </w:r>
            <w:r w:rsidR="000D037A" w:rsidRPr="00761694">
              <w:rPr>
                <w:lang w:val="en-US"/>
              </w:rPr>
            </w:r>
            <w:r w:rsidR="000D037A" w:rsidRPr="00761694">
              <w:rPr>
                <w:lang w:val="en-US"/>
              </w:rPr>
              <w:fldChar w:fldCharType="separate"/>
            </w:r>
            <w:r w:rsidR="000D037A" w:rsidRPr="00761694">
              <w:rPr>
                <w:noProof/>
                <w:lang w:val="en-US"/>
              </w:rPr>
              <w:t> </w:t>
            </w:r>
            <w:r w:rsidR="000D037A" w:rsidRPr="00761694">
              <w:rPr>
                <w:noProof/>
                <w:lang w:val="en-US"/>
              </w:rPr>
              <w:t> </w:t>
            </w:r>
            <w:r w:rsidR="000D037A" w:rsidRPr="00761694">
              <w:rPr>
                <w:noProof/>
                <w:lang w:val="en-US"/>
              </w:rPr>
              <w:t> </w:t>
            </w:r>
            <w:r w:rsidR="000D037A" w:rsidRPr="00761694">
              <w:rPr>
                <w:noProof/>
                <w:lang w:val="en-US"/>
              </w:rPr>
              <w:t> </w:t>
            </w:r>
            <w:r w:rsidR="000D037A" w:rsidRPr="00761694">
              <w:rPr>
                <w:noProof/>
                <w:lang w:val="en-US"/>
              </w:rPr>
              <w:t> </w:t>
            </w:r>
            <w:r w:rsidR="000D037A" w:rsidRPr="00761694">
              <w:rPr>
                <w:lang w:val="en-US"/>
              </w:rPr>
              <w:fldChar w:fldCharType="end"/>
            </w:r>
          </w:p>
        </w:tc>
      </w:tr>
      <w:bookmarkEnd w:id="3"/>
    </w:tbl>
    <w:p w14:paraId="4F4A14E2" w14:textId="77777777" w:rsidR="001324F3" w:rsidRDefault="001324F3" w:rsidP="003666FD">
      <w:pPr>
        <w:rPr>
          <w:lang w:val="en-US"/>
        </w:rPr>
      </w:pPr>
    </w:p>
    <w:p w14:paraId="2401789B" w14:textId="77777777" w:rsidR="001324F3" w:rsidRDefault="001324F3" w:rsidP="00020BB1">
      <w:pPr>
        <w:pageBreakBefore/>
        <w:rPr>
          <w:lang w:val="en-US"/>
        </w:rPr>
        <w:sectPr w:rsidR="001324F3" w:rsidSect="001324F3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850" w:footer="567" w:gutter="0"/>
          <w:pgNumType w:start="0" w:chapStyle="1"/>
          <w:cols w:space="708"/>
          <w:titlePg/>
          <w:docGrid w:linePitch="360"/>
        </w:sectPr>
      </w:pPr>
    </w:p>
    <w:p w14:paraId="4967A5A9" w14:textId="36479076" w:rsidR="0015513F" w:rsidRDefault="0015513F" w:rsidP="001324F3">
      <w:pPr>
        <w:pageBreakBefore/>
        <w:rPr>
          <w:b/>
          <w:bCs/>
          <w:lang w:val="en-US"/>
        </w:rPr>
      </w:pPr>
      <w:r w:rsidRPr="0015513F">
        <w:rPr>
          <w:b/>
          <w:bCs/>
          <w:lang w:val="en-US"/>
        </w:rPr>
        <w:lastRenderedPageBreak/>
        <w:t>1. Tutkimuksen tieteelliset perusteet / Scientific rationale for the research</w:t>
      </w:r>
    </w:p>
    <w:p w14:paraId="6D38460C" w14:textId="77777777" w:rsidR="007A4C3F" w:rsidRDefault="0015513F" w:rsidP="00D64BCD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65B68862" w14:textId="77777777" w:rsidR="00A50B1A" w:rsidRDefault="0015513F" w:rsidP="00A50B1A">
      <w:pPr>
        <w:widowControl w:val="0"/>
        <w:rPr>
          <w:b/>
          <w:bCs/>
          <w:lang w:val="en-US"/>
        </w:rPr>
      </w:pPr>
      <w:r w:rsidRPr="0015513F">
        <w:rPr>
          <w:b/>
          <w:bCs/>
          <w:lang w:val="en-US"/>
        </w:rPr>
        <w:t>2. Tutkimuksen tavoitteet ja tutkimusongelmat / Goals of the research and specific research questions</w:t>
      </w:r>
    </w:p>
    <w:p w14:paraId="77C4298E" w14:textId="77777777" w:rsidR="00F9137A" w:rsidRDefault="00F9137A" w:rsidP="00F9137A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301EDCB1" w14:textId="77777777" w:rsidR="0015513F" w:rsidRPr="0015513F" w:rsidRDefault="0015513F" w:rsidP="00D64BCD">
      <w:pPr>
        <w:spacing w:before="120"/>
        <w:rPr>
          <w:b/>
          <w:bCs/>
          <w:lang w:val="en-US"/>
        </w:rPr>
      </w:pPr>
      <w:r w:rsidRPr="0015513F">
        <w:rPr>
          <w:b/>
          <w:bCs/>
          <w:lang w:val="en-US"/>
        </w:rPr>
        <w:t>3. Tutkimusmenetelmät ja –aineistot / Research methods and research data</w:t>
      </w:r>
    </w:p>
    <w:p w14:paraId="4AD16829" w14:textId="77777777" w:rsidR="00D64BCD" w:rsidRDefault="00D64BCD" w:rsidP="00D64BCD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2C09B9CA" w14:textId="208A7C3E" w:rsidR="00E54E0F" w:rsidRPr="00EB66D9" w:rsidRDefault="00E54E0F" w:rsidP="00F9137A">
      <w:pPr>
        <w:widowControl w:val="0"/>
        <w:spacing w:before="120"/>
        <w:rPr>
          <w:i/>
          <w:iCs/>
          <w:lang w:val="en-US"/>
        </w:rPr>
      </w:pPr>
      <w:bookmarkStart w:id="4" w:name="_Hlk193710469"/>
      <w:r w:rsidRPr="00E54E0F">
        <w:rPr>
          <w:i/>
          <w:iCs/>
        </w:rPr>
        <w:t>Suositellaan käyttämään seuraavaa taulukkoa</w:t>
      </w:r>
      <w:r w:rsidR="00EB66D9">
        <w:rPr>
          <w:i/>
          <w:iCs/>
        </w:rPr>
        <w:t>, jota voi muokata</w:t>
      </w:r>
      <w:r w:rsidRPr="00E54E0F">
        <w:rPr>
          <w:i/>
          <w:iCs/>
        </w:rPr>
        <w:t xml:space="preserve"> tarpeen mukaan. Taulukon sijaan tai sen lisäksi voi myös kirjoittaa vapaamuotoisesti. </w:t>
      </w:r>
      <w:r w:rsidRPr="00EB66D9">
        <w:rPr>
          <w:i/>
          <w:iCs/>
        </w:rPr>
        <w:t xml:space="preserve">Poista tämä ohjeteksti ja mahdollisesti käyttämätön taulukko valmiista suunnitelmasta. </w:t>
      </w:r>
      <w:r w:rsidR="00F9137A" w:rsidRPr="00EB66D9">
        <w:rPr>
          <w:i/>
          <w:iCs/>
        </w:rPr>
        <w:t xml:space="preserve">/ </w:t>
      </w:r>
      <w:r w:rsidRPr="00EB66D9">
        <w:rPr>
          <w:i/>
          <w:iCs/>
        </w:rPr>
        <w:t xml:space="preserve">It is </w:t>
      </w:r>
      <w:proofErr w:type="spellStart"/>
      <w:r w:rsidRPr="00EB66D9">
        <w:rPr>
          <w:i/>
          <w:iCs/>
        </w:rPr>
        <w:t>recommended</w:t>
      </w:r>
      <w:proofErr w:type="spellEnd"/>
      <w:r w:rsidRPr="00EB66D9">
        <w:rPr>
          <w:i/>
          <w:iCs/>
        </w:rPr>
        <w:t xml:space="preserve"> to </w:t>
      </w:r>
      <w:proofErr w:type="spellStart"/>
      <w:r w:rsidRPr="00EB66D9">
        <w:rPr>
          <w:i/>
          <w:iCs/>
        </w:rPr>
        <w:t>use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the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following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table</w:t>
      </w:r>
      <w:proofErr w:type="spellEnd"/>
      <w:r w:rsidR="002F1E58">
        <w:t xml:space="preserve">, </w:t>
      </w:r>
      <w:proofErr w:type="spellStart"/>
      <w:r w:rsidR="00EB66D9" w:rsidRPr="00EB66D9">
        <w:rPr>
          <w:i/>
          <w:iCs/>
        </w:rPr>
        <w:t>which</w:t>
      </w:r>
      <w:proofErr w:type="spellEnd"/>
      <w:r w:rsidR="00EB66D9" w:rsidRPr="00EB66D9">
        <w:rPr>
          <w:i/>
          <w:iCs/>
        </w:rPr>
        <w:t xml:space="preserve"> </w:t>
      </w:r>
      <w:proofErr w:type="spellStart"/>
      <w:r w:rsidR="00EB66D9" w:rsidRPr="00EB66D9">
        <w:rPr>
          <w:i/>
          <w:iCs/>
        </w:rPr>
        <w:t>can</w:t>
      </w:r>
      <w:proofErr w:type="spellEnd"/>
      <w:r w:rsidR="00EB66D9" w:rsidRPr="00EB66D9">
        <w:rPr>
          <w:i/>
          <w:iCs/>
        </w:rPr>
        <w:t xml:space="preserve"> </w:t>
      </w:r>
      <w:proofErr w:type="spellStart"/>
      <w:r w:rsidR="00EB66D9" w:rsidRPr="00EB66D9">
        <w:rPr>
          <w:i/>
          <w:iCs/>
        </w:rPr>
        <w:t>be</w:t>
      </w:r>
      <w:proofErr w:type="spellEnd"/>
      <w:r w:rsidR="00EB66D9" w:rsidRPr="00EB66D9">
        <w:rPr>
          <w:i/>
          <w:iCs/>
        </w:rPr>
        <w:t xml:space="preserve"> </w:t>
      </w:r>
      <w:proofErr w:type="spellStart"/>
      <w:r w:rsidR="00EB66D9" w:rsidRPr="00EB66D9">
        <w:rPr>
          <w:i/>
          <w:iCs/>
        </w:rPr>
        <w:t>modified</w:t>
      </w:r>
      <w:proofErr w:type="spellEnd"/>
      <w:r w:rsidR="00EB66D9" w:rsidRPr="00EB66D9">
        <w:rPr>
          <w:i/>
          <w:iCs/>
        </w:rPr>
        <w:t xml:space="preserve"> as </w:t>
      </w:r>
      <w:proofErr w:type="spellStart"/>
      <w:r w:rsidR="00EB66D9" w:rsidRPr="00EB66D9">
        <w:rPr>
          <w:i/>
          <w:iCs/>
        </w:rPr>
        <w:t>needed</w:t>
      </w:r>
      <w:proofErr w:type="spellEnd"/>
      <w:r w:rsidR="00EB66D9" w:rsidRPr="00EB66D9">
        <w:rPr>
          <w:i/>
          <w:iCs/>
        </w:rPr>
        <w:t>.</w:t>
      </w:r>
      <w:r w:rsidR="00EB66D9">
        <w:rPr>
          <w:i/>
          <w:iCs/>
        </w:rPr>
        <w:t xml:space="preserve"> </w:t>
      </w:r>
      <w:r w:rsidRPr="00EB66D9">
        <w:rPr>
          <w:i/>
          <w:iCs/>
          <w:lang w:val="en-US"/>
        </w:rPr>
        <w:t>Instead of or in addition to the table, you may also write freely. Remove this instructional text and any unused table from the final plan.</w:t>
      </w:r>
    </w:p>
    <w:bookmarkEnd w:id="4"/>
    <w:p w14:paraId="4D33A805" w14:textId="77777777" w:rsidR="00F9137A" w:rsidRPr="00A50B1A" w:rsidRDefault="00F9137A" w:rsidP="00F9137A">
      <w:pPr>
        <w:widowControl w:val="0"/>
        <w:rPr>
          <w:lang w:val="en-US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562"/>
        <w:gridCol w:w="1866"/>
        <w:gridCol w:w="1820"/>
        <w:gridCol w:w="1701"/>
        <w:gridCol w:w="1701"/>
        <w:gridCol w:w="1417"/>
      </w:tblGrid>
      <w:tr w:rsidR="001D3995" w:rsidRPr="0015513F" w14:paraId="2E54AC82" w14:textId="77777777" w:rsidTr="00C0085F">
        <w:trPr>
          <w:trHeight w:val="941"/>
        </w:trPr>
        <w:tc>
          <w:tcPr>
            <w:tcW w:w="562" w:type="dxa"/>
          </w:tcPr>
          <w:p w14:paraId="51C1B968" w14:textId="77777777" w:rsidR="00F9137A" w:rsidRPr="00967206" w:rsidRDefault="00F9137A" w:rsidP="00C0085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</w:tcPr>
          <w:p w14:paraId="0FF2B2B6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b/>
                <w:bCs/>
                <w:sz w:val="20"/>
                <w:szCs w:val="20"/>
                <w:lang w:val="en-US"/>
              </w:rPr>
              <w:t>Research Question</w:t>
            </w:r>
          </w:p>
        </w:tc>
        <w:tc>
          <w:tcPr>
            <w:tcW w:w="1820" w:type="dxa"/>
          </w:tcPr>
          <w:p w14:paraId="6CBEA11E" w14:textId="77777777" w:rsidR="00F9137A" w:rsidRPr="00967206" w:rsidRDefault="00F9137A" w:rsidP="00967206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67206">
              <w:rPr>
                <w:b/>
                <w:bCs/>
                <w:sz w:val="20"/>
                <w:szCs w:val="20"/>
                <w:lang w:val="en-US"/>
              </w:rPr>
              <w:t>Research Design and Participants</w:t>
            </w:r>
          </w:p>
        </w:tc>
        <w:tc>
          <w:tcPr>
            <w:tcW w:w="1701" w:type="dxa"/>
          </w:tcPr>
          <w:p w14:paraId="6837F428" w14:textId="77777777" w:rsidR="00F9137A" w:rsidRPr="00967206" w:rsidRDefault="00F9137A" w:rsidP="00967206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67206">
              <w:rPr>
                <w:b/>
                <w:bCs/>
                <w:sz w:val="20"/>
                <w:szCs w:val="20"/>
                <w:lang w:val="en-US"/>
              </w:rPr>
              <w:t>Data collection Methods</w:t>
            </w:r>
          </w:p>
        </w:tc>
        <w:tc>
          <w:tcPr>
            <w:tcW w:w="1701" w:type="dxa"/>
          </w:tcPr>
          <w:p w14:paraId="459E90E7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b/>
                <w:bCs/>
                <w:sz w:val="20"/>
                <w:szCs w:val="20"/>
                <w:lang w:val="en-US"/>
              </w:rPr>
              <w:t>Variables</w:t>
            </w:r>
          </w:p>
        </w:tc>
        <w:tc>
          <w:tcPr>
            <w:tcW w:w="1417" w:type="dxa"/>
          </w:tcPr>
          <w:p w14:paraId="6F29B6BF" w14:textId="77777777" w:rsidR="00F9137A" w:rsidRPr="00967206" w:rsidRDefault="00F9137A" w:rsidP="00967206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967206">
              <w:rPr>
                <w:b/>
                <w:bCs/>
                <w:sz w:val="20"/>
                <w:szCs w:val="20"/>
                <w:lang w:val="en-US"/>
              </w:rPr>
              <w:t>Data Analysis methods</w:t>
            </w:r>
          </w:p>
        </w:tc>
      </w:tr>
      <w:tr w:rsidR="001D3995" w:rsidRPr="0015513F" w14:paraId="6838A0E8" w14:textId="77777777" w:rsidTr="00C0085F">
        <w:trPr>
          <w:trHeight w:val="621"/>
        </w:trPr>
        <w:tc>
          <w:tcPr>
            <w:tcW w:w="562" w:type="dxa"/>
          </w:tcPr>
          <w:p w14:paraId="016AB918" w14:textId="77777777" w:rsidR="00F9137A" w:rsidRPr="00967206" w:rsidRDefault="00F9137A" w:rsidP="00C0085F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 w:rsidRPr="00967206">
              <w:rPr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1866" w:type="dxa"/>
          </w:tcPr>
          <w:p w14:paraId="764B743B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20" w:type="dxa"/>
          </w:tcPr>
          <w:p w14:paraId="47B6E336" w14:textId="77777777" w:rsidR="00F9137A" w:rsidRPr="00967206" w:rsidRDefault="00F9137A" w:rsidP="00967206">
            <w:pPr>
              <w:widowControl w:val="0"/>
              <w:spacing w:after="0"/>
              <w:rPr>
                <w:iCs/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4E3763A9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3DF72A74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4E2478BC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1D3995" w:rsidRPr="0015513F" w14:paraId="6525F16E" w14:textId="77777777" w:rsidTr="00C0085F">
        <w:trPr>
          <w:trHeight w:val="621"/>
        </w:trPr>
        <w:tc>
          <w:tcPr>
            <w:tcW w:w="562" w:type="dxa"/>
          </w:tcPr>
          <w:p w14:paraId="5F81D19A" w14:textId="77777777" w:rsidR="00F9137A" w:rsidRPr="00967206" w:rsidRDefault="00F9137A" w:rsidP="00C0085F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1866" w:type="dxa"/>
          </w:tcPr>
          <w:p w14:paraId="1252DB50" w14:textId="77777777" w:rsidR="00F9137A" w:rsidRPr="00967206" w:rsidRDefault="00F9137A" w:rsidP="00967206">
            <w:pPr>
              <w:widowControl w:val="0"/>
              <w:spacing w:after="0"/>
              <w:rPr>
                <w:iCs/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20" w:type="dxa"/>
          </w:tcPr>
          <w:p w14:paraId="0FB441CA" w14:textId="77777777" w:rsidR="00F9137A" w:rsidRPr="00967206" w:rsidRDefault="00F9137A" w:rsidP="00967206">
            <w:pPr>
              <w:widowControl w:val="0"/>
              <w:spacing w:after="0"/>
              <w:rPr>
                <w:iCs/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114C9EEE" w14:textId="77777777" w:rsidR="00F9137A" w:rsidRPr="00967206" w:rsidRDefault="00F9137A" w:rsidP="00967206">
            <w:pPr>
              <w:widowControl w:val="0"/>
              <w:spacing w:after="0"/>
              <w:rPr>
                <w:iCs/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4379BAF2" w14:textId="77777777" w:rsidR="00F9137A" w:rsidRPr="00967206" w:rsidRDefault="00F9137A" w:rsidP="00967206">
            <w:pPr>
              <w:widowControl w:val="0"/>
              <w:spacing w:after="0"/>
              <w:rPr>
                <w:iCs/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3005AF61" w14:textId="77777777" w:rsidR="00F9137A" w:rsidRPr="00967206" w:rsidRDefault="00F9137A" w:rsidP="00967206">
            <w:pPr>
              <w:widowControl w:val="0"/>
              <w:spacing w:after="0"/>
              <w:rPr>
                <w:iCs/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1D3995" w:rsidRPr="0015513F" w14:paraId="505F52F7" w14:textId="77777777" w:rsidTr="00C0085F">
        <w:trPr>
          <w:trHeight w:val="621"/>
        </w:trPr>
        <w:tc>
          <w:tcPr>
            <w:tcW w:w="562" w:type="dxa"/>
          </w:tcPr>
          <w:p w14:paraId="7BABF6F4" w14:textId="77777777" w:rsidR="00F9137A" w:rsidRPr="00967206" w:rsidRDefault="00F9137A" w:rsidP="00C0085F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1866" w:type="dxa"/>
          </w:tcPr>
          <w:p w14:paraId="0F2DE15C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20" w:type="dxa"/>
          </w:tcPr>
          <w:p w14:paraId="6E2B3D7E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0BE2F806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1D51AB5D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6127D691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1D3995" w:rsidRPr="0015513F" w14:paraId="0B379325" w14:textId="77777777" w:rsidTr="00C0085F">
        <w:trPr>
          <w:trHeight w:val="621"/>
        </w:trPr>
        <w:tc>
          <w:tcPr>
            <w:tcW w:w="562" w:type="dxa"/>
          </w:tcPr>
          <w:p w14:paraId="73FEA2D9" w14:textId="77777777" w:rsidR="00F9137A" w:rsidRPr="00967206" w:rsidRDefault="00F9137A" w:rsidP="00C0085F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 w:rsidRPr="00967206">
              <w:rPr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1866" w:type="dxa"/>
          </w:tcPr>
          <w:p w14:paraId="0ABA45DD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20" w:type="dxa"/>
          </w:tcPr>
          <w:p w14:paraId="2716D979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32A1B48D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0098448B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6C8A2843" w14:textId="77777777" w:rsidR="00F9137A" w:rsidRPr="00967206" w:rsidRDefault="00F9137A" w:rsidP="00967206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967206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6720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67206">
              <w:rPr>
                <w:sz w:val="20"/>
                <w:szCs w:val="20"/>
                <w:lang w:val="en-GB"/>
              </w:rPr>
            </w:r>
            <w:r w:rsidRPr="00967206">
              <w:rPr>
                <w:sz w:val="20"/>
                <w:szCs w:val="20"/>
                <w:lang w:val="en-GB"/>
              </w:rPr>
              <w:fldChar w:fldCharType="separate"/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t> </w:t>
            </w:r>
            <w:r w:rsidRPr="00967206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D537600" w14:textId="13191C88" w:rsidR="0015513F" w:rsidRPr="0015513F" w:rsidRDefault="0015513F" w:rsidP="00D64BCD">
      <w:pPr>
        <w:widowControl w:val="0"/>
        <w:spacing w:before="120"/>
        <w:rPr>
          <w:b/>
          <w:bCs/>
          <w:lang w:val="en-US"/>
        </w:rPr>
      </w:pPr>
      <w:r w:rsidRPr="0015513F">
        <w:rPr>
          <w:b/>
          <w:bCs/>
          <w:lang w:val="en-US"/>
        </w:rPr>
        <w:t>4. Tutkimuseettiset kysymykset ja mahdollinen eettisen toimikunnan lausunto (pvm, lausunnon antaja) / Ethical issues associated with the research and possible statement of the Ethics Committee (date, issuer)</w:t>
      </w:r>
    </w:p>
    <w:p w14:paraId="1EF45B1E" w14:textId="77777777" w:rsidR="007A4C3F" w:rsidRDefault="007A4C3F" w:rsidP="00D64BCD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62BEDEB6" w14:textId="63B72D99" w:rsidR="0015513F" w:rsidRPr="0015513F" w:rsidRDefault="0015513F" w:rsidP="00D64BCD">
      <w:pPr>
        <w:widowControl w:val="0"/>
        <w:spacing w:before="120"/>
        <w:rPr>
          <w:b/>
          <w:bCs/>
          <w:lang w:val="en-US"/>
        </w:rPr>
      </w:pPr>
      <w:r w:rsidRPr="0015513F">
        <w:rPr>
          <w:b/>
          <w:bCs/>
          <w:lang w:val="en-US"/>
        </w:rPr>
        <w:t>5. Tutkimusryhmän ja hakijan työnjaon kuvaus, jos väitöskirja osa laajempaa tutkimuskokonaisuutta / Research group and the applicant’s responsibilities, if the research is part of a larger research entity</w:t>
      </w:r>
    </w:p>
    <w:p w14:paraId="1F58511D" w14:textId="77777777" w:rsidR="007A4C3F" w:rsidRDefault="007A4C3F" w:rsidP="00D64BCD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3F2BE678" w14:textId="388D8B1E" w:rsidR="0015513F" w:rsidRPr="0015513F" w:rsidRDefault="0015513F" w:rsidP="00D64BCD">
      <w:pPr>
        <w:widowControl w:val="0"/>
        <w:spacing w:before="120"/>
        <w:rPr>
          <w:b/>
          <w:bCs/>
          <w:lang w:val="en-US"/>
        </w:rPr>
      </w:pPr>
      <w:r w:rsidRPr="0015513F">
        <w:rPr>
          <w:b/>
          <w:bCs/>
          <w:lang w:val="en-US"/>
        </w:rPr>
        <w:t xml:space="preserve">6. Väitöskirjatyön tämänhetkinen vaihe / </w:t>
      </w:r>
      <w:proofErr w:type="gramStart"/>
      <w:r w:rsidRPr="0015513F">
        <w:rPr>
          <w:b/>
          <w:bCs/>
          <w:lang w:val="en-US"/>
        </w:rPr>
        <w:t>Current status</w:t>
      </w:r>
      <w:proofErr w:type="gramEnd"/>
      <w:r w:rsidRPr="0015513F">
        <w:rPr>
          <w:b/>
          <w:bCs/>
          <w:lang w:val="en-US"/>
        </w:rPr>
        <w:t xml:space="preserve"> of the project</w:t>
      </w:r>
    </w:p>
    <w:p w14:paraId="1A2C7664" w14:textId="2C403E2B" w:rsidR="007A4C3F" w:rsidRDefault="007A4C3F" w:rsidP="00D64BCD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7ADF01DA" w14:textId="5DDA9C2E" w:rsidR="0015513F" w:rsidRPr="0015513F" w:rsidRDefault="0015513F" w:rsidP="00D64BCD">
      <w:pPr>
        <w:spacing w:before="120"/>
        <w:rPr>
          <w:b/>
          <w:bCs/>
          <w:lang w:val="en-US"/>
        </w:rPr>
      </w:pPr>
      <w:r w:rsidRPr="0015513F">
        <w:rPr>
          <w:b/>
          <w:bCs/>
          <w:lang w:val="en-US"/>
        </w:rPr>
        <w:t>7</w:t>
      </w:r>
      <w:r w:rsidR="009E774B">
        <w:rPr>
          <w:b/>
          <w:bCs/>
          <w:lang w:val="en-US"/>
        </w:rPr>
        <w:t xml:space="preserve">. </w:t>
      </w:r>
      <w:proofErr w:type="spellStart"/>
      <w:r w:rsidRPr="0015513F">
        <w:rPr>
          <w:b/>
          <w:bCs/>
          <w:lang w:val="en-US"/>
        </w:rPr>
        <w:t>Väitöskirjatutkimuksen</w:t>
      </w:r>
      <w:proofErr w:type="spellEnd"/>
      <w:r w:rsidRPr="0015513F">
        <w:rPr>
          <w:b/>
          <w:bCs/>
          <w:lang w:val="en-US"/>
        </w:rPr>
        <w:t xml:space="preserve"> </w:t>
      </w:r>
      <w:proofErr w:type="spellStart"/>
      <w:r w:rsidRPr="0015513F">
        <w:rPr>
          <w:b/>
          <w:bCs/>
          <w:lang w:val="en-US"/>
        </w:rPr>
        <w:t>rahoitussuunnitelma</w:t>
      </w:r>
      <w:proofErr w:type="spellEnd"/>
      <w:r w:rsidRPr="0015513F">
        <w:rPr>
          <w:b/>
          <w:bCs/>
          <w:lang w:val="en-US"/>
        </w:rPr>
        <w:t xml:space="preserve"> / Financing plan of the dissertation research</w:t>
      </w:r>
    </w:p>
    <w:p w14:paraId="36C69E4A" w14:textId="77777777" w:rsidR="007A4C3F" w:rsidRDefault="007A4C3F" w:rsidP="00D64BCD">
      <w:pPr>
        <w:widowControl w:val="0"/>
        <w:rPr>
          <w:lang w:val="en-GB"/>
        </w:rPr>
      </w:pPr>
      <w:r w:rsidRPr="0015513F">
        <w:rPr>
          <w:lang w:val="en-GB"/>
        </w:rPr>
        <w:lastRenderedPageBreak/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5C4AC29C" w14:textId="77777777" w:rsidR="0015513F" w:rsidRPr="00F9137A" w:rsidRDefault="0015513F" w:rsidP="00D64BCD">
      <w:pPr>
        <w:spacing w:before="120"/>
        <w:rPr>
          <w:b/>
          <w:bCs/>
        </w:rPr>
      </w:pPr>
      <w:r w:rsidRPr="00F9137A">
        <w:rPr>
          <w:b/>
          <w:bCs/>
        </w:rPr>
        <w:t xml:space="preserve">8. Aikataulu / </w:t>
      </w:r>
      <w:proofErr w:type="spellStart"/>
      <w:r w:rsidRPr="00F9137A">
        <w:rPr>
          <w:b/>
          <w:bCs/>
        </w:rPr>
        <w:t>Provisional</w:t>
      </w:r>
      <w:proofErr w:type="spellEnd"/>
      <w:r w:rsidRPr="00F9137A">
        <w:rPr>
          <w:b/>
          <w:bCs/>
        </w:rPr>
        <w:t xml:space="preserve"> </w:t>
      </w:r>
      <w:proofErr w:type="spellStart"/>
      <w:r w:rsidRPr="00F9137A">
        <w:rPr>
          <w:b/>
          <w:bCs/>
        </w:rPr>
        <w:t>schedule</w:t>
      </w:r>
      <w:proofErr w:type="spellEnd"/>
    </w:p>
    <w:p w14:paraId="0330C7A2" w14:textId="054F3D19" w:rsidR="00EB66D9" w:rsidRPr="00EB66D9" w:rsidRDefault="00EB66D9" w:rsidP="00EB66D9">
      <w:pPr>
        <w:widowControl w:val="0"/>
        <w:spacing w:before="120"/>
        <w:rPr>
          <w:i/>
          <w:iCs/>
          <w:lang w:val="en-US"/>
        </w:rPr>
      </w:pPr>
      <w:r w:rsidRPr="00E54E0F">
        <w:rPr>
          <w:i/>
          <w:iCs/>
        </w:rPr>
        <w:t>Suositellaan käyttämään seuraavaa taulukkoa</w:t>
      </w:r>
      <w:r>
        <w:rPr>
          <w:i/>
          <w:iCs/>
        </w:rPr>
        <w:t>, jota voi muokata</w:t>
      </w:r>
      <w:r w:rsidRPr="00E54E0F">
        <w:rPr>
          <w:i/>
          <w:iCs/>
        </w:rPr>
        <w:t xml:space="preserve"> tarpeen mukaan. Taulukon sijaan tai sen lisäksi voi myös kirjoittaa vapaamuotoisesti. </w:t>
      </w:r>
      <w:r w:rsidRPr="00EB66D9">
        <w:rPr>
          <w:i/>
          <w:iCs/>
        </w:rPr>
        <w:t xml:space="preserve">Poista tämä ohjeteksti ja mahdollisesti käyttämätön taulukko valmiista suunnitelmasta. / It is </w:t>
      </w:r>
      <w:proofErr w:type="spellStart"/>
      <w:r w:rsidRPr="00EB66D9">
        <w:rPr>
          <w:i/>
          <w:iCs/>
        </w:rPr>
        <w:t>recommended</w:t>
      </w:r>
      <w:proofErr w:type="spellEnd"/>
      <w:r w:rsidRPr="00EB66D9">
        <w:rPr>
          <w:i/>
          <w:iCs/>
        </w:rPr>
        <w:t xml:space="preserve"> to </w:t>
      </w:r>
      <w:proofErr w:type="spellStart"/>
      <w:r w:rsidRPr="00EB66D9">
        <w:rPr>
          <w:i/>
          <w:iCs/>
        </w:rPr>
        <w:t>use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the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following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table</w:t>
      </w:r>
      <w:proofErr w:type="spellEnd"/>
      <w:r w:rsidR="002F1E58">
        <w:t xml:space="preserve">, </w:t>
      </w:r>
      <w:proofErr w:type="spellStart"/>
      <w:r w:rsidRPr="00EB66D9">
        <w:rPr>
          <w:i/>
          <w:iCs/>
        </w:rPr>
        <w:t>which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can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be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modified</w:t>
      </w:r>
      <w:proofErr w:type="spellEnd"/>
      <w:r w:rsidRPr="00EB66D9">
        <w:rPr>
          <w:i/>
          <w:iCs/>
        </w:rPr>
        <w:t xml:space="preserve"> as </w:t>
      </w:r>
      <w:proofErr w:type="spellStart"/>
      <w:r w:rsidRPr="00EB66D9">
        <w:rPr>
          <w:i/>
          <w:iCs/>
        </w:rPr>
        <w:t>needed</w:t>
      </w:r>
      <w:proofErr w:type="spellEnd"/>
      <w:r w:rsidRPr="00EB66D9">
        <w:rPr>
          <w:i/>
          <w:iCs/>
        </w:rPr>
        <w:t>.</w:t>
      </w:r>
      <w:r>
        <w:rPr>
          <w:i/>
          <w:iCs/>
        </w:rPr>
        <w:t xml:space="preserve"> </w:t>
      </w:r>
      <w:r w:rsidRPr="00EB66D9">
        <w:rPr>
          <w:i/>
          <w:iCs/>
          <w:lang w:val="en-US"/>
        </w:rPr>
        <w:t>Instead of or in addition to the table, you may also write freely. Remove this instructional text and any unused table from the final plan.</w:t>
      </w:r>
    </w:p>
    <w:p w14:paraId="10E0E116" w14:textId="4B2438AA" w:rsidR="00EA20B0" w:rsidRPr="00A50B1A" w:rsidRDefault="0015513F" w:rsidP="00EA20B0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48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A60B7A" w:rsidRPr="0015513F" w14:paraId="2F91F9BF" w14:textId="77777777" w:rsidTr="00A60B7A">
        <w:trPr>
          <w:trHeight w:val="2"/>
        </w:trPr>
        <w:tc>
          <w:tcPr>
            <w:tcW w:w="1696" w:type="dxa"/>
          </w:tcPr>
          <w:p w14:paraId="1371F011" w14:textId="2F2EB37E" w:rsidR="00A60B7A" w:rsidRPr="00B16B8E" w:rsidRDefault="00A60B7A" w:rsidP="0030388E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b/>
                <w:bCs/>
                <w:sz w:val="20"/>
                <w:szCs w:val="20"/>
                <w:lang w:val="en-US"/>
              </w:rPr>
              <w:t>Task</w:t>
            </w:r>
          </w:p>
        </w:tc>
        <w:tc>
          <w:tcPr>
            <w:tcW w:w="1683" w:type="dxa"/>
            <w:gridSpan w:val="4"/>
            <w:shd w:val="clear" w:color="auto" w:fill="FFFFFF" w:themeFill="background1"/>
          </w:tcPr>
          <w:p w14:paraId="65B10B35" w14:textId="3D2A4856" w:rsidR="00A60B7A" w:rsidRPr="00B16B8E" w:rsidRDefault="00A60B7A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b/>
                <w:bCs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896" w:type="dxa"/>
            <w:gridSpan w:val="4"/>
          </w:tcPr>
          <w:p w14:paraId="4D244E7E" w14:textId="67F8887B" w:rsidR="00A60B7A" w:rsidRPr="00B16B8E" w:rsidRDefault="00A60B7A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b/>
                <w:bCs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896" w:type="dxa"/>
            <w:gridSpan w:val="4"/>
          </w:tcPr>
          <w:p w14:paraId="49E6E025" w14:textId="0166E12B" w:rsidR="00A60B7A" w:rsidRPr="00B16B8E" w:rsidRDefault="00A60B7A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b/>
                <w:bCs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1896" w:type="dxa"/>
            <w:gridSpan w:val="4"/>
          </w:tcPr>
          <w:p w14:paraId="32C44B85" w14:textId="6CBD269D" w:rsidR="00A60B7A" w:rsidRPr="00B16B8E" w:rsidRDefault="00A60B7A" w:rsidP="0030388E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B16B8E">
              <w:rPr>
                <w:b/>
                <w:bCs/>
                <w:sz w:val="20"/>
                <w:szCs w:val="20"/>
                <w:lang w:val="en-US"/>
              </w:rPr>
              <w:t>Year 4</w:t>
            </w:r>
          </w:p>
        </w:tc>
      </w:tr>
      <w:tr w:rsidR="00967206" w:rsidRPr="0015513F" w14:paraId="1DF30E0B" w14:textId="77777777" w:rsidTr="00A60B7A">
        <w:trPr>
          <w:trHeight w:val="2"/>
        </w:trPr>
        <w:tc>
          <w:tcPr>
            <w:tcW w:w="1696" w:type="dxa"/>
          </w:tcPr>
          <w:p w14:paraId="6C1327CC" w14:textId="77777777" w:rsidR="0030388E" w:rsidRPr="00B16B8E" w:rsidRDefault="0030388E" w:rsidP="0030388E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14:paraId="35EAAE1A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474" w:type="dxa"/>
            <w:shd w:val="clear" w:color="auto" w:fill="FFFFFF" w:themeFill="background1"/>
          </w:tcPr>
          <w:p w14:paraId="0725F1FE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Q2</w:t>
            </w:r>
          </w:p>
        </w:tc>
        <w:tc>
          <w:tcPr>
            <w:tcW w:w="474" w:type="dxa"/>
            <w:shd w:val="clear" w:color="auto" w:fill="FFFFFF" w:themeFill="background1"/>
          </w:tcPr>
          <w:p w14:paraId="55C148E1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474" w:type="dxa"/>
          </w:tcPr>
          <w:p w14:paraId="7315D500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Q4</w:t>
            </w:r>
          </w:p>
        </w:tc>
        <w:tc>
          <w:tcPr>
            <w:tcW w:w="474" w:type="dxa"/>
          </w:tcPr>
          <w:p w14:paraId="2799451B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474" w:type="dxa"/>
          </w:tcPr>
          <w:p w14:paraId="3DFCEA0F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Q2</w:t>
            </w:r>
          </w:p>
        </w:tc>
        <w:tc>
          <w:tcPr>
            <w:tcW w:w="474" w:type="dxa"/>
          </w:tcPr>
          <w:p w14:paraId="2AAC25B4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474" w:type="dxa"/>
          </w:tcPr>
          <w:p w14:paraId="50F40E55" w14:textId="21C582AF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Q4</w:t>
            </w:r>
          </w:p>
        </w:tc>
        <w:tc>
          <w:tcPr>
            <w:tcW w:w="474" w:type="dxa"/>
          </w:tcPr>
          <w:p w14:paraId="292F4594" w14:textId="40F4110C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474" w:type="dxa"/>
          </w:tcPr>
          <w:p w14:paraId="158D1AC8" w14:textId="6E452159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Q2</w:t>
            </w:r>
          </w:p>
        </w:tc>
        <w:tc>
          <w:tcPr>
            <w:tcW w:w="474" w:type="dxa"/>
          </w:tcPr>
          <w:p w14:paraId="6149203A" w14:textId="09FFD3BD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474" w:type="dxa"/>
          </w:tcPr>
          <w:p w14:paraId="4D664C67" w14:textId="13F34CCF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Q4</w:t>
            </w:r>
          </w:p>
        </w:tc>
        <w:tc>
          <w:tcPr>
            <w:tcW w:w="474" w:type="dxa"/>
          </w:tcPr>
          <w:p w14:paraId="688DE481" w14:textId="09E0B8FE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474" w:type="dxa"/>
          </w:tcPr>
          <w:p w14:paraId="268427F2" w14:textId="0D258CB1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Q2</w:t>
            </w:r>
          </w:p>
        </w:tc>
        <w:tc>
          <w:tcPr>
            <w:tcW w:w="474" w:type="dxa"/>
          </w:tcPr>
          <w:p w14:paraId="36FD24CA" w14:textId="7493206A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Q3</w:t>
            </w:r>
          </w:p>
        </w:tc>
        <w:tc>
          <w:tcPr>
            <w:tcW w:w="474" w:type="dxa"/>
          </w:tcPr>
          <w:p w14:paraId="287923DD" w14:textId="4B4F729A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Q4</w:t>
            </w:r>
          </w:p>
        </w:tc>
      </w:tr>
      <w:tr w:rsidR="00967206" w:rsidRPr="0015513F" w14:paraId="0140E1B3" w14:textId="77777777" w:rsidTr="00A60B7A">
        <w:trPr>
          <w:trHeight w:val="583"/>
        </w:trPr>
        <w:tc>
          <w:tcPr>
            <w:tcW w:w="1696" w:type="dxa"/>
          </w:tcPr>
          <w:p w14:paraId="106E8A26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US"/>
              </w:rPr>
              <w:t>Develop project plan, apply for ethical approval</w:t>
            </w:r>
          </w:p>
        </w:tc>
        <w:tc>
          <w:tcPr>
            <w:tcW w:w="261" w:type="dxa"/>
            <w:shd w:val="clear" w:color="auto" w:fill="auto"/>
          </w:tcPr>
          <w:p w14:paraId="7BB69896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708A8F5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246793A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4A55EB8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72F789C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332C241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D52F953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71CC2812" w14:textId="4CB546B6" w:rsidR="0030388E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333CA76" w14:textId="3DD6BAE1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4EACB29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E80C9DF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DCD6905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C42CC25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199E6D6D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6DD8BB19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2E8E9961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67B498EA" w14:textId="77777777" w:rsidTr="00A60B7A">
        <w:trPr>
          <w:trHeight w:val="2"/>
        </w:trPr>
        <w:tc>
          <w:tcPr>
            <w:tcW w:w="1696" w:type="dxa"/>
          </w:tcPr>
          <w:p w14:paraId="311F4275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B16B8E">
              <w:rPr>
                <w:sz w:val="20"/>
                <w:szCs w:val="20"/>
              </w:rPr>
              <w:t>Literature</w:t>
            </w:r>
            <w:proofErr w:type="spellEnd"/>
            <w:r w:rsidRPr="00B16B8E">
              <w:rPr>
                <w:sz w:val="20"/>
                <w:szCs w:val="20"/>
              </w:rPr>
              <w:t xml:space="preserve"> </w:t>
            </w:r>
            <w:proofErr w:type="spellStart"/>
            <w:r w:rsidRPr="00B16B8E">
              <w:rPr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61" w:type="dxa"/>
            <w:shd w:val="clear" w:color="auto" w:fill="auto"/>
          </w:tcPr>
          <w:p w14:paraId="17453F5A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69C0B31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B662E6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A100907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4372DE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3E9DBE0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DA50719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2D4D91AB" w14:textId="6166826A" w:rsidR="0030388E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F0E4B69" w14:textId="402A2EAE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26FC267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481B94B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FAE3DD9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A87923D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0E01F0ED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7B846180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209D6E8D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45631E9F" w14:textId="77777777" w:rsidTr="00A60B7A">
        <w:trPr>
          <w:trHeight w:val="2"/>
        </w:trPr>
        <w:tc>
          <w:tcPr>
            <w:tcW w:w="1696" w:type="dxa"/>
          </w:tcPr>
          <w:p w14:paraId="165B47B7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B16B8E">
              <w:rPr>
                <w:sz w:val="20"/>
                <w:szCs w:val="20"/>
              </w:rPr>
              <w:t>Coursework</w:t>
            </w:r>
            <w:proofErr w:type="spellEnd"/>
            <w:r w:rsidRPr="00B16B8E">
              <w:rPr>
                <w:sz w:val="20"/>
                <w:szCs w:val="20"/>
              </w:rPr>
              <w:t xml:space="preserve"> (40 ECTS)</w:t>
            </w:r>
          </w:p>
        </w:tc>
        <w:tc>
          <w:tcPr>
            <w:tcW w:w="261" w:type="dxa"/>
            <w:shd w:val="clear" w:color="auto" w:fill="auto"/>
          </w:tcPr>
          <w:p w14:paraId="46DAF0E0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857A075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4B3959A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87EFA67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A5929D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9A80B6D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ECB5660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310D3473" w14:textId="34A61598" w:rsidR="0030388E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9BD6B6E" w14:textId="13DA196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2CF2A8A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09F9FDD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6C4AFCF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2997FD3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05C9A396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2395748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37A534D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480BC9EA" w14:textId="77777777" w:rsidTr="00A60B7A">
        <w:trPr>
          <w:trHeight w:val="2"/>
        </w:trPr>
        <w:tc>
          <w:tcPr>
            <w:tcW w:w="1696" w:type="dxa"/>
          </w:tcPr>
          <w:p w14:paraId="069A81EC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</w:rPr>
              <w:t xml:space="preserve">Data </w:t>
            </w:r>
            <w:proofErr w:type="spellStart"/>
            <w:r w:rsidRPr="00B16B8E">
              <w:rPr>
                <w:sz w:val="20"/>
                <w:szCs w:val="20"/>
              </w:rPr>
              <w:t>Collection</w:t>
            </w:r>
            <w:proofErr w:type="spellEnd"/>
            <w:r w:rsidRPr="00B16B8E">
              <w:rPr>
                <w:sz w:val="20"/>
                <w:szCs w:val="20"/>
              </w:rPr>
              <w:t xml:space="preserve"> studies 1 &amp; 2</w:t>
            </w:r>
          </w:p>
        </w:tc>
        <w:tc>
          <w:tcPr>
            <w:tcW w:w="261" w:type="dxa"/>
            <w:shd w:val="clear" w:color="auto" w:fill="auto"/>
          </w:tcPr>
          <w:p w14:paraId="7076EB23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D278498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0167DD5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9E61A36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B886E8C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C05BE09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3583C8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77AD79B3" w14:textId="62973013" w:rsidR="0030388E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B17F2E5" w14:textId="62A1E3CF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0CE16D3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D4EA27A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CBBE5A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F67295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03AAB6DF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47363392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0565487A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487F0198" w14:textId="77777777" w:rsidTr="00A60B7A">
        <w:trPr>
          <w:trHeight w:val="2"/>
        </w:trPr>
        <w:tc>
          <w:tcPr>
            <w:tcW w:w="1696" w:type="dxa"/>
          </w:tcPr>
          <w:p w14:paraId="074DDED8" w14:textId="77777777" w:rsidR="0030388E" w:rsidRPr="00B16B8E" w:rsidRDefault="0030388E" w:rsidP="0030388E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</w:rPr>
              <w:t xml:space="preserve">Data </w:t>
            </w:r>
            <w:proofErr w:type="spellStart"/>
            <w:r w:rsidRPr="00B16B8E">
              <w:rPr>
                <w:sz w:val="20"/>
                <w:szCs w:val="20"/>
              </w:rPr>
              <w:t>Collection</w:t>
            </w:r>
            <w:proofErr w:type="spellEnd"/>
            <w:r w:rsidRPr="00B16B8E">
              <w:rPr>
                <w:sz w:val="20"/>
                <w:szCs w:val="20"/>
              </w:rPr>
              <w:t xml:space="preserve"> studies 3 &amp; 4</w:t>
            </w:r>
          </w:p>
        </w:tc>
        <w:tc>
          <w:tcPr>
            <w:tcW w:w="261" w:type="dxa"/>
            <w:shd w:val="clear" w:color="auto" w:fill="auto"/>
          </w:tcPr>
          <w:p w14:paraId="516AA6DC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3902E14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D4454CF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1767518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8770923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9A66161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EF27BAA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33D560D5" w14:textId="5D1C2A28" w:rsidR="0030388E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77EEFCA" w14:textId="5522D1BF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BC1F9B7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B95B973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9F82DB1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0FDD2FE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FFFFFF" w:themeFill="background1"/>
          </w:tcPr>
          <w:p w14:paraId="44941F22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017B326C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6E4A0F41" w14:textId="77777777" w:rsidR="0030388E" w:rsidRPr="00B16B8E" w:rsidRDefault="0030388E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1AA1383D" w14:textId="77777777" w:rsidTr="00A60B7A">
        <w:trPr>
          <w:trHeight w:val="2"/>
        </w:trPr>
        <w:tc>
          <w:tcPr>
            <w:tcW w:w="1696" w:type="dxa"/>
          </w:tcPr>
          <w:p w14:paraId="4B6CFE22" w14:textId="77777777" w:rsidR="00A60B7A" w:rsidRPr="00B16B8E" w:rsidRDefault="00A60B7A" w:rsidP="00A60B7A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B16B8E">
              <w:rPr>
                <w:sz w:val="20"/>
                <w:szCs w:val="20"/>
              </w:rPr>
              <w:t>Manuscript</w:t>
            </w:r>
            <w:proofErr w:type="spellEnd"/>
            <w:r w:rsidRPr="00B16B8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1" w:type="dxa"/>
            <w:shd w:val="clear" w:color="auto" w:fill="auto"/>
          </w:tcPr>
          <w:p w14:paraId="2F5E36FE" w14:textId="16C2B9DD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  <w:r w:rsidRPr="00B16B8E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74" w:type="dxa"/>
            <w:shd w:val="clear" w:color="auto" w:fill="auto"/>
          </w:tcPr>
          <w:p w14:paraId="4C70838B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3733A19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6889950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16E6FCD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4C3C7DE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5D7528F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7852DA48" w14:textId="7245E338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0872528" w14:textId="1BF09A0E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BA924A8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2F0128E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F049D0B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F095F1A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75923372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04CC95CD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379B96D7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3E23E9F9" w14:textId="77777777" w:rsidTr="00A60B7A">
        <w:trPr>
          <w:trHeight w:val="2"/>
        </w:trPr>
        <w:tc>
          <w:tcPr>
            <w:tcW w:w="1696" w:type="dxa"/>
          </w:tcPr>
          <w:p w14:paraId="35F72F1D" w14:textId="77777777" w:rsidR="00A60B7A" w:rsidRPr="00B16B8E" w:rsidRDefault="00A60B7A" w:rsidP="00A60B7A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B16B8E">
              <w:rPr>
                <w:sz w:val="20"/>
                <w:szCs w:val="20"/>
              </w:rPr>
              <w:t>Manuscript</w:t>
            </w:r>
            <w:proofErr w:type="spellEnd"/>
            <w:r w:rsidRPr="00B16B8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" w:type="dxa"/>
            <w:shd w:val="clear" w:color="auto" w:fill="auto"/>
          </w:tcPr>
          <w:p w14:paraId="66D732CA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8C4659E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17B505D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2C6E431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32CEE90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DC8DE17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DFCBF51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44B1877B" w14:textId="7E2ABE2C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44471A7" w14:textId="1D8CFC23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0C8C473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1252CC5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A3355DD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E71C006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2CE07D9F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3B4015A1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248A854D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49FC521E" w14:textId="77777777" w:rsidTr="00A60B7A">
        <w:trPr>
          <w:trHeight w:val="2"/>
        </w:trPr>
        <w:tc>
          <w:tcPr>
            <w:tcW w:w="1696" w:type="dxa"/>
          </w:tcPr>
          <w:p w14:paraId="02D3C8B5" w14:textId="77777777" w:rsidR="00A60B7A" w:rsidRPr="00B16B8E" w:rsidRDefault="00A60B7A" w:rsidP="00A60B7A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B16B8E">
              <w:rPr>
                <w:sz w:val="20"/>
                <w:szCs w:val="20"/>
              </w:rPr>
              <w:t>Manuscript</w:t>
            </w:r>
            <w:proofErr w:type="spellEnd"/>
            <w:r w:rsidRPr="00B16B8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" w:type="dxa"/>
          </w:tcPr>
          <w:p w14:paraId="11C773AA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BAD052C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7AC2D3F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3508F93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4A0AB09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2CE2752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9C777B0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550518CA" w14:textId="48CE8E4D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447815E" w14:textId="69A75F6F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63AB23C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4D4A5C0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CE79D8E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C940C27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6A31D84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AB039C7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5A5658D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22F910BE" w14:textId="77777777" w:rsidTr="00A60B7A">
        <w:trPr>
          <w:trHeight w:val="2"/>
        </w:trPr>
        <w:tc>
          <w:tcPr>
            <w:tcW w:w="1696" w:type="dxa"/>
          </w:tcPr>
          <w:p w14:paraId="6FE72D3A" w14:textId="77777777" w:rsidR="00A60B7A" w:rsidRPr="00B16B8E" w:rsidRDefault="00A60B7A" w:rsidP="00A60B7A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B16B8E">
              <w:rPr>
                <w:sz w:val="20"/>
                <w:szCs w:val="20"/>
              </w:rPr>
              <w:t>Research</w:t>
            </w:r>
            <w:proofErr w:type="spellEnd"/>
            <w:r w:rsidRPr="00B16B8E">
              <w:rPr>
                <w:sz w:val="20"/>
                <w:szCs w:val="20"/>
              </w:rPr>
              <w:t xml:space="preserve"> </w:t>
            </w:r>
            <w:proofErr w:type="spellStart"/>
            <w:r w:rsidRPr="00B16B8E">
              <w:rPr>
                <w:sz w:val="20"/>
                <w:szCs w:val="20"/>
              </w:rPr>
              <w:t>Mobility</w:t>
            </w:r>
            <w:proofErr w:type="spellEnd"/>
          </w:p>
        </w:tc>
        <w:tc>
          <w:tcPr>
            <w:tcW w:w="261" w:type="dxa"/>
          </w:tcPr>
          <w:p w14:paraId="12BEEC3B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179451C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45D2D6B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5A45170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BD52148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A6AC110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C7D7109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4B8A5D75" w14:textId="3736049A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366212B" w14:textId="3F94D3B3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50131941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7BCBA05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E38F867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A9E762A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C27EEB7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2FDCAEE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D5EEE3E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67206" w:rsidRPr="0015513F" w14:paraId="7B74CF75" w14:textId="77777777" w:rsidTr="00A60B7A">
        <w:trPr>
          <w:trHeight w:val="2"/>
        </w:trPr>
        <w:tc>
          <w:tcPr>
            <w:tcW w:w="1696" w:type="dxa"/>
          </w:tcPr>
          <w:p w14:paraId="48041899" w14:textId="4C8641DE" w:rsidR="00A60B7A" w:rsidRPr="00B16B8E" w:rsidRDefault="00A60B7A" w:rsidP="00A60B7A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B16B8E">
              <w:rPr>
                <w:sz w:val="20"/>
                <w:szCs w:val="20"/>
              </w:rPr>
              <w:t>Thesis</w:t>
            </w:r>
            <w:proofErr w:type="spellEnd"/>
            <w:r w:rsidRPr="00B16B8E">
              <w:rPr>
                <w:sz w:val="20"/>
                <w:szCs w:val="20"/>
              </w:rPr>
              <w:t xml:space="preserve"> and </w:t>
            </w:r>
            <w:proofErr w:type="spellStart"/>
            <w:r w:rsidRPr="00B16B8E">
              <w:rPr>
                <w:sz w:val="20"/>
                <w:szCs w:val="20"/>
              </w:rPr>
              <w:t>defense</w:t>
            </w:r>
            <w:proofErr w:type="spellEnd"/>
          </w:p>
        </w:tc>
        <w:tc>
          <w:tcPr>
            <w:tcW w:w="261" w:type="dxa"/>
          </w:tcPr>
          <w:p w14:paraId="60307BAC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F056A5F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4DCEA623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BC86E93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346B96C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6B442AAA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3125B212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</w:tcPr>
          <w:p w14:paraId="51323E2F" w14:textId="2E5B5F9D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0E2D2F30" w14:textId="16302CC5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6780553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5712687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0E0001B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7C70D768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004BB8D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209BD2FC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4" w:type="dxa"/>
            <w:shd w:val="clear" w:color="auto" w:fill="auto"/>
          </w:tcPr>
          <w:p w14:paraId="14F9E152" w14:textId="77777777" w:rsidR="00A60B7A" w:rsidRPr="00B16B8E" w:rsidRDefault="00A60B7A" w:rsidP="00A60B7A">
            <w:pPr>
              <w:widowControl w:val="0"/>
              <w:spacing w:after="0"/>
              <w:rPr>
                <w:sz w:val="20"/>
                <w:szCs w:val="20"/>
              </w:rPr>
            </w:pPr>
            <w:r w:rsidRPr="00B16B8E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16B8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16B8E">
              <w:rPr>
                <w:sz w:val="20"/>
                <w:szCs w:val="20"/>
                <w:lang w:val="en-GB"/>
              </w:rPr>
            </w:r>
            <w:r w:rsidRPr="00B16B8E">
              <w:rPr>
                <w:sz w:val="20"/>
                <w:szCs w:val="20"/>
                <w:lang w:val="en-GB"/>
              </w:rPr>
              <w:fldChar w:fldCharType="separate"/>
            </w:r>
            <w:r w:rsidRPr="00B16B8E">
              <w:rPr>
                <w:sz w:val="20"/>
                <w:szCs w:val="20"/>
                <w:lang w:val="en-GB"/>
              </w:rPr>
              <w:t> </w:t>
            </w:r>
            <w:r w:rsidRPr="00B16B8E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47E1F84" w14:textId="77777777" w:rsidR="0015513F" w:rsidRPr="0015513F" w:rsidRDefault="0015513F" w:rsidP="00D64BCD">
      <w:pPr>
        <w:spacing w:before="120"/>
        <w:rPr>
          <w:b/>
          <w:bCs/>
          <w:lang w:val="en-US"/>
        </w:rPr>
      </w:pPr>
      <w:r w:rsidRPr="0015513F">
        <w:rPr>
          <w:b/>
          <w:bCs/>
          <w:lang w:val="en-US"/>
        </w:rPr>
        <w:t>9. Artikkeliväitöskirjan julkaisusuunnitelma / Publication plan for the article-based dissertation</w:t>
      </w:r>
    </w:p>
    <w:p w14:paraId="397C6E06" w14:textId="77777777" w:rsidR="007A4C3F" w:rsidRDefault="007A4C3F" w:rsidP="00D64BCD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7EC778CB" w14:textId="77777777" w:rsidR="0015513F" w:rsidRPr="00883E8B" w:rsidRDefault="0015513F" w:rsidP="00155BA6">
      <w:pPr>
        <w:spacing w:before="120"/>
        <w:rPr>
          <w:b/>
          <w:bCs/>
        </w:rPr>
      </w:pPr>
      <w:r w:rsidRPr="00883E8B">
        <w:rPr>
          <w:b/>
          <w:bCs/>
        </w:rPr>
        <w:t xml:space="preserve">10. Riskienhallinta / </w:t>
      </w:r>
      <w:proofErr w:type="spellStart"/>
      <w:r w:rsidRPr="00883E8B">
        <w:rPr>
          <w:b/>
          <w:bCs/>
        </w:rPr>
        <w:t>Risk</w:t>
      </w:r>
      <w:proofErr w:type="spellEnd"/>
      <w:r w:rsidRPr="00883E8B">
        <w:rPr>
          <w:b/>
          <w:bCs/>
        </w:rPr>
        <w:t xml:space="preserve"> management</w:t>
      </w:r>
    </w:p>
    <w:p w14:paraId="0167324D" w14:textId="41A1B411" w:rsidR="00EB66D9" w:rsidRPr="00EB66D9" w:rsidRDefault="00EB66D9" w:rsidP="00EB66D9">
      <w:pPr>
        <w:widowControl w:val="0"/>
        <w:spacing w:before="120"/>
        <w:rPr>
          <w:i/>
          <w:iCs/>
          <w:lang w:val="en-US"/>
        </w:rPr>
      </w:pPr>
      <w:r w:rsidRPr="00883E8B">
        <w:rPr>
          <w:i/>
          <w:iCs/>
        </w:rPr>
        <w:t xml:space="preserve">Suositellaan käyttämään seuraavaa taulukkoa, jota voi muokata tarpeen mukaan. </w:t>
      </w:r>
      <w:r w:rsidRPr="00E54E0F">
        <w:rPr>
          <w:i/>
          <w:iCs/>
        </w:rPr>
        <w:t xml:space="preserve">Taulukon sijaan tai sen lisäksi voi myös kirjoittaa vapaamuotoisesti. </w:t>
      </w:r>
      <w:r w:rsidRPr="00EB66D9">
        <w:rPr>
          <w:i/>
          <w:iCs/>
        </w:rPr>
        <w:t xml:space="preserve">Poista tämä ohjeteksti ja mahdollisesti käyttämätön taulukko valmiista suunnitelmasta. / It is </w:t>
      </w:r>
      <w:proofErr w:type="spellStart"/>
      <w:r w:rsidRPr="00EB66D9">
        <w:rPr>
          <w:i/>
          <w:iCs/>
        </w:rPr>
        <w:t>recommended</w:t>
      </w:r>
      <w:proofErr w:type="spellEnd"/>
      <w:r w:rsidRPr="00EB66D9">
        <w:rPr>
          <w:i/>
          <w:iCs/>
        </w:rPr>
        <w:t xml:space="preserve"> to </w:t>
      </w:r>
      <w:proofErr w:type="spellStart"/>
      <w:r w:rsidRPr="00EB66D9">
        <w:rPr>
          <w:i/>
          <w:iCs/>
        </w:rPr>
        <w:t>use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the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following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table</w:t>
      </w:r>
      <w:proofErr w:type="spellEnd"/>
      <w:r w:rsidR="002F1E58">
        <w:t xml:space="preserve">, </w:t>
      </w:r>
      <w:proofErr w:type="spellStart"/>
      <w:r w:rsidRPr="00EB66D9">
        <w:rPr>
          <w:i/>
          <w:iCs/>
        </w:rPr>
        <w:t>which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can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be</w:t>
      </w:r>
      <w:proofErr w:type="spellEnd"/>
      <w:r w:rsidRPr="00EB66D9">
        <w:rPr>
          <w:i/>
          <w:iCs/>
        </w:rPr>
        <w:t xml:space="preserve"> </w:t>
      </w:r>
      <w:proofErr w:type="spellStart"/>
      <w:r w:rsidRPr="00EB66D9">
        <w:rPr>
          <w:i/>
          <w:iCs/>
        </w:rPr>
        <w:t>modified</w:t>
      </w:r>
      <w:proofErr w:type="spellEnd"/>
      <w:r w:rsidRPr="00EB66D9">
        <w:rPr>
          <w:i/>
          <w:iCs/>
        </w:rPr>
        <w:t xml:space="preserve"> as </w:t>
      </w:r>
      <w:proofErr w:type="spellStart"/>
      <w:r w:rsidRPr="00EB66D9">
        <w:rPr>
          <w:i/>
          <w:iCs/>
        </w:rPr>
        <w:t>needed</w:t>
      </w:r>
      <w:proofErr w:type="spellEnd"/>
      <w:r w:rsidRPr="00EB66D9">
        <w:rPr>
          <w:i/>
          <w:iCs/>
        </w:rPr>
        <w:t>.</w:t>
      </w:r>
      <w:r>
        <w:rPr>
          <w:i/>
          <w:iCs/>
        </w:rPr>
        <w:t xml:space="preserve"> </w:t>
      </w:r>
      <w:r w:rsidRPr="00EB66D9">
        <w:rPr>
          <w:i/>
          <w:iCs/>
          <w:lang w:val="en-US"/>
        </w:rPr>
        <w:t>Instead of or in addition to the table, you may also write freely. Remove this instructional text and any unused table from the final plan.</w:t>
      </w:r>
    </w:p>
    <w:p w14:paraId="770E46E6" w14:textId="406C47FE" w:rsidR="00EA20B0" w:rsidRPr="00A50B1A" w:rsidRDefault="007A4C3F" w:rsidP="00EA20B0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268"/>
      </w:tblGrid>
      <w:tr w:rsidR="0015513F" w:rsidRPr="0015513F" w14:paraId="0E00C82F" w14:textId="77777777" w:rsidTr="00A437BD">
        <w:trPr>
          <w:trHeight w:val="222"/>
        </w:trPr>
        <w:tc>
          <w:tcPr>
            <w:tcW w:w="2405" w:type="dxa"/>
          </w:tcPr>
          <w:p w14:paraId="0CCE0630" w14:textId="77777777" w:rsidR="0015513F" w:rsidRPr="0015513F" w:rsidRDefault="0015513F" w:rsidP="00662324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 w:rsidRPr="0015513F">
              <w:rPr>
                <w:b/>
                <w:bCs/>
                <w:sz w:val="20"/>
                <w:szCs w:val="20"/>
                <w:lang w:val="en-US"/>
              </w:rPr>
              <w:lastRenderedPageBreak/>
              <w:t>Task</w:t>
            </w:r>
          </w:p>
        </w:tc>
        <w:tc>
          <w:tcPr>
            <w:tcW w:w="2126" w:type="dxa"/>
          </w:tcPr>
          <w:p w14:paraId="56D01E00" w14:textId="77777777" w:rsidR="0015513F" w:rsidRPr="0015513F" w:rsidRDefault="0015513F" w:rsidP="00662324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 w:rsidRPr="0015513F">
              <w:rPr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2268" w:type="dxa"/>
          </w:tcPr>
          <w:p w14:paraId="091BD98B" w14:textId="77777777" w:rsidR="0015513F" w:rsidRPr="0015513F" w:rsidRDefault="0015513F" w:rsidP="00662324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 w:rsidRPr="0015513F">
              <w:rPr>
                <w:b/>
                <w:bCs/>
                <w:sz w:val="20"/>
                <w:szCs w:val="20"/>
                <w:lang w:val="en-US"/>
              </w:rPr>
              <w:t>Level</w:t>
            </w:r>
          </w:p>
        </w:tc>
        <w:tc>
          <w:tcPr>
            <w:tcW w:w="2268" w:type="dxa"/>
          </w:tcPr>
          <w:p w14:paraId="0C75606C" w14:textId="77777777" w:rsidR="0015513F" w:rsidRPr="0015513F" w:rsidRDefault="0015513F" w:rsidP="00662324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 w:rsidRPr="0015513F">
              <w:rPr>
                <w:b/>
                <w:bCs/>
                <w:sz w:val="20"/>
                <w:szCs w:val="20"/>
                <w:lang w:val="en-US"/>
              </w:rPr>
              <w:t>Management</w:t>
            </w:r>
          </w:p>
        </w:tc>
      </w:tr>
      <w:tr w:rsidR="0015513F" w:rsidRPr="0015513F" w14:paraId="15EAF3AB" w14:textId="77777777" w:rsidTr="00A437BD">
        <w:trPr>
          <w:trHeight w:val="431"/>
        </w:trPr>
        <w:tc>
          <w:tcPr>
            <w:tcW w:w="2405" w:type="dxa"/>
          </w:tcPr>
          <w:p w14:paraId="4F0C6859" w14:textId="77777777" w:rsidR="0015513F" w:rsidRPr="0015513F" w:rsidRDefault="0015513F" w:rsidP="000B566D">
            <w:pPr>
              <w:widowControl w:val="0"/>
              <w:rPr>
                <w:i/>
                <w:iCs/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2A0BFDCB" w14:textId="77777777" w:rsidR="0015513F" w:rsidRPr="0015513F" w:rsidRDefault="0015513F" w:rsidP="00662324">
            <w:pPr>
              <w:widowControl w:val="0"/>
              <w:rPr>
                <w:i/>
                <w:iCs/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291417F5" w14:textId="77777777" w:rsidR="0015513F" w:rsidRPr="0015513F" w:rsidRDefault="0015513F" w:rsidP="00662324">
            <w:pPr>
              <w:widowControl w:val="0"/>
              <w:rPr>
                <w:i/>
                <w:iCs/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02E7E939" w14:textId="77777777" w:rsidR="0015513F" w:rsidRPr="0015513F" w:rsidRDefault="0015513F" w:rsidP="000B566D">
            <w:pPr>
              <w:widowControl w:val="0"/>
              <w:rPr>
                <w:i/>
                <w:iCs/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15513F" w:rsidRPr="0015513F" w14:paraId="2BFE792F" w14:textId="77777777" w:rsidTr="00A437BD">
        <w:trPr>
          <w:trHeight w:val="456"/>
        </w:trPr>
        <w:tc>
          <w:tcPr>
            <w:tcW w:w="2405" w:type="dxa"/>
          </w:tcPr>
          <w:p w14:paraId="7192B74B" w14:textId="77777777" w:rsidR="0015513F" w:rsidRPr="0015513F" w:rsidRDefault="0015513F" w:rsidP="00662324">
            <w:pPr>
              <w:widowControl w:val="0"/>
              <w:rPr>
                <w:i/>
                <w:iCs/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248EB6BA" w14:textId="77777777" w:rsidR="0015513F" w:rsidRPr="0015513F" w:rsidRDefault="0015513F" w:rsidP="00662324">
            <w:pPr>
              <w:widowControl w:val="0"/>
              <w:rPr>
                <w:i/>
                <w:iCs/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1204C86D" w14:textId="77777777" w:rsidR="0015513F" w:rsidRPr="0015513F" w:rsidRDefault="0015513F" w:rsidP="00662324">
            <w:pPr>
              <w:widowControl w:val="0"/>
              <w:rPr>
                <w:i/>
                <w:iCs/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5C89C2AE" w14:textId="77777777" w:rsidR="0015513F" w:rsidRPr="0015513F" w:rsidRDefault="0015513F" w:rsidP="00662324">
            <w:pPr>
              <w:widowControl w:val="0"/>
              <w:rPr>
                <w:i/>
                <w:iCs/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15513F" w:rsidRPr="0015513F" w14:paraId="34102766" w14:textId="77777777" w:rsidTr="00A437BD">
        <w:trPr>
          <w:trHeight w:val="421"/>
        </w:trPr>
        <w:tc>
          <w:tcPr>
            <w:tcW w:w="2405" w:type="dxa"/>
          </w:tcPr>
          <w:p w14:paraId="5C7BD019" w14:textId="77777777" w:rsidR="0015513F" w:rsidRPr="0015513F" w:rsidRDefault="0015513F" w:rsidP="00662324">
            <w:pPr>
              <w:widowControl w:val="0"/>
              <w:rPr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14EB28A0" w14:textId="77777777" w:rsidR="0015513F" w:rsidRPr="0015513F" w:rsidRDefault="0015513F" w:rsidP="00662324">
            <w:pPr>
              <w:widowControl w:val="0"/>
              <w:rPr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1C8237ED" w14:textId="77777777" w:rsidR="0015513F" w:rsidRPr="0015513F" w:rsidRDefault="0015513F" w:rsidP="00662324">
            <w:pPr>
              <w:widowControl w:val="0"/>
              <w:rPr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4AA8429C" w14:textId="77777777" w:rsidR="0015513F" w:rsidRPr="0015513F" w:rsidRDefault="0015513F" w:rsidP="00662324">
            <w:pPr>
              <w:widowControl w:val="0"/>
              <w:rPr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15513F" w:rsidRPr="0015513F" w14:paraId="6D0F09A7" w14:textId="77777777" w:rsidTr="00A437BD">
        <w:trPr>
          <w:trHeight w:val="431"/>
        </w:trPr>
        <w:tc>
          <w:tcPr>
            <w:tcW w:w="2405" w:type="dxa"/>
          </w:tcPr>
          <w:p w14:paraId="6AC44DE4" w14:textId="77777777" w:rsidR="0015513F" w:rsidRPr="0015513F" w:rsidRDefault="0015513F" w:rsidP="00662324">
            <w:pPr>
              <w:widowControl w:val="0"/>
              <w:rPr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</w:tcPr>
          <w:p w14:paraId="07ED1BDE" w14:textId="77777777" w:rsidR="0015513F" w:rsidRPr="0015513F" w:rsidRDefault="0015513F" w:rsidP="00662324">
            <w:pPr>
              <w:widowControl w:val="0"/>
              <w:rPr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2E52C6AD" w14:textId="77777777" w:rsidR="0015513F" w:rsidRPr="0015513F" w:rsidRDefault="0015513F" w:rsidP="000B566D">
            <w:pPr>
              <w:widowControl w:val="0"/>
              <w:rPr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389CA913" w14:textId="77777777" w:rsidR="0015513F" w:rsidRPr="0015513F" w:rsidRDefault="0015513F" w:rsidP="000B566D">
            <w:pPr>
              <w:widowControl w:val="0"/>
              <w:rPr>
                <w:sz w:val="20"/>
                <w:szCs w:val="20"/>
                <w:lang w:val="en-US"/>
              </w:rPr>
            </w:pPr>
            <w:r w:rsidRPr="0015513F">
              <w:rPr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5513F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5513F">
              <w:rPr>
                <w:sz w:val="20"/>
                <w:szCs w:val="20"/>
                <w:lang w:val="en-GB"/>
              </w:rPr>
            </w:r>
            <w:r w:rsidRPr="0015513F">
              <w:rPr>
                <w:sz w:val="20"/>
                <w:szCs w:val="20"/>
                <w:lang w:val="en-GB"/>
              </w:rPr>
              <w:fldChar w:fldCharType="separate"/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t> </w:t>
            </w:r>
            <w:r w:rsidRPr="0015513F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582B367" w14:textId="77777777" w:rsidR="0015513F" w:rsidRPr="0015513F" w:rsidRDefault="0015513F" w:rsidP="00EA20B0">
      <w:pPr>
        <w:spacing w:before="120"/>
        <w:rPr>
          <w:b/>
          <w:bCs/>
          <w:lang w:val="en-US"/>
        </w:rPr>
      </w:pPr>
      <w:proofErr w:type="spellStart"/>
      <w:r w:rsidRPr="0015513F">
        <w:rPr>
          <w:b/>
          <w:bCs/>
          <w:lang w:val="en-US"/>
        </w:rPr>
        <w:t>Lähteet</w:t>
      </w:r>
      <w:proofErr w:type="spellEnd"/>
      <w:r w:rsidRPr="0015513F">
        <w:rPr>
          <w:b/>
          <w:bCs/>
          <w:lang w:val="en-US"/>
        </w:rPr>
        <w:t xml:space="preserve"> / References</w:t>
      </w:r>
    </w:p>
    <w:p w14:paraId="5F69817B" w14:textId="77777777" w:rsidR="007A4C3F" w:rsidRDefault="007A4C3F" w:rsidP="00155BA6">
      <w:pPr>
        <w:widowControl w:val="0"/>
        <w:rPr>
          <w:lang w:val="en-GB"/>
        </w:rPr>
      </w:pPr>
      <w:r w:rsidRPr="0015513F">
        <w:rPr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15513F">
        <w:rPr>
          <w:lang w:val="en-GB"/>
        </w:rPr>
        <w:instrText xml:space="preserve"> FORMTEXT </w:instrText>
      </w:r>
      <w:r w:rsidRPr="0015513F">
        <w:rPr>
          <w:lang w:val="en-GB"/>
        </w:rPr>
      </w:r>
      <w:r w:rsidRPr="0015513F">
        <w:rPr>
          <w:lang w:val="en-GB"/>
        </w:rPr>
        <w:fldChar w:fldCharType="separate"/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t> </w:t>
      </w:r>
      <w:r w:rsidRPr="0015513F">
        <w:rPr>
          <w:lang w:val="en-GB"/>
        </w:rPr>
        <w:fldChar w:fldCharType="end"/>
      </w:r>
    </w:p>
    <w:p w14:paraId="2CC53B5A" w14:textId="3790A66B" w:rsidR="0015513F" w:rsidRPr="0015513F" w:rsidRDefault="0015513F" w:rsidP="00D64BCD">
      <w:pPr>
        <w:widowControl w:val="0"/>
        <w:rPr>
          <w:lang w:val="en-US"/>
        </w:rPr>
      </w:pPr>
    </w:p>
    <w:sectPr w:rsidR="0015513F" w:rsidRPr="0015513F" w:rsidSect="006E20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850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9F1" w14:textId="77777777" w:rsidR="00736A8E" w:rsidRDefault="00736A8E">
      <w:r>
        <w:separator/>
      </w:r>
    </w:p>
  </w:endnote>
  <w:endnote w:type="continuationSeparator" w:id="0">
    <w:p w14:paraId="38C8639B" w14:textId="77777777" w:rsidR="00736A8E" w:rsidRDefault="0073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084063"/>
      <w:docPartObj>
        <w:docPartGallery w:val="Page Numbers (Bottom of Page)"/>
        <w:docPartUnique/>
      </w:docPartObj>
    </w:sdtPr>
    <w:sdtEndPr/>
    <w:sdtContent>
      <w:p w14:paraId="273CF085" w14:textId="211F98F2" w:rsidR="001D3995" w:rsidRDefault="001D3995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8DDC1" w14:textId="77777777" w:rsidR="001D3995" w:rsidRDefault="001D399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F16F" w14:textId="77777777" w:rsidR="004E260E" w:rsidRDefault="004E260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149835"/>
      <w:docPartObj>
        <w:docPartGallery w:val="Page Numbers (Bottom of Page)"/>
        <w:docPartUnique/>
      </w:docPartObj>
    </w:sdtPr>
    <w:sdtEndPr/>
    <w:sdtContent>
      <w:p w14:paraId="197D2D6A" w14:textId="77777777" w:rsidR="004E260E" w:rsidRDefault="004E260E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40BD4" w14:textId="77777777" w:rsidR="004E260E" w:rsidRDefault="004E260E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3332403"/>
      <w:docPartObj>
        <w:docPartGallery w:val="Page Numbers (Bottom of Page)"/>
        <w:docPartUnique/>
      </w:docPartObj>
    </w:sdtPr>
    <w:sdtEndPr/>
    <w:sdtContent>
      <w:p w14:paraId="018D53B6" w14:textId="33EA88EC" w:rsidR="001D3995" w:rsidRDefault="001D3995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570A2" w14:textId="2069451E" w:rsidR="001D3995" w:rsidRDefault="001D3995" w:rsidP="37F947A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4F4E" w14:textId="77777777" w:rsidR="00736A8E" w:rsidRDefault="00736A8E">
      <w:r>
        <w:separator/>
      </w:r>
    </w:p>
  </w:footnote>
  <w:footnote w:type="continuationSeparator" w:id="0">
    <w:p w14:paraId="6AADF62C" w14:textId="77777777" w:rsidR="00736A8E" w:rsidRDefault="0073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84C2" w14:textId="77777777" w:rsidR="006E20BC" w:rsidRDefault="006E20BC" w:rsidP="006E20BC">
    <w:pPr>
      <w:pStyle w:val="Yltunniste"/>
      <w:ind w:firstLine="3912"/>
      <w:jc w:val="both"/>
      <w:rPr>
        <w:smallCaps w:val="0"/>
        <w:sz w:val="20"/>
        <w:lang w:val="en-US"/>
      </w:rPr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BE9CE55" wp14:editId="339D7423">
          <wp:simplePos x="0" y="0"/>
          <wp:positionH relativeFrom="column">
            <wp:posOffset>-66675</wp:posOffset>
          </wp:positionH>
          <wp:positionV relativeFrom="paragraph">
            <wp:posOffset>-314960</wp:posOffset>
          </wp:positionV>
          <wp:extent cx="1492580" cy="754820"/>
          <wp:effectExtent l="0" t="0" r="0" b="0"/>
          <wp:wrapSquare wrapText="bothSides"/>
          <wp:docPr id="1155764541" name="Kuva 1" descr="Kuva, joka sisältää kohteen musta, pimeys, kuvakaappaus, mustavalkoinen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64918" name="Kuva 1" descr="Kuva, joka sisältää kohteen musta, pimeys, kuvakaappaus, mustavalkoinen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580" cy="75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mallCaps w:val="0"/>
        <w:sz w:val="20"/>
        <w:lang w:val="en-US"/>
      </w:rPr>
      <w:t>Updated</w:t>
    </w:r>
    <w:r w:rsidRPr="49C6C2BC">
      <w:rPr>
        <w:smallCaps w:val="0"/>
        <w:sz w:val="20"/>
        <w:lang w:val="en-US"/>
      </w:rPr>
      <w:t xml:space="preserve">: </w:t>
    </w:r>
    <w:r>
      <w:rPr>
        <w:smallCaps w:val="0"/>
        <w:sz w:val="20"/>
        <w:lang w:val="en-US"/>
      </w:rPr>
      <w:t>25</w:t>
    </w:r>
    <w:r w:rsidRPr="49C6C2BC">
      <w:rPr>
        <w:smallCaps w:val="0"/>
        <w:sz w:val="20"/>
        <w:lang w:val="en-US"/>
      </w:rPr>
      <w:t>.3.2025</w:t>
    </w:r>
  </w:p>
  <w:p w14:paraId="3BC7328B" w14:textId="77777777" w:rsidR="006E20BC" w:rsidRDefault="006E20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420F" w14:textId="28D5551E" w:rsidR="001D3995" w:rsidRDefault="001D3995" w:rsidP="001D3995">
    <w:pPr>
      <w:pStyle w:val="Yltunniste"/>
      <w:ind w:firstLine="3912"/>
      <w:jc w:val="both"/>
      <w:rPr>
        <w:smallCaps w:val="0"/>
        <w:sz w:val="20"/>
        <w:lang w:val="en-US"/>
      </w:rPr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901490" wp14:editId="0871AD5C">
          <wp:simplePos x="0" y="0"/>
          <wp:positionH relativeFrom="column">
            <wp:posOffset>-66675</wp:posOffset>
          </wp:positionH>
          <wp:positionV relativeFrom="paragraph">
            <wp:posOffset>-314960</wp:posOffset>
          </wp:positionV>
          <wp:extent cx="1492580" cy="754820"/>
          <wp:effectExtent l="0" t="0" r="0" b="0"/>
          <wp:wrapSquare wrapText="bothSides"/>
          <wp:docPr id="1324644015" name="Kuva 1" descr="Kuva, joka sisältää kohteen musta, pimeys, kuvakaappaus, mustavalkoinen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64918" name="Kuva 1" descr="Kuva, joka sisältää kohteen musta, pimeys, kuvakaappaus, mustavalkoinen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580" cy="75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mallCaps w:val="0"/>
        <w:sz w:val="20"/>
        <w:lang w:val="en-US"/>
      </w:rPr>
      <w:t>Updated</w:t>
    </w:r>
    <w:r w:rsidRPr="49C6C2BC">
      <w:rPr>
        <w:smallCaps w:val="0"/>
        <w:sz w:val="20"/>
        <w:lang w:val="en-US"/>
      </w:rPr>
      <w:t xml:space="preserve">: </w:t>
    </w:r>
    <w:r>
      <w:rPr>
        <w:smallCaps w:val="0"/>
        <w:sz w:val="20"/>
        <w:lang w:val="en-US"/>
      </w:rPr>
      <w:t>2</w:t>
    </w:r>
    <w:r w:rsidR="000D037A">
      <w:rPr>
        <w:smallCaps w:val="0"/>
        <w:sz w:val="20"/>
        <w:lang w:val="en-US"/>
      </w:rPr>
      <w:t>5</w:t>
    </w:r>
    <w:r w:rsidRPr="49C6C2BC">
      <w:rPr>
        <w:smallCaps w:val="0"/>
        <w:sz w:val="20"/>
        <w:lang w:val="en-US"/>
      </w:rPr>
      <w:t>.3.2025</w:t>
    </w:r>
  </w:p>
  <w:p w14:paraId="0A754455" w14:textId="77777777" w:rsidR="003666FD" w:rsidRDefault="003666FD" w:rsidP="001D3995">
    <w:pPr>
      <w:pStyle w:val="Yltunniste"/>
      <w:ind w:firstLine="3912"/>
      <w:jc w:val="both"/>
      <w:rPr>
        <w:smallCaps w:val="0"/>
        <w:sz w:val="20"/>
        <w:lang w:val="en-US"/>
      </w:rPr>
    </w:pPr>
  </w:p>
  <w:p w14:paraId="1D5D93C6" w14:textId="77777777" w:rsidR="003666FD" w:rsidRDefault="003666FD" w:rsidP="001D3995">
    <w:pPr>
      <w:pStyle w:val="Yltunniste"/>
      <w:ind w:firstLine="3912"/>
      <w:jc w:val="both"/>
      <w:rPr>
        <w:smallCaps w:val="0"/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7610" w14:textId="77777777" w:rsidR="004E260E" w:rsidRDefault="004E260E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9669" w14:textId="4765B6A7" w:rsidR="004E260E" w:rsidRDefault="004E260E" w:rsidP="006E20BC">
    <w:pPr>
      <w:pStyle w:val="Yltunniste"/>
      <w:ind w:firstLine="3912"/>
      <w:jc w:val="both"/>
      <w:rPr>
        <w:smallCaps w:val="0"/>
        <w:sz w:val="20"/>
        <w:lang w:val="en-US"/>
      </w:rPr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5510061A" wp14:editId="62C70509">
          <wp:simplePos x="0" y="0"/>
          <wp:positionH relativeFrom="column">
            <wp:posOffset>-66675</wp:posOffset>
          </wp:positionH>
          <wp:positionV relativeFrom="paragraph">
            <wp:posOffset>-314960</wp:posOffset>
          </wp:positionV>
          <wp:extent cx="1492580" cy="754820"/>
          <wp:effectExtent l="0" t="0" r="0" b="0"/>
          <wp:wrapSquare wrapText="bothSides"/>
          <wp:docPr id="1087568291" name="Kuva 1" descr="Kuva, joka sisältää kohteen musta, pimeys, kuvakaappaus, mustavalkoinen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64918" name="Kuva 1" descr="Kuva, joka sisältää kohteen musta, pimeys, kuvakaappaus, mustavalkoinen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580" cy="75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mallCaps w:val="0"/>
        <w:sz w:val="20"/>
        <w:lang w:val="en-US"/>
      </w:rPr>
      <w:t>Updated</w:t>
    </w:r>
    <w:r w:rsidRPr="49C6C2BC">
      <w:rPr>
        <w:smallCaps w:val="0"/>
        <w:sz w:val="20"/>
        <w:lang w:val="en-US"/>
      </w:rPr>
      <w:t xml:space="preserve">: </w:t>
    </w:r>
    <w:r>
      <w:rPr>
        <w:smallCaps w:val="0"/>
        <w:sz w:val="20"/>
        <w:lang w:val="en-US"/>
      </w:rPr>
      <w:t>25</w:t>
    </w:r>
    <w:r w:rsidRPr="49C6C2BC">
      <w:rPr>
        <w:smallCaps w:val="0"/>
        <w:sz w:val="20"/>
        <w:lang w:val="en-US"/>
      </w:rPr>
      <w:t>.3.2025</w:t>
    </w:r>
  </w:p>
  <w:p w14:paraId="44DBDF88" w14:textId="77777777" w:rsidR="004E260E" w:rsidRDefault="004E260E" w:rsidP="006E20BC">
    <w:pPr>
      <w:pStyle w:val="Yltunniste"/>
      <w:ind w:firstLine="3912"/>
      <w:jc w:val="both"/>
      <w:rPr>
        <w:smallCaps w:val="0"/>
        <w:sz w:val="20"/>
        <w:lang w:val="en-US"/>
      </w:rPr>
    </w:pPr>
  </w:p>
  <w:p w14:paraId="65ED20CB" w14:textId="77777777" w:rsidR="004E260E" w:rsidRPr="004E260E" w:rsidRDefault="004E260E">
    <w:pPr>
      <w:pStyle w:val="Yltunniste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C553" w14:textId="00E38BC2" w:rsidR="006E20BC" w:rsidRDefault="006E20BC" w:rsidP="001D3995">
    <w:pPr>
      <w:pStyle w:val="Yltunniste"/>
      <w:ind w:firstLine="3912"/>
      <w:jc w:val="both"/>
      <w:rPr>
        <w:smallCaps w:val="0"/>
        <w:sz w:val="20"/>
        <w:lang w:val="en-US"/>
      </w:rPr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779D12C" wp14:editId="675A3D07">
          <wp:simplePos x="0" y="0"/>
          <wp:positionH relativeFrom="column">
            <wp:posOffset>-66675</wp:posOffset>
          </wp:positionH>
          <wp:positionV relativeFrom="paragraph">
            <wp:posOffset>-314960</wp:posOffset>
          </wp:positionV>
          <wp:extent cx="1492580" cy="754820"/>
          <wp:effectExtent l="0" t="0" r="0" b="0"/>
          <wp:wrapSquare wrapText="bothSides"/>
          <wp:docPr id="626425260" name="Kuva 1" descr="Kuva, joka sisältää kohteen musta, pimeys, kuvakaappaus, mustavalkoinen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64918" name="Kuva 1" descr="Kuva, joka sisältää kohteen musta, pimeys, kuvakaappaus, mustavalkoinen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580" cy="75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smallCaps w:val="0"/>
        <w:sz w:val="20"/>
        <w:lang w:val="en-US"/>
      </w:rPr>
      <w:t>sdvsdsdvdsvsUpdated</w:t>
    </w:r>
    <w:proofErr w:type="spellEnd"/>
    <w:r w:rsidRPr="49C6C2BC">
      <w:rPr>
        <w:smallCaps w:val="0"/>
        <w:sz w:val="20"/>
        <w:lang w:val="en-US"/>
      </w:rPr>
      <w:t xml:space="preserve">: </w:t>
    </w:r>
    <w:r>
      <w:rPr>
        <w:smallCaps w:val="0"/>
        <w:sz w:val="20"/>
        <w:lang w:val="en-US"/>
      </w:rPr>
      <w:t>25</w:t>
    </w:r>
    <w:r w:rsidRPr="49C6C2BC">
      <w:rPr>
        <w:smallCaps w:val="0"/>
        <w:sz w:val="20"/>
        <w:lang w:val="en-US"/>
      </w:rPr>
      <w:t>.3.2025</w:t>
    </w:r>
  </w:p>
  <w:p w14:paraId="22AFC736" w14:textId="77777777" w:rsidR="006E20BC" w:rsidRDefault="006E20BC" w:rsidP="001D3995">
    <w:pPr>
      <w:pStyle w:val="Yltunniste"/>
      <w:ind w:firstLine="3912"/>
      <w:jc w:val="both"/>
      <w:rPr>
        <w:smallCaps w:val="0"/>
        <w:sz w:val="20"/>
        <w:lang w:val="en-US"/>
      </w:rPr>
    </w:pPr>
  </w:p>
  <w:p w14:paraId="4C7A3616" w14:textId="77777777" w:rsidR="006E20BC" w:rsidRDefault="006E20BC" w:rsidP="001D3995">
    <w:pPr>
      <w:pStyle w:val="Yltunniste"/>
      <w:ind w:firstLine="3912"/>
      <w:jc w:val="both"/>
      <w:rPr>
        <w:smallCaps w:val="0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Merkittyluettelo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Merkittyluettelo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118CE"/>
    <w:multiLevelType w:val="hybridMultilevel"/>
    <w:tmpl w:val="253CE85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D352E"/>
    <w:multiLevelType w:val="hybridMultilevel"/>
    <w:tmpl w:val="C88882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F52F9E"/>
    <w:multiLevelType w:val="hybridMultilevel"/>
    <w:tmpl w:val="1C4CDEBC"/>
    <w:lvl w:ilvl="0" w:tplc="B4CEBF2A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61E9"/>
    <w:multiLevelType w:val="hybridMultilevel"/>
    <w:tmpl w:val="8236D818"/>
    <w:lvl w:ilvl="0" w:tplc="11F686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20"/>
  </w:num>
  <w:num w:numId="12" w16cid:durableId="945648596">
    <w:abstractNumId w:val="14"/>
  </w:num>
  <w:num w:numId="13" w16cid:durableId="364647640">
    <w:abstractNumId w:val="27"/>
  </w:num>
  <w:num w:numId="14" w16cid:durableId="520053180">
    <w:abstractNumId w:val="11"/>
  </w:num>
  <w:num w:numId="15" w16cid:durableId="310716787">
    <w:abstractNumId w:val="22"/>
  </w:num>
  <w:num w:numId="16" w16cid:durableId="1949697741">
    <w:abstractNumId w:val="19"/>
  </w:num>
  <w:num w:numId="17" w16cid:durableId="109476368">
    <w:abstractNumId w:val="13"/>
  </w:num>
  <w:num w:numId="18" w16cid:durableId="703484150">
    <w:abstractNumId w:val="26"/>
  </w:num>
  <w:num w:numId="19" w16cid:durableId="1587956344">
    <w:abstractNumId w:val="18"/>
  </w:num>
  <w:num w:numId="20" w16cid:durableId="246155502">
    <w:abstractNumId w:val="24"/>
  </w:num>
  <w:num w:numId="21" w16cid:durableId="1265991528">
    <w:abstractNumId w:val="21"/>
  </w:num>
  <w:num w:numId="22" w16cid:durableId="2063825712">
    <w:abstractNumId w:val="17"/>
  </w:num>
  <w:num w:numId="23" w16cid:durableId="399640586">
    <w:abstractNumId w:val="25"/>
  </w:num>
  <w:num w:numId="24" w16cid:durableId="1776516015">
    <w:abstractNumId w:val="16"/>
  </w:num>
  <w:num w:numId="25" w16cid:durableId="890576929">
    <w:abstractNumId w:val="15"/>
  </w:num>
  <w:num w:numId="26" w16cid:durableId="891580523">
    <w:abstractNumId w:val="23"/>
  </w:num>
  <w:num w:numId="27" w16cid:durableId="1990547615">
    <w:abstractNumId w:val="10"/>
  </w:num>
  <w:num w:numId="28" w16cid:durableId="1224103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56"/>
    <w:rsid w:val="000000C1"/>
    <w:rsid w:val="0000612F"/>
    <w:rsid w:val="00012ACD"/>
    <w:rsid w:val="00015E2F"/>
    <w:rsid w:val="00020BB1"/>
    <w:rsid w:val="000264C7"/>
    <w:rsid w:val="000409C7"/>
    <w:rsid w:val="00040CC2"/>
    <w:rsid w:val="00041FA0"/>
    <w:rsid w:val="0004348C"/>
    <w:rsid w:val="00046471"/>
    <w:rsid w:val="000466B7"/>
    <w:rsid w:val="00046CE0"/>
    <w:rsid w:val="00050D25"/>
    <w:rsid w:val="00063EF3"/>
    <w:rsid w:val="00066F14"/>
    <w:rsid w:val="00070569"/>
    <w:rsid w:val="00072D78"/>
    <w:rsid w:val="00072F3B"/>
    <w:rsid w:val="00073EBE"/>
    <w:rsid w:val="00073F15"/>
    <w:rsid w:val="000776E5"/>
    <w:rsid w:val="00081922"/>
    <w:rsid w:val="00090871"/>
    <w:rsid w:val="000A3558"/>
    <w:rsid w:val="000A3DA7"/>
    <w:rsid w:val="000B16C4"/>
    <w:rsid w:val="000B566D"/>
    <w:rsid w:val="000C0AA5"/>
    <w:rsid w:val="000C5A8F"/>
    <w:rsid w:val="000D037A"/>
    <w:rsid w:val="000D05E1"/>
    <w:rsid w:val="000E0826"/>
    <w:rsid w:val="000E3786"/>
    <w:rsid w:val="000E5DE3"/>
    <w:rsid w:val="000F357A"/>
    <w:rsid w:val="000F4A05"/>
    <w:rsid w:val="000F5E65"/>
    <w:rsid w:val="000F5F8F"/>
    <w:rsid w:val="000F605A"/>
    <w:rsid w:val="000F79A3"/>
    <w:rsid w:val="00101CE4"/>
    <w:rsid w:val="001024D3"/>
    <w:rsid w:val="00106957"/>
    <w:rsid w:val="001165A7"/>
    <w:rsid w:val="00122177"/>
    <w:rsid w:val="00122DF1"/>
    <w:rsid w:val="001275B5"/>
    <w:rsid w:val="00131A84"/>
    <w:rsid w:val="001324F3"/>
    <w:rsid w:val="00133BC6"/>
    <w:rsid w:val="0013516A"/>
    <w:rsid w:val="00145F32"/>
    <w:rsid w:val="00154F8B"/>
    <w:rsid w:val="0015513F"/>
    <w:rsid w:val="00155BA6"/>
    <w:rsid w:val="0016495A"/>
    <w:rsid w:val="0017762A"/>
    <w:rsid w:val="00181333"/>
    <w:rsid w:val="00181E01"/>
    <w:rsid w:val="00190BEC"/>
    <w:rsid w:val="0019646A"/>
    <w:rsid w:val="001B3E22"/>
    <w:rsid w:val="001B40C1"/>
    <w:rsid w:val="001B527B"/>
    <w:rsid w:val="001B61D9"/>
    <w:rsid w:val="001C3B16"/>
    <w:rsid w:val="001C5788"/>
    <w:rsid w:val="001C598B"/>
    <w:rsid w:val="001D06CA"/>
    <w:rsid w:val="001D2789"/>
    <w:rsid w:val="001D3995"/>
    <w:rsid w:val="001D4025"/>
    <w:rsid w:val="001D6B2C"/>
    <w:rsid w:val="001E7821"/>
    <w:rsid w:val="001E79AA"/>
    <w:rsid w:val="001F75D4"/>
    <w:rsid w:val="00200B96"/>
    <w:rsid w:val="00201A4D"/>
    <w:rsid w:val="002050BB"/>
    <w:rsid w:val="00231A4B"/>
    <w:rsid w:val="00235928"/>
    <w:rsid w:val="002362A2"/>
    <w:rsid w:val="00247FED"/>
    <w:rsid w:val="00252710"/>
    <w:rsid w:val="00253761"/>
    <w:rsid w:val="00260854"/>
    <w:rsid w:val="002653B0"/>
    <w:rsid w:val="002664C2"/>
    <w:rsid w:val="00266D89"/>
    <w:rsid w:val="00267F64"/>
    <w:rsid w:val="00276F01"/>
    <w:rsid w:val="00284327"/>
    <w:rsid w:val="00290AC5"/>
    <w:rsid w:val="002933A4"/>
    <w:rsid w:val="002A0D30"/>
    <w:rsid w:val="002B6606"/>
    <w:rsid w:val="002B6D0F"/>
    <w:rsid w:val="002B6D79"/>
    <w:rsid w:val="002C0AE3"/>
    <w:rsid w:val="002C1D23"/>
    <w:rsid w:val="002C50FA"/>
    <w:rsid w:val="002C589B"/>
    <w:rsid w:val="002D6B5A"/>
    <w:rsid w:val="002E05CE"/>
    <w:rsid w:val="002E3365"/>
    <w:rsid w:val="002E33D7"/>
    <w:rsid w:val="002F1E58"/>
    <w:rsid w:val="002F2287"/>
    <w:rsid w:val="003025EA"/>
    <w:rsid w:val="0030309A"/>
    <w:rsid w:val="0030388E"/>
    <w:rsid w:val="00307E6A"/>
    <w:rsid w:val="00310D51"/>
    <w:rsid w:val="00313222"/>
    <w:rsid w:val="0031605A"/>
    <w:rsid w:val="003237D2"/>
    <w:rsid w:val="00330A44"/>
    <w:rsid w:val="00331497"/>
    <w:rsid w:val="0034008F"/>
    <w:rsid w:val="00340323"/>
    <w:rsid w:val="00342361"/>
    <w:rsid w:val="00342433"/>
    <w:rsid w:val="00345A8C"/>
    <w:rsid w:val="00345F11"/>
    <w:rsid w:val="00355E92"/>
    <w:rsid w:val="00362A51"/>
    <w:rsid w:val="00364031"/>
    <w:rsid w:val="0036628B"/>
    <w:rsid w:val="003666FD"/>
    <w:rsid w:val="00367061"/>
    <w:rsid w:val="00367CB3"/>
    <w:rsid w:val="0037316D"/>
    <w:rsid w:val="0037398A"/>
    <w:rsid w:val="00383D0A"/>
    <w:rsid w:val="003A0EA9"/>
    <w:rsid w:val="003A1A17"/>
    <w:rsid w:val="003B225A"/>
    <w:rsid w:val="003C0B4B"/>
    <w:rsid w:val="003C282C"/>
    <w:rsid w:val="003C5F89"/>
    <w:rsid w:val="003D2ECF"/>
    <w:rsid w:val="003D3806"/>
    <w:rsid w:val="003E2DBE"/>
    <w:rsid w:val="003F0742"/>
    <w:rsid w:val="003F1F0D"/>
    <w:rsid w:val="003F2993"/>
    <w:rsid w:val="004022D4"/>
    <w:rsid w:val="00405BB4"/>
    <w:rsid w:val="00406ED3"/>
    <w:rsid w:val="00411687"/>
    <w:rsid w:val="00411F56"/>
    <w:rsid w:val="0041285F"/>
    <w:rsid w:val="00415237"/>
    <w:rsid w:val="00425FAD"/>
    <w:rsid w:val="004308AB"/>
    <w:rsid w:val="00437236"/>
    <w:rsid w:val="00443961"/>
    <w:rsid w:val="00446955"/>
    <w:rsid w:val="004512AE"/>
    <w:rsid w:val="004555B0"/>
    <w:rsid w:val="0046239E"/>
    <w:rsid w:val="00463500"/>
    <w:rsid w:val="0046669F"/>
    <w:rsid w:val="004703F8"/>
    <w:rsid w:val="004A1FC3"/>
    <w:rsid w:val="004A4CB3"/>
    <w:rsid w:val="004A4FE1"/>
    <w:rsid w:val="004A73D1"/>
    <w:rsid w:val="004B139A"/>
    <w:rsid w:val="004B3516"/>
    <w:rsid w:val="004B3649"/>
    <w:rsid w:val="004C00A7"/>
    <w:rsid w:val="004C6438"/>
    <w:rsid w:val="004C6BD0"/>
    <w:rsid w:val="004C7CAD"/>
    <w:rsid w:val="004D1D63"/>
    <w:rsid w:val="004D2AE1"/>
    <w:rsid w:val="004E2385"/>
    <w:rsid w:val="004E260E"/>
    <w:rsid w:val="004F3F7E"/>
    <w:rsid w:val="00500B26"/>
    <w:rsid w:val="00503E24"/>
    <w:rsid w:val="00506AFF"/>
    <w:rsid w:val="00515D95"/>
    <w:rsid w:val="00520E9D"/>
    <w:rsid w:val="005322D5"/>
    <w:rsid w:val="005328A2"/>
    <w:rsid w:val="00532D55"/>
    <w:rsid w:val="00532F04"/>
    <w:rsid w:val="00534A54"/>
    <w:rsid w:val="0053533D"/>
    <w:rsid w:val="00543E1B"/>
    <w:rsid w:val="00545C33"/>
    <w:rsid w:val="00551713"/>
    <w:rsid w:val="005546FB"/>
    <w:rsid w:val="005564C8"/>
    <w:rsid w:val="00557DF0"/>
    <w:rsid w:val="00563E22"/>
    <w:rsid w:val="00565B95"/>
    <w:rsid w:val="0057018F"/>
    <w:rsid w:val="005723F4"/>
    <w:rsid w:val="00572611"/>
    <w:rsid w:val="00582DCE"/>
    <w:rsid w:val="005840BE"/>
    <w:rsid w:val="00584BCC"/>
    <w:rsid w:val="0059002C"/>
    <w:rsid w:val="00593368"/>
    <w:rsid w:val="005A0F8F"/>
    <w:rsid w:val="005B0D99"/>
    <w:rsid w:val="005B2851"/>
    <w:rsid w:val="005C0409"/>
    <w:rsid w:val="005C368C"/>
    <w:rsid w:val="005C6723"/>
    <w:rsid w:val="005D0EBE"/>
    <w:rsid w:val="005D36E7"/>
    <w:rsid w:val="005E01B8"/>
    <w:rsid w:val="005E34E0"/>
    <w:rsid w:val="005E61CE"/>
    <w:rsid w:val="005E77C9"/>
    <w:rsid w:val="005F7D03"/>
    <w:rsid w:val="00601E15"/>
    <w:rsid w:val="00606117"/>
    <w:rsid w:val="00612E78"/>
    <w:rsid w:val="0062517D"/>
    <w:rsid w:val="00626492"/>
    <w:rsid w:val="0063011D"/>
    <w:rsid w:val="0063353B"/>
    <w:rsid w:val="00635CA9"/>
    <w:rsid w:val="00635E55"/>
    <w:rsid w:val="00637F7A"/>
    <w:rsid w:val="00643E5C"/>
    <w:rsid w:val="006466A4"/>
    <w:rsid w:val="00647110"/>
    <w:rsid w:val="00650D9D"/>
    <w:rsid w:val="00660537"/>
    <w:rsid w:val="00662324"/>
    <w:rsid w:val="00673561"/>
    <w:rsid w:val="0067546A"/>
    <w:rsid w:val="006900B7"/>
    <w:rsid w:val="006919A1"/>
    <w:rsid w:val="00692C2D"/>
    <w:rsid w:val="00694B84"/>
    <w:rsid w:val="00697B5C"/>
    <w:rsid w:val="006A1EF4"/>
    <w:rsid w:val="006A3365"/>
    <w:rsid w:val="006A72F0"/>
    <w:rsid w:val="006B06DC"/>
    <w:rsid w:val="006B4D52"/>
    <w:rsid w:val="006B59C8"/>
    <w:rsid w:val="006C2B49"/>
    <w:rsid w:val="006C6C33"/>
    <w:rsid w:val="006D20A7"/>
    <w:rsid w:val="006D48A2"/>
    <w:rsid w:val="006D4A2C"/>
    <w:rsid w:val="006D5688"/>
    <w:rsid w:val="006D58C9"/>
    <w:rsid w:val="006D6360"/>
    <w:rsid w:val="006D7A4B"/>
    <w:rsid w:val="006E20BC"/>
    <w:rsid w:val="006E4967"/>
    <w:rsid w:val="006E551A"/>
    <w:rsid w:val="006F218E"/>
    <w:rsid w:val="006F3C9A"/>
    <w:rsid w:val="006F7633"/>
    <w:rsid w:val="007043F7"/>
    <w:rsid w:val="00704EF3"/>
    <w:rsid w:val="00710554"/>
    <w:rsid w:val="00710FF7"/>
    <w:rsid w:val="0071489D"/>
    <w:rsid w:val="007155C2"/>
    <w:rsid w:val="00716B50"/>
    <w:rsid w:val="00721681"/>
    <w:rsid w:val="0072322C"/>
    <w:rsid w:val="007248C8"/>
    <w:rsid w:val="00730E7D"/>
    <w:rsid w:val="0073583B"/>
    <w:rsid w:val="00736A8E"/>
    <w:rsid w:val="00741F9A"/>
    <w:rsid w:val="00755770"/>
    <w:rsid w:val="00761694"/>
    <w:rsid w:val="00761989"/>
    <w:rsid w:val="00764562"/>
    <w:rsid w:val="00771E4B"/>
    <w:rsid w:val="00777CAC"/>
    <w:rsid w:val="00780E3C"/>
    <w:rsid w:val="00781458"/>
    <w:rsid w:val="007909C7"/>
    <w:rsid w:val="007A4C3F"/>
    <w:rsid w:val="007B75AA"/>
    <w:rsid w:val="007C0754"/>
    <w:rsid w:val="007C60C3"/>
    <w:rsid w:val="007C74F7"/>
    <w:rsid w:val="007D31A5"/>
    <w:rsid w:val="007D3675"/>
    <w:rsid w:val="007D5020"/>
    <w:rsid w:val="007E4992"/>
    <w:rsid w:val="007E6BFD"/>
    <w:rsid w:val="007F31D8"/>
    <w:rsid w:val="007F7D16"/>
    <w:rsid w:val="00805849"/>
    <w:rsid w:val="00807461"/>
    <w:rsid w:val="00811608"/>
    <w:rsid w:val="00813916"/>
    <w:rsid w:val="00814824"/>
    <w:rsid w:val="0082191D"/>
    <w:rsid w:val="00852001"/>
    <w:rsid w:val="00852CCC"/>
    <w:rsid w:val="00854FA1"/>
    <w:rsid w:val="0085535D"/>
    <w:rsid w:val="008579BF"/>
    <w:rsid w:val="008602C1"/>
    <w:rsid w:val="008628FF"/>
    <w:rsid w:val="008644B0"/>
    <w:rsid w:val="0086454D"/>
    <w:rsid w:val="00864EE5"/>
    <w:rsid w:val="008806D5"/>
    <w:rsid w:val="00883E8B"/>
    <w:rsid w:val="00884551"/>
    <w:rsid w:val="00886A52"/>
    <w:rsid w:val="00886D64"/>
    <w:rsid w:val="00891C7D"/>
    <w:rsid w:val="00893BB0"/>
    <w:rsid w:val="008954EB"/>
    <w:rsid w:val="008A1058"/>
    <w:rsid w:val="008B08DB"/>
    <w:rsid w:val="008B2167"/>
    <w:rsid w:val="008B21F8"/>
    <w:rsid w:val="008B4FFC"/>
    <w:rsid w:val="008C0FE4"/>
    <w:rsid w:val="008D5C16"/>
    <w:rsid w:val="008F403F"/>
    <w:rsid w:val="00900467"/>
    <w:rsid w:val="009040D4"/>
    <w:rsid w:val="0091033E"/>
    <w:rsid w:val="00912DA2"/>
    <w:rsid w:val="0091428F"/>
    <w:rsid w:val="0091499E"/>
    <w:rsid w:val="00922CEC"/>
    <w:rsid w:val="009327BF"/>
    <w:rsid w:val="009329B6"/>
    <w:rsid w:val="00933976"/>
    <w:rsid w:val="0093555C"/>
    <w:rsid w:val="00940DC0"/>
    <w:rsid w:val="00953032"/>
    <w:rsid w:val="00953979"/>
    <w:rsid w:val="009553F1"/>
    <w:rsid w:val="00955E1B"/>
    <w:rsid w:val="00960334"/>
    <w:rsid w:val="009638B0"/>
    <w:rsid w:val="00967206"/>
    <w:rsid w:val="00970403"/>
    <w:rsid w:val="00972A22"/>
    <w:rsid w:val="00980576"/>
    <w:rsid w:val="00987E0A"/>
    <w:rsid w:val="009953C1"/>
    <w:rsid w:val="00995D2A"/>
    <w:rsid w:val="009A218B"/>
    <w:rsid w:val="009A6DE6"/>
    <w:rsid w:val="009A78EA"/>
    <w:rsid w:val="009B6468"/>
    <w:rsid w:val="009C306C"/>
    <w:rsid w:val="009C44D1"/>
    <w:rsid w:val="009C7C02"/>
    <w:rsid w:val="009D1B9C"/>
    <w:rsid w:val="009D3314"/>
    <w:rsid w:val="009D6AF4"/>
    <w:rsid w:val="009E774B"/>
    <w:rsid w:val="009F0CB3"/>
    <w:rsid w:val="009F245E"/>
    <w:rsid w:val="009F5F54"/>
    <w:rsid w:val="00A027BE"/>
    <w:rsid w:val="00A04014"/>
    <w:rsid w:val="00A04BC0"/>
    <w:rsid w:val="00A12B31"/>
    <w:rsid w:val="00A178FF"/>
    <w:rsid w:val="00A17DB0"/>
    <w:rsid w:val="00A331A4"/>
    <w:rsid w:val="00A37629"/>
    <w:rsid w:val="00A40F5D"/>
    <w:rsid w:val="00A437BD"/>
    <w:rsid w:val="00A50B1A"/>
    <w:rsid w:val="00A524F3"/>
    <w:rsid w:val="00A55109"/>
    <w:rsid w:val="00A55A6F"/>
    <w:rsid w:val="00A55D6E"/>
    <w:rsid w:val="00A5731F"/>
    <w:rsid w:val="00A60B7A"/>
    <w:rsid w:val="00A62F69"/>
    <w:rsid w:val="00A721B4"/>
    <w:rsid w:val="00A779A8"/>
    <w:rsid w:val="00A872E2"/>
    <w:rsid w:val="00A93812"/>
    <w:rsid w:val="00AA2421"/>
    <w:rsid w:val="00AA5C03"/>
    <w:rsid w:val="00AB5B11"/>
    <w:rsid w:val="00AC5535"/>
    <w:rsid w:val="00AC5689"/>
    <w:rsid w:val="00AD18FB"/>
    <w:rsid w:val="00AD57A6"/>
    <w:rsid w:val="00AD7275"/>
    <w:rsid w:val="00AD7D41"/>
    <w:rsid w:val="00AE004A"/>
    <w:rsid w:val="00AE30E4"/>
    <w:rsid w:val="00AE3489"/>
    <w:rsid w:val="00AE396E"/>
    <w:rsid w:val="00AE584C"/>
    <w:rsid w:val="00AE68DD"/>
    <w:rsid w:val="00AF2342"/>
    <w:rsid w:val="00AF65D3"/>
    <w:rsid w:val="00B0086E"/>
    <w:rsid w:val="00B02A4D"/>
    <w:rsid w:val="00B077ED"/>
    <w:rsid w:val="00B10BBC"/>
    <w:rsid w:val="00B12107"/>
    <w:rsid w:val="00B1455A"/>
    <w:rsid w:val="00B146C3"/>
    <w:rsid w:val="00B15001"/>
    <w:rsid w:val="00B15CA9"/>
    <w:rsid w:val="00B16B8E"/>
    <w:rsid w:val="00B20999"/>
    <w:rsid w:val="00B24995"/>
    <w:rsid w:val="00B25915"/>
    <w:rsid w:val="00B27E0A"/>
    <w:rsid w:val="00B32002"/>
    <w:rsid w:val="00B331BC"/>
    <w:rsid w:val="00B442AB"/>
    <w:rsid w:val="00B45A63"/>
    <w:rsid w:val="00B55AF9"/>
    <w:rsid w:val="00B55D18"/>
    <w:rsid w:val="00B601CF"/>
    <w:rsid w:val="00B635ED"/>
    <w:rsid w:val="00B63F2D"/>
    <w:rsid w:val="00B64D99"/>
    <w:rsid w:val="00B66889"/>
    <w:rsid w:val="00B71F79"/>
    <w:rsid w:val="00B73027"/>
    <w:rsid w:val="00B93838"/>
    <w:rsid w:val="00B93F84"/>
    <w:rsid w:val="00B9730A"/>
    <w:rsid w:val="00B9799F"/>
    <w:rsid w:val="00BA0096"/>
    <w:rsid w:val="00BA4982"/>
    <w:rsid w:val="00BA6502"/>
    <w:rsid w:val="00BB4A02"/>
    <w:rsid w:val="00BB7FF4"/>
    <w:rsid w:val="00BC79C7"/>
    <w:rsid w:val="00BD4503"/>
    <w:rsid w:val="00BD794A"/>
    <w:rsid w:val="00BE603A"/>
    <w:rsid w:val="00BF0123"/>
    <w:rsid w:val="00BF7075"/>
    <w:rsid w:val="00BF798F"/>
    <w:rsid w:val="00C023F4"/>
    <w:rsid w:val="00C02EDA"/>
    <w:rsid w:val="00C055A2"/>
    <w:rsid w:val="00C05BFA"/>
    <w:rsid w:val="00C068C4"/>
    <w:rsid w:val="00C1326D"/>
    <w:rsid w:val="00C159DD"/>
    <w:rsid w:val="00C16990"/>
    <w:rsid w:val="00C21942"/>
    <w:rsid w:val="00C25D4C"/>
    <w:rsid w:val="00C306BB"/>
    <w:rsid w:val="00C32B0C"/>
    <w:rsid w:val="00C34FAD"/>
    <w:rsid w:val="00C47641"/>
    <w:rsid w:val="00C56539"/>
    <w:rsid w:val="00C61C76"/>
    <w:rsid w:val="00C72DAE"/>
    <w:rsid w:val="00C825B9"/>
    <w:rsid w:val="00C84789"/>
    <w:rsid w:val="00C85176"/>
    <w:rsid w:val="00C8637A"/>
    <w:rsid w:val="00C921CB"/>
    <w:rsid w:val="00C92625"/>
    <w:rsid w:val="00C9767C"/>
    <w:rsid w:val="00CA21E5"/>
    <w:rsid w:val="00CA2AAB"/>
    <w:rsid w:val="00CB0FD2"/>
    <w:rsid w:val="00CB6232"/>
    <w:rsid w:val="00CB7144"/>
    <w:rsid w:val="00CB7F70"/>
    <w:rsid w:val="00CC0F73"/>
    <w:rsid w:val="00CC171F"/>
    <w:rsid w:val="00CC664A"/>
    <w:rsid w:val="00CD432B"/>
    <w:rsid w:val="00CD6BAE"/>
    <w:rsid w:val="00CD7A84"/>
    <w:rsid w:val="00CE64CA"/>
    <w:rsid w:val="00CE7683"/>
    <w:rsid w:val="00CF16F0"/>
    <w:rsid w:val="00CF473F"/>
    <w:rsid w:val="00D00C49"/>
    <w:rsid w:val="00D013FB"/>
    <w:rsid w:val="00D025C0"/>
    <w:rsid w:val="00D038CE"/>
    <w:rsid w:val="00D0687F"/>
    <w:rsid w:val="00D10245"/>
    <w:rsid w:val="00D11536"/>
    <w:rsid w:val="00D13104"/>
    <w:rsid w:val="00D20B34"/>
    <w:rsid w:val="00D2333D"/>
    <w:rsid w:val="00D23A82"/>
    <w:rsid w:val="00D25154"/>
    <w:rsid w:val="00D2560F"/>
    <w:rsid w:val="00D25A13"/>
    <w:rsid w:val="00D26EB6"/>
    <w:rsid w:val="00D36CBD"/>
    <w:rsid w:val="00D378B2"/>
    <w:rsid w:val="00D44E00"/>
    <w:rsid w:val="00D506C8"/>
    <w:rsid w:val="00D53555"/>
    <w:rsid w:val="00D5480B"/>
    <w:rsid w:val="00D60457"/>
    <w:rsid w:val="00D64BCD"/>
    <w:rsid w:val="00D755BE"/>
    <w:rsid w:val="00D811CF"/>
    <w:rsid w:val="00D90601"/>
    <w:rsid w:val="00DA0B6E"/>
    <w:rsid w:val="00DA3722"/>
    <w:rsid w:val="00DA669B"/>
    <w:rsid w:val="00DA78DE"/>
    <w:rsid w:val="00DB4A0B"/>
    <w:rsid w:val="00DB5F49"/>
    <w:rsid w:val="00DC0B83"/>
    <w:rsid w:val="00DD3271"/>
    <w:rsid w:val="00DD765D"/>
    <w:rsid w:val="00DD7B4E"/>
    <w:rsid w:val="00DE1DB2"/>
    <w:rsid w:val="00DE2025"/>
    <w:rsid w:val="00DF3E03"/>
    <w:rsid w:val="00E06BDA"/>
    <w:rsid w:val="00E07927"/>
    <w:rsid w:val="00E14223"/>
    <w:rsid w:val="00E16682"/>
    <w:rsid w:val="00E24385"/>
    <w:rsid w:val="00E3095C"/>
    <w:rsid w:val="00E32F18"/>
    <w:rsid w:val="00E37545"/>
    <w:rsid w:val="00E40043"/>
    <w:rsid w:val="00E42767"/>
    <w:rsid w:val="00E434AD"/>
    <w:rsid w:val="00E50B64"/>
    <w:rsid w:val="00E54A6F"/>
    <w:rsid w:val="00E54E0F"/>
    <w:rsid w:val="00E54F96"/>
    <w:rsid w:val="00E57340"/>
    <w:rsid w:val="00E60573"/>
    <w:rsid w:val="00E66427"/>
    <w:rsid w:val="00E66F88"/>
    <w:rsid w:val="00E7461A"/>
    <w:rsid w:val="00EA1F79"/>
    <w:rsid w:val="00EA20B0"/>
    <w:rsid w:val="00EB320A"/>
    <w:rsid w:val="00EB4996"/>
    <w:rsid w:val="00EB66D9"/>
    <w:rsid w:val="00EC047A"/>
    <w:rsid w:val="00EC2604"/>
    <w:rsid w:val="00EC2DE9"/>
    <w:rsid w:val="00EC326E"/>
    <w:rsid w:val="00EC4A66"/>
    <w:rsid w:val="00ED0E0D"/>
    <w:rsid w:val="00ED240B"/>
    <w:rsid w:val="00ED707E"/>
    <w:rsid w:val="00EE3325"/>
    <w:rsid w:val="00EF13EB"/>
    <w:rsid w:val="00EF499F"/>
    <w:rsid w:val="00EF668C"/>
    <w:rsid w:val="00F16741"/>
    <w:rsid w:val="00F20C47"/>
    <w:rsid w:val="00F210CF"/>
    <w:rsid w:val="00F230D8"/>
    <w:rsid w:val="00F24A3A"/>
    <w:rsid w:val="00F3400C"/>
    <w:rsid w:val="00F34614"/>
    <w:rsid w:val="00F3516C"/>
    <w:rsid w:val="00F37446"/>
    <w:rsid w:val="00F43650"/>
    <w:rsid w:val="00F44CB8"/>
    <w:rsid w:val="00F45679"/>
    <w:rsid w:val="00F45F07"/>
    <w:rsid w:val="00F50759"/>
    <w:rsid w:val="00F51563"/>
    <w:rsid w:val="00F53FB8"/>
    <w:rsid w:val="00F55BAB"/>
    <w:rsid w:val="00F56E56"/>
    <w:rsid w:val="00F6245A"/>
    <w:rsid w:val="00F644F3"/>
    <w:rsid w:val="00F6683C"/>
    <w:rsid w:val="00F67804"/>
    <w:rsid w:val="00F70753"/>
    <w:rsid w:val="00F734D6"/>
    <w:rsid w:val="00F73C1F"/>
    <w:rsid w:val="00F7612E"/>
    <w:rsid w:val="00F822C2"/>
    <w:rsid w:val="00F86911"/>
    <w:rsid w:val="00F869F7"/>
    <w:rsid w:val="00F9137A"/>
    <w:rsid w:val="00F91EB4"/>
    <w:rsid w:val="00F941DF"/>
    <w:rsid w:val="00F94D92"/>
    <w:rsid w:val="00F95E8A"/>
    <w:rsid w:val="00F96AE2"/>
    <w:rsid w:val="00F96C77"/>
    <w:rsid w:val="00FB1746"/>
    <w:rsid w:val="00FB421E"/>
    <w:rsid w:val="00FC1F00"/>
    <w:rsid w:val="00FE18F0"/>
    <w:rsid w:val="00FE3527"/>
    <w:rsid w:val="00FE6D14"/>
    <w:rsid w:val="00FF04E5"/>
    <w:rsid w:val="00FF0F9A"/>
    <w:rsid w:val="00FF6185"/>
    <w:rsid w:val="00FF6523"/>
    <w:rsid w:val="00FF779E"/>
    <w:rsid w:val="024DDEEE"/>
    <w:rsid w:val="05328AB5"/>
    <w:rsid w:val="05DD8BDA"/>
    <w:rsid w:val="071AF1CC"/>
    <w:rsid w:val="079AABFD"/>
    <w:rsid w:val="094BCEE5"/>
    <w:rsid w:val="098965F4"/>
    <w:rsid w:val="0B885DB4"/>
    <w:rsid w:val="0C5ADE56"/>
    <w:rsid w:val="0E596EF5"/>
    <w:rsid w:val="0E709EDC"/>
    <w:rsid w:val="0F192068"/>
    <w:rsid w:val="10079A62"/>
    <w:rsid w:val="125289A4"/>
    <w:rsid w:val="12FFE08B"/>
    <w:rsid w:val="13EE6C38"/>
    <w:rsid w:val="15097487"/>
    <w:rsid w:val="1601EE2E"/>
    <w:rsid w:val="164A5084"/>
    <w:rsid w:val="1774A7F5"/>
    <w:rsid w:val="1A982E7F"/>
    <w:rsid w:val="1ABE00B8"/>
    <w:rsid w:val="1C2A741C"/>
    <w:rsid w:val="1CFE4958"/>
    <w:rsid w:val="1D0A0B32"/>
    <w:rsid w:val="1FD74855"/>
    <w:rsid w:val="2053E2E9"/>
    <w:rsid w:val="2069F152"/>
    <w:rsid w:val="20BCB7E6"/>
    <w:rsid w:val="230A280C"/>
    <w:rsid w:val="23CB2B65"/>
    <w:rsid w:val="24572D46"/>
    <w:rsid w:val="24891EBF"/>
    <w:rsid w:val="24B8CFDC"/>
    <w:rsid w:val="24C0D2E8"/>
    <w:rsid w:val="25740A99"/>
    <w:rsid w:val="27A477E9"/>
    <w:rsid w:val="28B31DC8"/>
    <w:rsid w:val="2C02665E"/>
    <w:rsid w:val="2CD00B48"/>
    <w:rsid w:val="2F9826C7"/>
    <w:rsid w:val="3027ABA9"/>
    <w:rsid w:val="3370D88D"/>
    <w:rsid w:val="34050632"/>
    <w:rsid w:val="3505FE8B"/>
    <w:rsid w:val="358978CC"/>
    <w:rsid w:val="35E484DA"/>
    <w:rsid w:val="362774FA"/>
    <w:rsid w:val="3665F14A"/>
    <w:rsid w:val="36F4855A"/>
    <w:rsid w:val="3788BE0A"/>
    <w:rsid w:val="37A907A4"/>
    <w:rsid w:val="37DF8380"/>
    <w:rsid w:val="37F947A6"/>
    <w:rsid w:val="38A5BA24"/>
    <w:rsid w:val="39D02030"/>
    <w:rsid w:val="3A5E1D78"/>
    <w:rsid w:val="3AF95B8A"/>
    <w:rsid w:val="3B570E3B"/>
    <w:rsid w:val="3DA454E6"/>
    <w:rsid w:val="4026E32C"/>
    <w:rsid w:val="408F7ABA"/>
    <w:rsid w:val="409A378F"/>
    <w:rsid w:val="43A6316D"/>
    <w:rsid w:val="45B61A9C"/>
    <w:rsid w:val="46895E0C"/>
    <w:rsid w:val="46A71F46"/>
    <w:rsid w:val="46F1FF65"/>
    <w:rsid w:val="479BFC2A"/>
    <w:rsid w:val="47AAE4B2"/>
    <w:rsid w:val="484BEB36"/>
    <w:rsid w:val="49C6C2BC"/>
    <w:rsid w:val="4BBE215B"/>
    <w:rsid w:val="4CD93BFB"/>
    <w:rsid w:val="4D5BB50F"/>
    <w:rsid w:val="4E22569D"/>
    <w:rsid w:val="4E46B6E1"/>
    <w:rsid w:val="4F12886D"/>
    <w:rsid w:val="4FBCF031"/>
    <w:rsid w:val="5196622F"/>
    <w:rsid w:val="51AEC348"/>
    <w:rsid w:val="52D11855"/>
    <w:rsid w:val="54186BAC"/>
    <w:rsid w:val="550349AE"/>
    <w:rsid w:val="5585C330"/>
    <w:rsid w:val="57268883"/>
    <w:rsid w:val="5A400809"/>
    <w:rsid w:val="5B883EA2"/>
    <w:rsid w:val="5CE4BE71"/>
    <w:rsid w:val="5DC6E929"/>
    <w:rsid w:val="5EAD7AE5"/>
    <w:rsid w:val="5F7E8C8B"/>
    <w:rsid w:val="6034C066"/>
    <w:rsid w:val="6073022E"/>
    <w:rsid w:val="60797576"/>
    <w:rsid w:val="61A11389"/>
    <w:rsid w:val="61D1245A"/>
    <w:rsid w:val="61E2D838"/>
    <w:rsid w:val="62DBAA66"/>
    <w:rsid w:val="639C3EF3"/>
    <w:rsid w:val="650EB480"/>
    <w:rsid w:val="6690B301"/>
    <w:rsid w:val="67D324FD"/>
    <w:rsid w:val="68477840"/>
    <w:rsid w:val="686135EF"/>
    <w:rsid w:val="699F62E9"/>
    <w:rsid w:val="6D46D8D5"/>
    <w:rsid w:val="703432DE"/>
    <w:rsid w:val="707C096A"/>
    <w:rsid w:val="71603E65"/>
    <w:rsid w:val="723584A6"/>
    <w:rsid w:val="72EEF001"/>
    <w:rsid w:val="7308B8D8"/>
    <w:rsid w:val="75C594B7"/>
    <w:rsid w:val="76134394"/>
    <w:rsid w:val="77D38E2C"/>
    <w:rsid w:val="7C42DA6F"/>
    <w:rsid w:val="7D728916"/>
    <w:rsid w:val="7E3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D667A8B"/>
  <w15:docId w15:val="{CD8B6B7C-0458-4E47-87CD-381E09A6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Otsikko1">
    <w:name w:val="heading 1"/>
    <w:next w:val="Normaali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Otsikko2">
    <w:name w:val="heading 2"/>
    <w:next w:val="Normaali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Otsikko3">
    <w:name w:val="heading 3"/>
    <w:next w:val="Normaali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Alatunniste">
    <w:name w:val="footer"/>
    <w:basedOn w:val="Normaali"/>
    <w:link w:val="Alatunniste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Sivunumero">
    <w:name w:val="page number"/>
    <w:rsid w:val="00F73C1F"/>
    <w:rPr>
      <w:rFonts w:ascii="Tahoma" w:hAnsi="Tahoma"/>
      <w:sz w:val="20"/>
      <w:szCs w:val="20"/>
    </w:rPr>
  </w:style>
  <w:style w:type="paragraph" w:styleId="Merkittyluettelo">
    <w:name w:val="List Bullet"/>
    <w:basedOn w:val="Normaali"/>
    <w:autoRedefine/>
    <w:rsid w:val="00AC5535"/>
    <w:pPr>
      <w:numPr>
        <w:numId w:val="1"/>
      </w:numPr>
    </w:pPr>
  </w:style>
  <w:style w:type="paragraph" w:styleId="Merkittyluettelo2">
    <w:name w:val="List Bullet 2"/>
    <w:basedOn w:val="Normaali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Merkittyluettelo3">
    <w:name w:val="List Bullet 3"/>
    <w:basedOn w:val="Normaali"/>
    <w:autoRedefine/>
    <w:rsid w:val="00AA2421"/>
    <w:pPr>
      <w:numPr>
        <w:numId w:val="3"/>
      </w:numPr>
      <w:ind w:left="924" w:hanging="357"/>
      <w:contextualSpacing/>
    </w:pPr>
  </w:style>
  <w:style w:type="table" w:styleId="TaulukkoRuudukko">
    <w:name w:val="Table Grid"/>
    <w:basedOn w:val="Normaalitaulukko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ali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aliWWW">
    <w:name w:val="Normal (Web)"/>
    <w:basedOn w:val="Normaali"/>
    <w:rsid w:val="00A17DB0"/>
    <w:pPr>
      <w:spacing w:before="100" w:beforeAutospacing="1" w:after="100" w:afterAutospacing="1"/>
      <w:jc w:val="left"/>
    </w:pPr>
  </w:style>
  <w:style w:type="paragraph" w:styleId="Sisennettyleipteksti">
    <w:name w:val="Body Text Indent"/>
    <w:basedOn w:val="Normaali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Leipteksti">
    <w:name w:val="Body Text"/>
    <w:basedOn w:val="Normaali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AB5B11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25154"/>
    <w:rPr>
      <w:rFonts w:ascii="Palatino Linotype" w:hAnsi="Palatino Linotype"/>
    </w:rPr>
  </w:style>
  <w:style w:type="character" w:styleId="Paikkamerkkiteksti">
    <w:name w:val="Placeholder Text"/>
    <w:basedOn w:val="Kappaleenoletusfontti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Voimakas">
    <w:name w:val="Strong"/>
    <w:basedOn w:val="Kappaleenoletusfontti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ali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ki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0">
    <w:name w:val="leipäteksti"/>
    <w:basedOn w:val="Normaali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0"/>
    <w:rsid w:val="009B6468"/>
    <w:rPr>
      <w:rFonts w:ascii="Palatino Linotype" w:hAnsi="Palatino Linotype"/>
      <w:sz w:val="22"/>
      <w:szCs w:val="22"/>
    </w:rPr>
  </w:style>
  <w:style w:type="paragraph" w:styleId="Sisluet1">
    <w:name w:val="toc 1"/>
    <w:basedOn w:val="Normaali"/>
    <w:next w:val="Normaali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Vriksruudukkotaulukko6">
    <w:name w:val="Grid Table 6 Colorful"/>
    <w:basedOn w:val="Normaalitaulukko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">
    <w:name w:val="Grid Table 1 Light"/>
    <w:basedOn w:val="Normaalitaulukko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72168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3516A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39"/>
    <w:rsid w:val="0013516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teksti">
    <w:name w:val="annotation text"/>
    <w:basedOn w:val="Normaali"/>
    <w:link w:val="KommentintekstiChar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Pr>
      <w:rFonts w:ascii="Palatino Linotype" w:hAnsi="Palatino Linotype"/>
    </w:rPr>
  </w:style>
  <w:style w:type="character" w:styleId="Kommentinviite">
    <w:name w:val="annotation reference"/>
    <w:basedOn w:val="Kappaleenoletusfontti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0d0b9-65ae-4030-bdc0-9fd526cf846c" xsi:nil="true"/>
    <lcf76f155ced4ddcb4097134ff3c332f xmlns="c3c8e11a-6dbb-478d-91e7-982cb34f91b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1A1B7BE277323488211E66CE2FA6A62" ma:contentTypeVersion="13" ma:contentTypeDescription="Luo uusi asiakirja." ma:contentTypeScope="" ma:versionID="2a8aedc9c109cc9133a7cbdd7533cbe4">
  <xsd:schema xmlns:xsd="http://www.w3.org/2001/XMLSchema" xmlns:xs="http://www.w3.org/2001/XMLSchema" xmlns:p="http://schemas.microsoft.com/office/2006/metadata/properties" xmlns:ns2="c3c8e11a-6dbb-478d-91e7-982cb34f91b3" xmlns:ns3="06f0d0b9-65ae-4030-bdc0-9fd526cf846c" targetNamespace="http://schemas.microsoft.com/office/2006/metadata/properties" ma:root="true" ma:fieldsID="3d0bf2c9b24c150b912282e93ab9514d" ns2:_="" ns3:_="">
    <xsd:import namespace="c3c8e11a-6dbb-478d-91e7-982cb34f91b3"/>
    <xsd:import namespace="06f0d0b9-65ae-4030-bdc0-9fd526cf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e11a-6dbb-478d-91e7-982cb34f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d0b9-65ae-4030-bdc0-9fd526cf84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5b9b1b-f08b-47e8-aabf-263a82f5fd45}" ma:internalName="TaxCatchAll" ma:showField="CatchAllData" ma:web="06f0d0b9-65ae-4030-bdc0-9fd526cf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528D6C-D1A1-4246-ADDF-3B2EF128C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011F1-5737-41AE-BFC4-D1D77AB4C0A7}">
  <ds:schemaRefs>
    <ds:schemaRef ds:uri="http://schemas.microsoft.com/office/2006/metadata/properties"/>
    <ds:schemaRef ds:uri="http://schemas.microsoft.com/office/infopath/2007/PartnerControls"/>
    <ds:schemaRef ds:uri="06f0d0b9-65ae-4030-bdc0-9fd526cf846c"/>
    <ds:schemaRef ds:uri="c3c8e11a-6dbb-478d-91e7-982cb34f91b3"/>
  </ds:schemaRefs>
</ds:datastoreItem>
</file>

<file path=customXml/itemProps5.xml><?xml version="1.0" encoding="utf-8"?>
<ds:datastoreItem xmlns:ds="http://schemas.openxmlformats.org/officeDocument/2006/customXml" ds:itemID="{5DAAE640-7455-464F-A6CB-2317F02D1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8e11a-6dbb-478d-91e7-982cb34f91b3"/>
    <ds:schemaRef ds:uri="06f0d0b9-65ae-4030-bdc0-9fd526cf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203</TotalTime>
  <Pages>4</Pages>
  <Words>840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KAUPPATIETEELLISEN ALAN KOULUTUSRAKENTEEN</vt:lpstr>
    </vt:vector>
  </TitlesOfParts>
  <Company>JY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research plan in Faculty of Sport and Health Sciences__updated 25.3.2025</dc:title>
  <dc:subject/>
  <cp:keywords/>
  <dc:description/>
  <cp:lastModifiedBy>Lepistö, Miska</cp:lastModifiedBy>
  <cp:revision>19</cp:revision>
  <cp:lastPrinted>2016-02-11T08:14:00Z</cp:lastPrinted>
  <dcterms:created xsi:type="dcterms:W3CDTF">2025-03-24T10:38:00Z</dcterms:created>
  <dcterms:modified xsi:type="dcterms:W3CDTF">2025-08-15T09:35:00Z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0x010100B1A1B7BE277323488211E66CE2FA6A62</vt:lpwstr>
  </property>
  <property fmtid="{D5CDD505-2E9C-101B-9397-08002B2CF9AE}" pid="3" name="MediaServiceImageTags">
    <vt:lpwstr/>
  </property>
</Properties>
</file>