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4D25" w14:textId="30390091" w:rsidR="00B74053" w:rsidRDefault="00FA364C" w:rsidP="00B74053">
      <w:pPr>
        <w:pStyle w:val="Tynnimi"/>
      </w:pPr>
      <w:r>
        <w:t>Kasvatustie</w:t>
      </w:r>
      <w:r w:rsidR="009F7326">
        <w:t xml:space="preserve">teiden </w:t>
      </w:r>
      <w:r w:rsidR="001B281D">
        <w:t>monografia</w:t>
      </w:r>
      <w:r w:rsidR="00451FF2">
        <w:t>m</w:t>
      </w:r>
      <w:r w:rsidR="00CF47DF">
        <w:t>u</w:t>
      </w:r>
      <w:r w:rsidR="009F7326">
        <w:t>otoisen</w:t>
      </w:r>
      <w:r w:rsidR="0081350E">
        <w:t xml:space="preserve"> </w:t>
      </w:r>
    </w:p>
    <w:p w14:paraId="469B806F" w14:textId="09A10CEB" w:rsidR="00AE7482" w:rsidRPr="00312BD3" w:rsidRDefault="0081350E" w:rsidP="00B74053">
      <w:pPr>
        <w:pStyle w:val="Tynnimi"/>
      </w:pPr>
      <w:r>
        <w:t>p</w:t>
      </w:r>
      <w:r w:rsidR="009F7326" w:rsidRPr="00312BD3">
        <w:t xml:space="preserve">ro gradu </w:t>
      </w:r>
      <w:r w:rsidR="00D156A5">
        <w:t>-</w:t>
      </w:r>
      <w:r w:rsidR="007914AA" w:rsidRPr="00312BD3">
        <w:t>tutkielman</w:t>
      </w:r>
      <w:r w:rsidR="009F7326" w:rsidRPr="00312BD3">
        <w:t xml:space="preserve"> pohja</w:t>
      </w:r>
    </w:p>
    <w:p w14:paraId="569AFF16" w14:textId="3645EE62" w:rsidR="00FA364C" w:rsidRDefault="00FA364C" w:rsidP="004226F3">
      <w:pPr>
        <w:pStyle w:val="Tyntekij"/>
      </w:pPr>
      <w:r>
        <w:t>M</w:t>
      </w:r>
      <w:r w:rsidR="001B281D">
        <w:t>aija</w:t>
      </w:r>
      <w:r>
        <w:t xml:space="preserve"> Mallikas</w:t>
      </w:r>
    </w:p>
    <w:p w14:paraId="18175B1F" w14:textId="0A4DF658" w:rsidR="00FA364C" w:rsidRDefault="00E97DBC" w:rsidP="004226F3">
      <w:pPr>
        <w:pStyle w:val="Tyntiedot"/>
      </w:pPr>
      <w:r>
        <w:t xml:space="preserve">[Tähän </w:t>
      </w:r>
      <w:r w:rsidR="00B868C1">
        <w:t>minkä</w:t>
      </w:r>
      <w:r>
        <w:t xml:space="preserve"> aine</w:t>
      </w:r>
      <w:r w:rsidR="00B868C1">
        <w:t>en</w:t>
      </w:r>
      <w:r>
        <w:t xml:space="preserve"> esim. Kasvatustieteen]</w:t>
      </w:r>
      <w:r w:rsidR="00FA364C">
        <w:t xml:space="preserve"> pro gradu</w:t>
      </w:r>
      <w:r w:rsidR="317B7E77">
        <w:t xml:space="preserve"> </w:t>
      </w:r>
      <w:r w:rsidR="00060F31">
        <w:t>-</w:t>
      </w:r>
      <w:r w:rsidR="00FA364C">
        <w:t>tutkielma</w:t>
      </w:r>
      <w:r w:rsidR="317B7E77">
        <w:t xml:space="preserve"> </w:t>
      </w:r>
    </w:p>
    <w:p w14:paraId="1338C3E4" w14:textId="7F415516" w:rsidR="00FA364C" w:rsidRDefault="317B7E77" w:rsidP="004226F3">
      <w:pPr>
        <w:pStyle w:val="Tyntiedot"/>
      </w:pPr>
      <w:r>
        <w:t>Monografiamuotoinen</w:t>
      </w:r>
    </w:p>
    <w:p w14:paraId="03BFAD97" w14:textId="4259B335" w:rsidR="00FA364C" w:rsidRDefault="00FA364C" w:rsidP="004226F3">
      <w:pPr>
        <w:pStyle w:val="Tyntiedot"/>
      </w:pPr>
      <w:r>
        <w:t>Kevät</w:t>
      </w:r>
      <w:r w:rsidR="00B868C1">
        <w:t>-</w:t>
      </w:r>
      <w:r w:rsidR="00D16350">
        <w:t>/Syys</w:t>
      </w:r>
      <w:r>
        <w:t xml:space="preserve">lukukausi </w:t>
      </w:r>
      <w:r w:rsidR="00CA0E67">
        <w:t>20</w:t>
      </w:r>
      <w:r w:rsidR="004E6B99">
        <w:t>X</w:t>
      </w:r>
      <w:r w:rsidR="00CA0E67">
        <w:t>X</w:t>
      </w:r>
    </w:p>
    <w:p w14:paraId="6B733053" w14:textId="77777777" w:rsidR="00FA364C" w:rsidRDefault="00E822D6" w:rsidP="004226F3">
      <w:pPr>
        <w:pStyle w:val="Tyntiedot"/>
      </w:pPr>
      <w:r>
        <w:t>L</w:t>
      </w:r>
      <w:r w:rsidR="00FA364C">
        <w:t>aito</w:t>
      </w:r>
      <w:r>
        <w:t>ksen nimi</w:t>
      </w:r>
    </w:p>
    <w:p w14:paraId="3D11E261" w14:textId="77777777" w:rsidR="00EE4215" w:rsidRDefault="00FA364C" w:rsidP="004226F3">
      <w:pPr>
        <w:pStyle w:val="Tyntiedot"/>
      </w:pPr>
      <w:r>
        <w:t>Jyväskylän yliopisto</w:t>
      </w:r>
    </w:p>
    <w:p w14:paraId="3F247C2D" w14:textId="77777777" w:rsidR="00B868C1" w:rsidRPr="005A5444" w:rsidRDefault="00B868C1" w:rsidP="005A5444">
      <w:r w:rsidRPr="005A5444">
        <w:br w:type="page"/>
      </w:r>
    </w:p>
    <w:p w14:paraId="47D8CE1D" w14:textId="7CEA2F46" w:rsidR="00EE4215" w:rsidRDefault="00EE4215" w:rsidP="004226F3">
      <w:pPr>
        <w:pStyle w:val="Numeroimatonotsikko"/>
      </w:pPr>
      <w:bookmarkStart w:id="0" w:name="_Toc532369136"/>
      <w:bookmarkStart w:id="1" w:name="_Toc21343010"/>
      <w:bookmarkStart w:id="2" w:name="_Toc22112154"/>
      <w:bookmarkStart w:id="3" w:name="_Toc208917242"/>
      <w:r w:rsidRPr="004226F3">
        <w:lastRenderedPageBreak/>
        <w:t>Tiivistelmä</w:t>
      </w:r>
      <w:bookmarkEnd w:id="0"/>
      <w:bookmarkEnd w:id="1"/>
      <w:bookmarkEnd w:id="2"/>
      <w:bookmarkEnd w:id="3"/>
    </w:p>
    <w:p w14:paraId="6367FEC8" w14:textId="266A2152" w:rsidR="00254C76" w:rsidRDefault="00254C76" w:rsidP="004226F3">
      <w:pPr>
        <w:pStyle w:val="Tiivistelmntiedot"/>
      </w:pPr>
      <w:r w:rsidRPr="00254C76">
        <w:t xml:space="preserve">Mallikas, </w:t>
      </w:r>
      <w:r w:rsidR="001B281D">
        <w:t>Maija</w:t>
      </w:r>
      <w:r w:rsidR="004C21E5">
        <w:t>.</w:t>
      </w:r>
      <w:r w:rsidR="004C21E5" w:rsidRPr="00254C76">
        <w:t xml:space="preserve"> 20</w:t>
      </w:r>
      <w:r w:rsidR="001B281D">
        <w:t>XX</w:t>
      </w:r>
      <w:r w:rsidRPr="00254C76">
        <w:t xml:space="preserve">. </w:t>
      </w:r>
      <w:r w:rsidR="005B6DCF">
        <w:t>Tutkielman nimi</w:t>
      </w:r>
      <w:r w:rsidRPr="00254C76">
        <w:t xml:space="preserve">. </w:t>
      </w:r>
      <w:r w:rsidR="00E97DBC">
        <w:t>[Tähän ilman hakasulkuja</w:t>
      </w:r>
      <w:r w:rsidR="002B62CF">
        <w:t>,</w:t>
      </w:r>
      <w:r w:rsidR="00E97DBC">
        <w:t xml:space="preserve"> minkä aineen, esim. Kasvatustieteen] </w:t>
      </w:r>
      <w:r w:rsidRPr="00254C76">
        <w:t>pro gradu -tutkie</w:t>
      </w:r>
      <w:r w:rsidR="004C21E5">
        <w:t xml:space="preserve">lma. Jyväskylän yliopisto. </w:t>
      </w:r>
      <w:r w:rsidR="009046C9">
        <w:t>Laitoksen nimi</w:t>
      </w:r>
      <w:r w:rsidR="004C21E5">
        <w:t xml:space="preserve">. </w:t>
      </w:r>
      <w:r w:rsidR="00EC458F">
        <w:t>xx sivua.</w:t>
      </w:r>
    </w:p>
    <w:p w14:paraId="27A62D1A" w14:textId="412D1E47" w:rsidR="00254C76" w:rsidRDefault="00254C76" w:rsidP="00E612F0">
      <w:pPr>
        <w:pStyle w:val="1tekstikappale"/>
      </w:pPr>
      <w:r w:rsidRPr="00207A52">
        <w:t xml:space="preserve">Tiivistelmä </w:t>
      </w:r>
      <w:r w:rsidRPr="004226F3">
        <w:t>toimii</w:t>
      </w:r>
      <w:r>
        <w:t xml:space="preserve"> itsenäisenä</w:t>
      </w:r>
      <w:r w:rsidR="00D156A5">
        <w:t xml:space="preserve"> tekstinä</w:t>
      </w:r>
      <w:r>
        <w:t xml:space="preserve"> </w:t>
      </w:r>
      <w:r w:rsidR="009C3947">
        <w:t>tutkielman</w:t>
      </w:r>
      <w:r w:rsidRPr="00207A52">
        <w:t xml:space="preserve"> sisällöstä niin, että se on ymmärrettävissä ilman alkuperäistä </w:t>
      </w:r>
      <w:r w:rsidR="009C3947">
        <w:t>tutkielmaakin</w:t>
      </w:r>
      <w:r w:rsidR="00A26500">
        <w:t xml:space="preserve">. </w:t>
      </w:r>
      <w:r w:rsidR="00BC2429">
        <w:t xml:space="preserve">Tiivistelmän paikka on työn nimiölehteä seuraavalla sivulla. </w:t>
      </w:r>
      <w:r w:rsidRPr="00207A52">
        <w:t>Bibliografiset tiedot otetaan työn nimiösivulta ja ne merkitään siinä olevassa muodossa.</w:t>
      </w:r>
      <w:r w:rsidR="00BC2429">
        <w:t xml:space="preserve"> Tiivistelmän maksimipituus on 250 sanaa</w:t>
      </w:r>
      <w:r w:rsidR="00D156A5">
        <w:t>,</w:t>
      </w:r>
      <w:r w:rsidR="00BC2429">
        <w:t xml:space="preserve"> ja </w:t>
      </w:r>
      <w:r w:rsidR="00BC2429" w:rsidRPr="00BC2429">
        <w:t>sen tulee mahtua yhdelle sivulle</w:t>
      </w:r>
      <w:r w:rsidR="00BC2429">
        <w:t xml:space="preserve"> rivivälillä 1,5 kirjoitettuna. </w:t>
      </w:r>
      <w:r w:rsidR="001B281D">
        <w:t xml:space="preserve">Tiivistelmä jaetaan </w:t>
      </w:r>
      <w:r w:rsidR="0092111F">
        <w:t>korkeintaan</w:t>
      </w:r>
      <w:r w:rsidR="001B281D">
        <w:t xml:space="preserve"> neljään kappaleeseen, joista ensimmäinen esittelee tutkittavan ilmiön ja tutkimuksen tarkoituksen.</w:t>
      </w:r>
    </w:p>
    <w:p w14:paraId="0D334BE7" w14:textId="4A5FD3C4" w:rsidR="001B281D" w:rsidRDefault="001B281D" w:rsidP="00E612F0">
      <w:pPr>
        <w:pStyle w:val="Leipteksti1"/>
      </w:pPr>
      <w:r>
        <w:t xml:space="preserve">Tutkimuksen toteutus ja menetelmät kuvataan toisessa kappaleessa. </w:t>
      </w:r>
      <w:r w:rsidR="009C3947">
        <w:t>Kappale sisältää kuvauksen</w:t>
      </w:r>
      <w:r>
        <w:t xml:space="preserve"> </w:t>
      </w:r>
      <w:r w:rsidR="00A26500">
        <w:t xml:space="preserve">tutkimuksen </w:t>
      </w:r>
      <w:r>
        <w:t>konteksti</w:t>
      </w:r>
      <w:r w:rsidR="009C3947">
        <w:t>sta</w:t>
      </w:r>
      <w:r>
        <w:t xml:space="preserve"> ja </w:t>
      </w:r>
      <w:r w:rsidR="00A26500">
        <w:t>koh</w:t>
      </w:r>
      <w:r w:rsidR="009C3947">
        <w:t xml:space="preserve">teesta </w:t>
      </w:r>
      <w:r w:rsidR="00A26500">
        <w:t>(mitä</w:t>
      </w:r>
      <w:r w:rsidR="009C3947">
        <w:t xml:space="preserve"> tai </w:t>
      </w:r>
      <w:r>
        <w:t>keitä on tutkittu eli tutkimukseen osallistujat ja</w:t>
      </w:r>
      <w:r w:rsidR="00417F50">
        <w:t>/tai</w:t>
      </w:r>
      <w:r>
        <w:t xml:space="preserve"> otos)</w:t>
      </w:r>
      <w:r w:rsidR="00A26500">
        <w:t xml:space="preserve"> </w:t>
      </w:r>
      <w:r w:rsidR="009C3947">
        <w:t>sekä käytetyistä</w:t>
      </w:r>
      <w:r>
        <w:t xml:space="preserve"> </w:t>
      </w:r>
      <w:r w:rsidR="009C3947">
        <w:t>tutkimusmenetelmistä</w:t>
      </w:r>
      <w:r w:rsidR="00A26500">
        <w:t xml:space="preserve"> </w:t>
      </w:r>
      <w:r w:rsidR="00A26500" w:rsidRPr="00133C4D">
        <w:t>(</w:t>
      </w:r>
      <w:r w:rsidR="009C3947">
        <w:t>tutkimuksen lähestymistapa</w:t>
      </w:r>
      <w:r w:rsidR="007F0C3B">
        <w:t xml:space="preserve"> tai </w:t>
      </w:r>
      <w:r w:rsidR="009C3947">
        <w:t xml:space="preserve">metodi, </w:t>
      </w:r>
      <w:r w:rsidR="00B32674">
        <w:t>aineistonkeruu</w:t>
      </w:r>
      <w:r w:rsidR="000D692A" w:rsidRPr="003279B2">
        <w:t>-</w:t>
      </w:r>
      <w:r w:rsidR="000D692A">
        <w:t xml:space="preserve"> </w:t>
      </w:r>
      <w:r w:rsidR="004644BA">
        <w:t>ja analyysi</w:t>
      </w:r>
      <w:r w:rsidR="006D76F3">
        <w:t>menetelmät</w:t>
      </w:r>
      <w:r w:rsidR="00A26500">
        <w:t>)</w:t>
      </w:r>
      <w:r>
        <w:t>.</w:t>
      </w:r>
      <w:r w:rsidR="00A26500">
        <w:t xml:space="preserve"> </w:t>
      </w:r>
    </w:p>
    <w:p w14:paraId="2D1D0E3F" w14:textId="69F791F2" w:rsidR="00A26500" w:rsidRDefault="009C3947" w:rsidP="009C3947">
      <w:pPr>
        <w:pStyle w:val="Leipteksti1"/>
      </w:pPr>
      <w:r>
        <w:t xml:space="preserve">Tiivistelmän kolmannessa kappaleessa kuvataan tutkimuksen tulokset </w:t>
      </w:r>
      <w:r w:rsidR="00194D77">
        <w:t xml:space="preserve">eli </w:t>
      </w:r>
      <w:r w:rsidR="00A26500">
        <w:t xml:space="preserve">tutkimuksen keskeinen anti. </w:t>
      </w:r>
      <w:r>
        <w:t>Läpi koko tiivistelmän turhat sanat karsitaan</w:t>
      </w:r>
      <w:r w:rsidR="00417F50">
        <w:t>,</w:t>
      </w:r>
      <w:r>
        <w:t xml:space="preserve"> mutta käytetään täydellisiä virkkeitä. Tiivistelmässä ei saa esiintyä taulukoita eikä graafista esitystä.</w:t>
      </w:r>
    </w:p>
    <w:p w14:paraId="4EB84B85" w14:textId="2FB8C850" w:rsidR="00627998" w:rsidRDefault="006D50BE" w:rsidP="00E612F0">
      <w:pPr>
        <w:pStyle w:val="Leipteksti1"/>
      </w:pPr>
      <w:r>
        <w:t>Mahdollinen n</w:t>
      </w:r>
      <w:r w:rsidR="00417F50">
        <w:t>eljäs</w:t>
      </w:r>
      <w:r w:rsidR="009C3947">
        <w:t xml:space="preserve"> </w:t>
      </w:r>
      <w:r w:rsidR="00627998">
        <w:t>kappale kuvaa</w:t>
      </w:r>
      <w:r w:rsidR="00E008D1">
        <w:t xml:space="preserve"> </w:t>
      </w:r>
      <w:r w:rsidR="00D22340">
        <w:t xml:space="preserve">tutkimuksen </w:t>
      </w:r>
      <w:r w:rsidR="00E008D1">
        <w:t>teoreettiset ja/tai käytännön</w:t>
      </w:r>
      <w:r w:rsidR="00627998">
        <w:t xml:space="preserve"> johtopäätökset. Tiivistelmän loppuun merkitään </w:t>
      </w:r>
      <w:r w:rsidR="00D22340">
        <w:t>3</w:t>
      </w:r>
      <w:r w:rsidR="00627998" w:rsidRPr="00BE5D06">
        <w:t>–</w:t>
      </w:r>
      <w:r w:rsidR="0092111F">
        <w:t>5</w:t>
      </w:r>
      <w:r w:rsidR="004A6656">
        <w:t xml:space="preserve"> </w:t>
      </w:r>
      <w:r w:rsidR="00A40400" w:rsidRPr="00BE5D06">
        <w:t>työn</w:t>
      </w:r>
      <w:r w:rsidR="00627998" w:rsidRPr="00BE5D06">
        <w:t xml:space="preserve"> sisältöä kuvailevaa asiasanaa. Näistä sanoista ensimmäiset valitaan työn nim</w:t>
      </w:r>
      <w:r w:rsidR="00417F50">
        <w:t>i</w:t>
      </w:r>
      <w:r w:rsidR="00627998" w:rsidRPr="00BE5D06">
        <w:t>kkeestä</w:t>
      </w:r>
      <w:r w:rsidR="007F0C3B">
        <w:t>. M</w:t>
      </w:r>
      <w:r w:rsidR="00627998" w:rsidRPr="00BE5D06">
        <w:t xml:space="preserve">uiden </w:t>
      </w:r>
      <w:r w:rsidR="00194D77">
        <w:t xml:space="preserve">sanojen </w:t>
      </w:r>
      <w:r w:rsidR="00627998" w:rsidRPr="00BE5D06">
        <w:t xml:space="preserve">valinnassa </w:t>
      </w:r>
      <w:r w:rsidR="00D156A5">
        <w:t xml:space="preserve">käytetään </w:t>
      </w:r>
      <w:r w:rsidR="00BE5D06" w:rsidRPr="00BE5D06">
        <w:t xml:space="preserve">tarvittaessa </w:t>
      </w:r>
      <w:r w:rsidR="00E008D1" w:rsidRPr="00BE5D06">
        <w:t>asiasanaluetteloita (</w:t>
      </w:r>
      <w:r w:rsidR="00627998" w:rsidRPr="00BE5D06">
        <w:t>esim</w:t>
      </w:r>
      <w:r w:rsidR="00E008D1" w:rsidRPr="00BE5D06">
        <w:t xml:space="preserve">. </w:t>
      </w:r>
      <w:r w:rsidR="00627998" w:rsidRPr="00BE5D06">
        <w:t>EUDISED</w:t>
      </w:r>
      <w:r w:rsidR="00417F50">
        <w:t xml:space="preserve">, </w:t>
      </w:r>
      <w:r w:rsidR="00627998" w:rsidRPr="00BE5D06">
        <w:t>ERIC</w:t>
      </w:r>
      <w:r w:rsidR="00417F50" w:rsidRPr="00417F50">
        <w:t xml:space="preserve"> </w:t>
      </w:r>
      <w:r w:rsidR="00417F50">
        <w:t xml:space="preserve">tai </w:t>
      </w:r>
      <w:r w:rsidR="00417F50" w:rsidRPr="00BE5D06">
        <w:t>Psychological Abstracts</w:t>
      </w:r>
      <w:r w:rsidR="00AA220D" w:rsidRPr="00BE5D06">
        <w:t>)</w:t>
      </w:r>
      <w:r w:rsidR="00627998" w:rsidRPr="00BE5D06">
        <w:t>.</w:t>
      </w:r>
      <w:r w:rsidR="00627998">
        <w:t xml:space="preserve"> </w:t>
      </w:r>
    </w:p>
    <w:p w14:paraId="0F3615D8" w14:textId="416B836F" w:rsidR="00F06109" w:rsidRDefault="00F06109" w:rsidP="00F06109">
      <w:pPr>
        <w:pStyle w:val="Hakusanat"/>
      </w:pPr>
      <w:r>
        <w:t>Asiasanat: sana 1, sana 2, sana 3, sana 4</w:t>
      </w:r>
      <w:r w:rsidR="00B868C1">
        <w:t>, sana 5</w:t>
      </w:r>
      <w:r>
        <w:t xml:space="preserve"> </w:t>
      </w:r>
      <w:r>
        <w:br w:type="page"/>
      </w:r>
    </w:p>
    <w:p w14:paraId="6E3363EC" w14:textId="77777777" w:rsidR="00EC198E" w:rsidRPr="001920FB" w:rsidRDefault="00EC198E" w:rsidP="001920FB">
      <w:pPr>
        <w:pStyle w:val="Numeroimatonotsikko"/>
      </w:pPr>
      <w:bookmarkStart w:id="4" w:name="_Toc21343011"/>
      <w:bookmarkStart w:id="5" w:name="_Toc22111656"/>
      <w:bookmarkStart w:id="6" w:name="_Toc22112155"/>
      <w:bookmarkStart w:id="7" w:name="_Toc354470408"/>
      <w:bookmarkStart w:id="8" w:name="_Toc532369138"/>
      <w:bookmarkStart w:id="9" w:name="_Toc208917243"/>
      <w:r w:rsidRPr="001920FB">
        <w:lastRenderedPageBreak/>
        <w:t>Sisältö</w:t>
      </w:r>
      <w:bookmarkEnd w:id="4"/>
      <w:bookmarkEnd w:id="5"/>
      <w:bookmarkEnd w:id="6"/>
      <w:bookmarkEnd w:id="9"/>
    </w:p>
    <w:p w14:paraId="1709D1FF" w14:textId="7972CD77" w:rsidR="00663628" w:rsidRDefault="00EC198E">
      <w:pPr>
        <w:pStyle w:val="TOC1"/>
        <w:rPr>
          <w:rFonts w:asciiTheme="minorHAnsi" w:eastAsiaTheme="minorEastAsia" w:hAnsiTheme="minorHAnsi" w:cstheme="minorBidi"/>
          <w:b w:val="0"/>
          <w:caps w:val="0"/>
          <w:noProof/>
          <w:kern w:val="2"/>
          <w:szCs w:val="24"/>
          <w:lang w:val="en-FI" w:eastAsia="en-GB"/>
          <w14:ligatures w14:val="standardContextual"/>
        </w:rPr>
      </w:pPr>
      <w:r>
        <w:rPr>
          <w:rFonts w:asciiTheme="minorHAnsi" w:hAnsiTheme="minorHAnsi"/>
          <w:sz w:val="22"/>
        </w:rPr>
        <w:fldChar w:fldCharType="begin"/>
      </w:r>
      <w:r w:rsidRPr="004E6B99">
        <w:instrText xml:space="preserve"> TOC \o "1-3" \h \z \u </w:instrText>
      </w:r>
      <w:r>
        <w:rPr>
          <w:rFonts w:asciiTheme="minorHAnsi" w:hAnsiTheme="minorHAnsi"/>
          <w:sz w:val="22"/>
        </w:rPr>
        <w:fldChar w:fldCharType="separate"/>
      </w:r>
      <w:hyperlink w:anchor="_Toc208917242" w:history="1">
        <w:r w:rsidR="00663628" w:rsidRPr="00F77519">
          <w:rPr>
            <w:rStyle w:val="Hyperlink"/>
            <w:noProof/>
          </w:rPr>
          <w:t>Tiivistelmä</w:t>
        </w:r>
        <w:r w:rsidR="00663628">
          <w:rPr>
            <w:noProof/>
            <w:webHidden/>
          </w:rPr>
          <w:tab/>
        </w:r>
        <w:r w:rsidR="00663628">
          <w:rPr>
            <w:noProof/>
            <w:webHidden/>
          </w:rPr>
          <w:fldChar w:fldCharType="begin"/>
        </w:r>
        <w:r w:rsidR="00663628">
          <w:rPr>
            <w:noProof/>
            <w:webHidden/>
          </w:rPr>
          <w:instrText xml:space="preserve"> PAGEREF _Toc208917242 \h </w:instrText>
        </w:r>
        <w:r w:rsidR="00663628">
          <w:rPr>
            <w:noProof/>
            <w:webHidden/>
          </w:rPr>
        </w:r>
        <w:r w:rsidR="00663628">
          <w:rPr>
            <w:noProof/>
            <w:webHidden/>
          </w:rPr>
          <w:fldChar w:fldCharType="separate"/>
        </w:r>
        <w:r w:rsidR="00663628">
          <w:rPr>
            <w:noProof/>
            <w:webHidden/>
          </w:rPr>
          <w:t>2</w:t>
        </w:r>
        <w:r w:rsidR="00663628">
          <w:rPr>
            <w:noProof/>
            <w:webHidden/>
          </w:rPr>
          <w:fldChar w:fldCharType="end"/>
        </w:r>
      </w:hyperlink>
    </w:p>
    <w:p w14:paraId="6EC9E80B" w14:textId="179BD363"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43" w:history="1">
        <w:r w:rsidRPr="00F77519">
          <w:rPr>
            <w:rStyle w:val="Hyperlink"/>
            <w:noProof/>
          </w:rPr>
          <w:t>Sisältö</w:t>
        </w:r>
        <w:r>
          <w:rPr>
            <w:noProof/>
            <w:webHidden/>
          </w:rPr>
          <w:tab/>
        </w:r>
        <w:r>
          <w:rPr>
            <w:noProof/>
            <w:webHidden/>
          </w:rPr>
          <w:fldChar w:fldCharType="begin"/>
        </w:r>
        <w:r>
          <w:rPr>
            <w:noProof/>
            <w:webHidden/>
          </w:rPr>
          <w:instrText xml:space="preserve"> PAGEREF _Toc208917243 \h </w:instrText>
        </w:r>
        <w:r>
          <w:rPr>
            <w:noProof/>
            <w:webHidden/>
          </w:rPr>
        </w:r>
        <w:r>
          <w:rPr>
            <w:noProof/>
            <w:webHidden/>
          </w:rPr>
          <w:fldChar w:fldCharType="separate"/>
        </w:r>
        <w:r>
          <w:rPr>
            <w:noProof/>
            <w:webHidden/>
          </w:rPr>
          <w:t>3</w:t>
        </w:r>
        <w:r>
          <w:rPr>
            <w:noProof/>
            <w:webHidden/>
          </w:rPr>
          <w:fldChar w:fldCharType="end"/>
        </w:r>
      </w:hyperlink>
    </w:p>
    <w:p w14:paraId="52D7E7FB" w14:textId="0B075710"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44" w:history="1">
        <w:r w:rsidRPr="00F77519">
          <w:rPr>
            <w:rStyle w:val="Hyperlink"/>
            <w:noProof/>
          </w:rPr>
          <w:t>1</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JOHDANTo</w:t>
        </w:r>
        <w:r>
          <w:rPr>
            <w:noProof/>
            <w:webHidden/>
          </w:rPr>
          <w:tab/>
        </w:r>
        <w:r>
          <w:rPr>
            <w:noProof/>
            <w:webHidden/>
          </w:rPr>
          <w:fldChar w:fldCharType="begin"/>
        </w:r>
        <w:r>
          <w:rPr>
            <w:noProof/>
            <w:webHidden/>
          </w:rPr>
          <w:instrText xml:space="preserve"> PAGEREF _Toc208917244 \h </w:instrText>
        </w:r>
        <w:r>
          <w:rPr>
            <w:noProof/>
            <w:webHidden/>
          </w:rPr>
        </w:r>
        <w:r>
          <w:rPr>
            <w:noProof/>
            <w:webHidden/>
          </w:rPr>
          <w:fldChar w:fldCharType="separate"/>
        </w:r>
        <w:r>
          <w:rPr>
            <w:noProof/>
            <w:webHidden/>
          </w:rPr>
          <w:t>5</w:t>
        </w:r>
        <w:r>
          <w:rPr>
            <w:noProof/>
            <w:webHidden/>
          </w:rPr>
          <w:fldChar w:fldCharType="end"/>
        </w:r>
      </w:hyperlink>
    </w:p>
    <w:p w14:paraId="3FEB56EF" w14:textId="2BBB1BE0"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45" w:history="1">
        <w:r w:rsidRPr="00F77519">
          <w:rPr>
            <w:rStyle w:val="Hyperlink"/>
            <w:noProof/>
          </w:rPr>
          <w:t>2</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SISÄLLÖLLISET PÄÄLUVUT JA LÄHTEET</w:t>
        </w:r>
        <w:r>
          <w:rPr>
            <w:noProof/>
            <w:webHidden/>
          </w:rPr>
          <w:tab/>
        </w:r>
        <w:r>
          <w:rPr>
            <w:noProof/>
            <w:webHidden/>
          </w:rPr>
          <w:fldChar w:fldCharType="begin"/>
        </w:r>
        <w:r>
          <w:rPr>
            <w:noProof/>
            <w:webHidden/>
          </w:rPr>
          <w:instrText xml:space="preserve"> PAGEREF _Toc208917245 \h </w:instrText>
        </w:r>
        <w:r>
          <w:rPr>
            <w:noProof/>
            <w:webHidden/>
          </w:rPr>
        </w:r>
        <w:r>
          <w:rPr>
            <w:noProof/>
            <w:webHidden/>
          </w:rPr>
          <w:fldChar w:fldCharType="separate"/>
        </w:r>
        <w:r>
          <w:rPr>
            <w:noProof/>
            <w:webHidden/>
          </w:rPr>
          <w:t>7</w:t>
        </w:r>
        <w:r>
          <w:rPr>
            <w:noProof/>
            <w:webHidden/>
          </w:rPr>
          <w:fldChar w:fldCharType="end"/>
        </w:r>
      </w:hyperlink>
    </w:p>
    <w:p w14:paraId="4272E4FE" w14:textId="77ABFB33"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46" w:history="1">
        <w:r w:rsidRPr="00F77519">
          <w:rPr>
            <w:rStyle w:val="Hyperlink"/>
            <w:noProof/>
          </w:rPr>
          <w:t>2.1</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Sisällöllisten päälukujen tyyli ja tarkoitus</w:t>
        </w:r>
        <w:r>
          <w:rPr>
            <w:noProof/>
            <w:webHidden/>
          </w:rPr>
          <w:tab/>
        </w:r>
        <w:r>
          <w:rPr>
            <w:noProof/>
            <w:webHidden/>
          </w:rPr>
          <w:fldChar w:fldCharType="begin"/>
        </w:r>
        <w:r>
          <w:rPr>
            <w:noProof/>
            <w:webHidden/>
          </w:rPr>
          <w:instrText xml:space="preserve"> PAGEREF _Toc208917246 \h </w:instrText>
        </w:r>
        <w:r>
          <w:rPr>
            <w:noProof/>
            <w:webHidden/>
          </w:rPr>
        </w:r>
        <w:r>
          <w:rPr>
            <w:noProof/>
            <w:webHidden/>
          </w:rPr>
          <w:fldChar w:fldCharType="separate"/>
        </w:r>
        <w:r>
          <w:rPr>
            <w:noProof/>
            <w:webHidden/>
          </w:rPr>
          <w:t>7</w:t>
        </w:r>
        <w:r>
          <w:rPr>
            <w:noProof/>
            <w:webHidden/>
          </w:rPr>
          <w:fldChar w:fldCharType="end"/>
        </w:r>
      </w:hyperlink>
    </w:p>
    <w:p w14:paraId="4CC7B9C4" w14:textId="3423EC72"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47" w:history="1">
        <w:r w:rsidRPr="00F77519">
          <w:rPr>
            <w:rStyle w:val="Hyperlink"/>
            <w:noProof/>
          </w:rPr>
          <w:t>2.2</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Lähdeviittausten käyttö tekstissä</w:t>
        </w:r>
        <w:r>
          <w:rPr>
            <w:noProof/>
            <w:webHidden/>
          </w:rPr>
          <w:tab/>
        </w:r>
        <w:r>
          <w:rPr>
            <w:noProof/>
            <w:webHidden/>
          </w:rPr>
          <w:fldChar w:fldCharType="begin"/>
        </w:r>
        <w:r>
          <w:rPr>
            <w:noProof/>
            <w:webHidden/>
          </w:rPr>
          <w:instrText xml:space="preserve"> PAGEREF _Toc208917247 \h </w:instrText>
        </w:r>
        <w:r>
          <w:rPr>
            <w:noProof/>
            <w:webHidden/>
          </w:rPr>
        </w:r>
        <w:r>
          <w:rPr>
            <w:noProof/>
            <w:webHidden/>
          </w:rPr>
          <w:fldChar w:fldCharType="separate"/>
        </w:r>
        <w:r>
          <w:rPr>
            <w:noProof/>
            <w:webHidden/>
          </w:rPr>
          <w:t>8</w:t>
        </w:r>
        <w:r>
          <w:rPr>
            <w:noProof/>
            <w:webHidden/>
          </w:rPr>
          <w:fldChar w:fldCharType="end"/>
        </w:r>
      </w:hyperlink>
    </w:p>
    <w:p w14:paraId="252E77B6" w14:textId="6CE6F08E"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48" w:history="1">
        <w:r w:rsidRPr="00F77519">
          <w:rPr>
            <w:rStyle w:val="Hyperlink"/>
            <w:noProof/>
          </w:rPr>
          <w:t>3</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TYYLIT, TAULUKOT JA KUVIOT</w:t>
        </w:r>
        <w:r>
          <w:rPr>
            <w:noProof/>
            <w:webHidden/>
          </w:rPr>
          <w:tab/>
        </w:r>
        <w:r>
          <w:rPr>
            <w:noProof/>
            <w:webHidden/>
          </w:rPr>
          <w:fldChar w:fldCharType="begin"/>
        </w:r>
        <w:r>
          <w:rPr>
            <w:noProof/>
            <w:webHidden/>
          </w:rPr>
          <w:instrText xml:space="preserve"> PAGEREF _Toc208917248 \h </w:instrText>
        </w:r>
        <w:r>
          <w:rPr>
            <w:noProof/>
            <w:webHidden/>
          </w:rPr>
        </w:r>
        <w:r>
          <w:rPr>
            <w:noProof/>
            <w:webHidden/>
          </w:rPr>
          <w:fldChar w:fldCharType="separate"/>
        </w:r>
        <w:r>
          <w:rPr>
            <w:noProof/>
            <w:webHidden/>
          </w:rPr>
          <w:t>13</w:t>
        </w:r>
        <w:r>
          <w:rPr>
            <w:noProof/>
            <w:webHidden/>
          </w:rPr>
          <w:fldChar w:fldCharType="end"/>
        </w:r>
      </w:hyperlink>
    </w:p>
    <w:p w14:paraId="02B33CFD" w14:textId="1A895624"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49" w:history="1">
        <w:r w:rsidRPr="00F77519">
          <w:rPr>
            <w:rStyle w:val="Hyperlink"/>
            <w:noProof/>
          </w:rPr>
          <w:t>3.1</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Tekstielementtien tyylit</w:t>
        </w:r>
        <w:r>
          <w:rPr>
            <w:noProof/>
            <w:webHidden/>
          </w:rPr>
          <w:tab/>
        </w:r>
        <w:r>
          <w:rPr>
            <w:noProof/>
            <w:webHidden/>
          </w:rPr>
          <w:fldChar w:fldCharType="begin"/>
        </w:r>
        <w:r>
          <w:rPr>
            <w:noProof/>
            <w:webHidden/>
          </w:rPr>
          <w:instrText xml:space="preserve"> PAGEREF _Toc208917249 \h </w:instrText>
        </w:r>
        <w:r>
          <w:rPr>
            <w:noProof/>
            <w:webHidden/>
          </w:rPr>
        </w:r>
        <w:r>
          <w:rPr>
            <w:noProof/>
            <w:webHidden/>
          </w:rPr>
          <w:fldChar w:fldCharType="separate"/>
        </w:r>
        <w:r>
          <w:rPr>
            <w:noProof/>
            <w:webHidden/>
          </w:rPr>
          <w:t>13</w:t>
        </w:r>
        <w:r>
          <w:rPr>
            <w:noProof/>
            <w:webHidden/>
          </w:rPr>
          <w:fldChar w:fldCharType="end"/>
        </w:r>
      </w:hyperlink>
    </w:p>
    <w:p w14:paraId="31376E68" w14:textId="045DD9D9" w:rsidR="00663628" w:rsidRDefault="00663628">
      <w:pPr>
        <w:pStyle w:val="TOC3"/>
        <w:tabs>
          <w:tab w:val="left" w:pos="1680"/>
        </w:tabs>
        <w:rPr>
          <w:rFonts w:asciiTheme="minorHAnsi" w:eastAsiaTheme="minorEastAsia" w:hAnsiTheme="minorHAnsi" w:cstheme="minorBidi"/>
          <w:noProof/>
          <w:kern w:val="2"/>
          <w:szCs w:val="24"/>
          <w:lang w:val="en-FI" w:eastAsia="en-GB"/>
          <w14:ligatures w14:val="standardContextual"/>
        </w:rPr>
      </w:pPr>
      <w:hyperlink w:anchor="_Toc208917250" w:history="1">
        <w:r w:rsidRPr="00F77519">
          <w:rPr>
            <w:rStyle w:val="Hyperlink"/>
            <w:noProof/>
          </w:rPr>
          <w:t>3.1.1</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Alaluvut ja niiden otsikointi</w:t>
        </w:r>
        <w:r>
          <w:rPr>
            <w:noProof/>
            <w:webHidden/>
          </w:rPr>
          <w:tab/>
        </w:r>
        <w:r>
          <w:rPr>
            <w:noProof/>
            <w:webHidden/>
          </w:rPr>
          <w:fldChar w:fldCharType="begin"/>
        </w:r>
        <w:r>
          <w:rPr>
            <w:noProof/>
            <w:webHidden/>
          </w:rPr>
          <w:instrText xml:space="preserve"> PAGEREF _Toc208917250 \h </w:instrText>
        </w:r>
        <w:r>
          <w:rPr>
            <w:noProof/>
            <w:webHidden/>
          </w:rPr>
        </w:r>
        <w:r>
          <w:rPr>
            <w:noProof/>
            <w:webHidden/>
          </w:rPr>
          <w:fldChar w:fldCharType="separate"/>
        </w:r>
        <w:r>
          <w:rPr>
            <w:noProof/>
            <w:webHidden/>
          </w:rPr>
          <w:t>13</w:t>
        </w:r>
        <w:r>
          <w:rPr>
            <w:noProof/>
            <w:webHidden/>
          </w:rPr>
          <w:fldChar w:fldCharType="end"/>
        </w:r>
      </w:hyperlink>
    </w:p>
    <w:p w14:paraId="369363FA" w14:textId="4F839851" w:rsidR="00663628" w:rsidRDefault="00663628">
      <w:pPr>
        <w:pStyle w:val="TOC3"/>
        <w:tabs>
          <w:tab w:val="left" w:pos="1680"/>
        </w:tabs>
        <w:rPr>
          <w:rFonts w:asciiTheme="minorHAnsi" w:eastAsiaTheme="minorEastAsia" w:hAnsiTheme="minorHAnsi" w:cstheme="minorBidi"/>
          <w:noProof/>
          <w:kern w:val="2"/>
          <w:szCs w:val="24"/>
          <w:lang w:val="en-FI" w:eastAsia="en-GB"/>
          <w14:ligatures w14:val="standardContextual"/>
        </w:rPr>
      </w:pPr>
      <w:hyperlink w:anchor="_Toc208917251" w:history="1">
        <w:r w:rsidRPr="00F77519">
          <w:rPr>
            <w:rStyle w:val="Hyperlink"/>
            <w:noProof/>
          </w:rPr>
          <w:t>3.1.2</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Tyylien käyttö</w:t>
        </w:r>
        <w:r>
          <w:rPr>
            <w:noProof/>
            <w:webHidden/>
          </w:rPr>
          <w:tab/>
        </w:r>
        <w:r>
          <w:rPr>
            <w:noProof/>
            <w:webHidden/>
          </w:rPr>
          <w:fldChar w:fldCharType="begin"/>
        </w:r>
        <w:r>
          <w:rPr>
            <w:noProof/>
            <w:webHidden/>
          </w:rPr>
          <w:instrText xml:space="preserve"> PAGEREF _Toc208917251 \h </w:instrText>
        </w:r>
        <w:r>
          <w:rPr>
            <w:noProof/>
            <w:webHidden/>
          </w:rPr>
        </w:r>
        <w:r>
          <w:rPr>
            <w:noProof/>
            <w:webHidden/>
          </w:rPr>
          <w:fldChar w:fldCharType="separate"/>
        </w:r>
        <w:r>
          <w:rPr>
            <w:noProof/>
            <w:webHidden/>
          </w:rPr>
          <w:t>13</w:t>
        </w:r>
        <w:r>
          <w:rPr>
            <w:noProof/>
            <w:webHidden/>
          </w:rPr>
          <w:fldChar w:fldCharType="end"/>
        </w:r>
      </w:hyperlink>
    </w:p>
    <w:p w14:paraId="4F6F3048" w14:textId="28F52457"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52" w:history="1">
        <w:r w:rsidRPr="00F77519">
          <w:rPr>
            <w:rStyle w:val="Hyperlink"/>
            <w:noProof/>
          </w:rPr>
          <w:t>3.2</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Taulukot ja kuviot</w:t>
        </w:r>
        <w:r>
          <w:rPr>
            <w:noProof/>
            <w:webHidden/>
          </w:rPr>
          <w:tab/>
        </w:r>
        <w:r>
          <w:rPr>
            <w:noProof/>
            <w:webHidden/>
          </w:rPr>
          <w:fldChar w:fldCharType="begin"/>
        </w:r>
        <w:r>
          <w:rPr>
            <w:noProof/>
            <w:webHidden/>
          </w:rPr>
          <w:instrText xml:space="preserve"> PAGEREF _Toc208917252 \h </w:instrText>
        </w:r>
        <w:r>
          <w:rPr>
            <w:noProof/>
            <w:webHidden/>
          </w:rPr>
        </w:r>
        <w:r>
          <w:rPr>
            <w:noProof/>
            <w:webHidden/>
          </w:rPr>
          <w:fldChar w:fldCharType="separate"/>
        </w:r>
        <w:r>
          <w:rPr>
            <w:noProof/>
            <w:webHidden/>
          </w:rPr>
          <w:t>14</w:t>
        </w:r>
        <w:r>
          <w:rPr>
            <w:noProof/>
            <w:webHidden/>
          </w:rPr>
          <w:fldChar w:fldCharType="end"/>
        </w:r>
      </w:hyperlink>
    </w:p>
    <w:p w14:paraId="779C186A" w14:textId="46B59698"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53" w:history="1">
        <w:r w:rsidRPr="00F77519">
          <w:rPr>
            <w:rStyle w:val="Hyperlink"/>
            <w:noProof/>
          </w:rPr>
          <w:t>4</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TUTKIMUSTEHTÄVÄ JA TUTKIMUSKYSYMYKSET/-ONGELMAT</w:t>
        </w:r>
        <w:r>
          <w:rPr>
            <w:noProof/>
            <w:webHidden/>
          </w:rPr>
          <w:tab/>
        </w:r>
        <w:r>
          <w:rPr>
            <w:noProof/>
            <w:webHidden/>
          </w:rPr>
          <w:fldChar w:fldCharType="begin"/>
        </w:r>
        <w:r>
          <w:rPr>
            <w:noProof/>
            <w:webHidden/>
          </w:rPr>
          <w:instrText xml:space="preserve"> PAGEREF _Toc208917253 \h </w:instrText>
        </w:r>
        <w:r>
          <w:rPr>
            <w:noProof/>
            <w:webHidden/>
          </w:rPr>
        </w:r>
        <w:r>
          <w:rPr>
            <w:noProof/>
            <w:webHidden/>
          </w:rPr>
          <w:fldChar w:fldCharType="separate"/>
        </w:r>
        <w:r>
          <w:rPr>
            <w:noProof/>
            <w:webHidden/>
          </w:rPr>
          <w:t>18</w:t>
        </w:r>
        <w:r>
          <w:rPr>
            <w:noProof/>
            <w:webHidden/>
          </w:rPr>
          <w:fldChar w:fldCharType="end"/>
        </w:r>
      </w:hyperlink>
    </w:p>
    <w:p w14:paraId="3A6187AE" w14:textId="3CECEE81"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54" w:history="1">
        <w:r w:rsidRPr="00F77519">
          <w:rPr>
            <w:rStyle w:val="Hyperlink"/>
            <w:noProof/>
          </w:rPr>
          <w:t>5</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TUTKIMUKSEN TOTEUTTAMINEN</w:t>
        </w:r>
        <w:r>
          <w:rPr>
            <w:noProof/>
            <w:webHidden/>
          </w:rPr>
          <w:tab/>
        </w:r>
        <w:r>
          <w:rPr>
            <w:noProof/>
            <w:webHidden/>
          </w:rPr>
          <w:fldChar w:fldCharType="begin"/>
        </w:r>
        <w:r>
          <w:rPr>
            <w:noProof/>
            <w:webHidden/>
          </w:rPr>
          <w:instrText xml:space="preserve"> PAGEREF _Toc208917254 \h </w:instrText>
        </w:r>
        <w:r>
          <w:rPr>
            <w:noProof/>
            <w:webHidden/>
          </w:rPr>
        </w:r>
        <w:r>
          <w:rPr>
            <w:noProof/>
            <w:webHidden/>
          </w:rPr>
          <w:fldChar w:fldCharType="separate"/>
        </w:r>
        <w:r>
          <w:rPr>
            <w:noProof/>
            <w:webHidden/>
          </w:rPr>
          <w:t>19</w:t>
        </w:r>
        <w:r>
          <w:rPr>
            <w:noProof/>
            <w:webHidden/>
          </w:rPr>
          <w:fldChar w:fldCharType="end"/>
        </w:r>
      </w:hyperlink>
    </w:p>
    <w:p w14:paraId="4A9EEAB6" w14:textId="0FD9A588"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55" w:history="1">
        <w:r w:rsidRPr="00F77519">
          <w:rPr>
            <w:rStyle w:val="Hyperlink"/>
            <w:noProof/>
          </w:rPr>
          <w:t>5.1</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Tutkimuskonteksti</w:t>
        </w:r>
        <w:r>
          <w:rPr>
            <w:noProof/>
            <w:webHidden/>
          </w:rPr>
          <w:tab/>
        </w:r>
        <w:r>
          <w:rPr>
            <w:noProof/>
            <w:webHidden/>
          </w:rPr>
          <w:fldChar w:fldCharType="begin"/>
        </w:r>
        <w:r>
          <w:rPr>
            <w:noProof/>
            <w:webHidden/>
          </w:rPr>
          <w:instrText xml:space="preserve"> PAGEREF _Toc208917255 \h </w:instrText>
        </w:r>
        <w:r>
          <w:rPr>
            <w:noProof/>
            <w:webHidden/>
          </w:rPr>
        </w:r>
        <w:r>
          <w:rPr>
            <w:noProof/>
            <w:webHidden/>
          </w:rPr>
          <w:fldChar w:fldCharType="separate"/>
        </w:r>
        <w:r>
          <w:rPr>
            <w:noProof/>
            <w:webHidden/>
          </w:rPr>
          <w:t>20</w:t>
        </w:r>
        <w:r>
          <w:rPr>
            <w:noProof/>
            <w:webHidden/>
          </w:rPr>
          <w:fldChar w:fldCharType="end"/>
        </w:r>
      </w:hyperlink>
    </w:p>
    <w:p w14:paraId="4D9F336A" w14:textId="1CEF68FB"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56" w:history="1">
        <w:r w:rsidRPr="00F77519">
          <w:rPr>
            <w:rStyle w:val="Hyperlink"/>
            <w:noProof/>
          </w:rPr>
          <w:t>5.2</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Tutkimukseen osallistujat / Tutkittavat / Tutkimusaineisto</w:t>
        </w:r>
        <w:r>
          <w:rPr>
            <w:noProof/>
            <w:webHidden/>
          </w:rPr>
          <w:tab/>
        </w:r>
        <w:r>
          <w:rPr>
            <w:noProof/>
            <w:webHidden/>
          </w:rPr>
          <w:fldChar w:fldCharType="begin"/>
        </w:r>
        <w:r>
          <w:rPr>
            <w:noProof/>
            <w:webHidden/>
          </w:rPr>
          <w:instrText xml:space="preserve"> PAGEREF _Toc208917256 \h </w:instrText>
        </w:r>
        <w:r>
          <w:rPr>
            <w:noProof/>
            <w:webHidden/>
          </w:rPr>
        </w:r>
        <w:r>
          <w:rPr>
            <w:noProof/>
            <w:webHidden/>
          </w:rPr>
          <w:fldChar w:fldCharType="separate"/>
        </w:r>
        <w:r>
          <w:rPr>
            <w:noProof/>
            <w:webHidden/>
          </w:rPr>
          <w:t>20</w:t>
        </w:r>
        <w:r>
          <w:rPr>
            <w:noProof/>
            <w:webHidden/>
          </w:rPr>
          <w:fldChar w:fldCharType="end"/>
        </w:r>
      </w:hyperlink>
    </w:p>
    <w:p w14:paraId="6F84478A" w14:textId="05558E54"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57" w:history="1">
        <w:r w:rsidRPr="00F77519">
          <w:rPr>
            <w:rStyle w:val="Hyperlink"/>
            <w:noProof/>
          </w:rPr>
          <w:t>5.3</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Tutkimusaineiston keruu</w:t>
        </w:r>
        <w:r>
          <w:rPr>
            <w:noProof/>
            <w:webHidden/>
          </w:rPr>
          <w:tab/>
        </w:r>
        <w:r>
          <w:rPr>
            <w:noProof/>
            <w:webHidden/>
          </w:rPr>
          <w:fldChar w:fldCharType="begin"/>
        </w:r>
        <w:r>
          <w:rPr>
            <w:noProof/>
            <w:webHidden/>
          </w:rPr>
          <w:instrText xml:space="preserve"> PAGEREF _Toc208917257 \h </w:instrText>
        </w:r>
        <w:r>
          <w:rPr>
            <w:noProof/>
            <w:webHidden/>
          </w:rPr>
        </w:r>
        <w:r>
          <w:rPr>
            <w:noProof/>
            <w:webHidden/>
          </w:rPr>
          <w:fldChar w:fldCharType="separate"/>
        </w:r>
        <w:r>
          <w:rPr>
            <w:noProof/>
            <w:webHidden/>
          </w:rPr>
          <w:t>21</w:t>
        </w:r>
        <w:r>
          <w:rPr>
            <w:noProof/>
            <w:webHidden/>
          </w:rPr>
          <w:fldChar w:fldCharType="end"/>
        </w:r>
      </w:hyperlink>
    </w:p>
    <w:p w14:paraId="40B977C3" w14:textId="7EBF7603"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58" w:history="1">
        <w:r w:rsidRPr="00F77519">
          <w:rPr>
            <w:rStyle w:val="Hyperlink"/>
            <w:noProof/>
          </w:rPr>
          <w:t>5.4</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Aineiston analyysi</w:t>
        </w:r>
        <w:r>
          <w:rPr>
            <w:noProof/>
            <w:webHidden/>
          </w:rPr>
          <w:tab/>
        </w:r>
        <w:r>
          <w:rPr>
            <w:noProof/>
            <w:webHidden/>
          </w:rPr>
          <w:fldChar w:fldCharType="begin"/>
        </w:r>
        <w:r>
          <w:rPr>
            <w:noProof/>
            <w:webHidden/>
          </w:rPr>
          <w:instrText xml:space="preserve"> PAGEREF _Toc208917258 \h </w:instrText>
        </w:r>
        <w:r>
          <w:rPr>
            <w:noProof/>
            <w:webHidden/>
          </w:rPr>
        </w:r>
        <w:r>
          <w:rPr>
            <w:noProof/>
            <w:webHidden/>
          </w:rPr>
          <w:fldChar w:fldCharType="separate"/>
        </w:r>
        <w:r>
          <w:rPr>
            <w:noProof/>
            <w:webHidden/>
          </w:rPr>
          <w:t>21</w:t>
        </w:r>
        <w:r>
          <w:rPr>
            <w:noProof/>
            <w:webHidden/>
          </w:rPr>
          <w:fldChar w:fldCharType="end"/>
        </w:r>
      </w:hyperlink>
    </w:p>
    <w:p w14:paraId="26344CA2" w14:textId="5775B0DF"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59" w:history="1">
        <w:r w:rsidRPr="00F77519">
          <w:rPr>
            <w:rStyle w:val="Hyperlink"/>
            <w:noProof/>
          </w:rPr>
          <w:t>5.5</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Eettiset ratkaisut</w:t>
        </w:r>
        <w:r>
          <w:rPr>
            <w:noProof/>
            <w:webHidden/>
          </w:rPr>
          <w:tab/>
        </w:r>
        <w:r>
          <w:rPr>
            <w:noProof/>
            <w:webHidden/>
          </w:rPr>
          <w:fldChar w:fldCharType="begin"/>
        </w:r>
        <w:r>
          <w:rPr>
            <w:noProof/>
            <w:webHidden/>
          </w:rPr>
          <w:instrText xml:space="preserve"> PAGEREF _Toc208917259 \h </w:instrText>
        </w:r>
        <w:r>
          <w:rPr>
            <w:noProof/>
            <w:webHidden/>
          </w:rPr>
        </w:r>
        <w:r>
          <w:rPr>
            <w:noProof/>
            <w:webHidden/>
          </w:rPr>
          <w:fldChar w:fldCharType="separate"/>
        </w:r>
        <w:r>
          <w:rPr>
            <w:noProof/>
            <w:webHidden/>
          </w:rPr>
          <w:t>22</w:t>
        </w:r>
        <w:r>
          <w:rPr>
            <w:noProof/>
            <w:webHidden/>
          </w:rPr>
          <w:fldChar w:fldCharType="end"/>
        </w:r>
      </w:hyperlink>
    </w:p>
    <w:p w14:paraId="3F6C9FB2" w14:textId="3706C565"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60" w:history="1">
        <w:r w:rsidRPr="00F77519">
          <w:rPr>
            <w:rStyle w:val="Hyperlink"/>
            <w:noProof/>
          </w:rPr>
          <w:t>6</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TULOKSET, TULOSTEN TARKASTELU TAI MUU KUVAILEVA OTSIKKO TULOSTEN SISÄLLÖN MUKAAN</w:t>
        </w:r>
        <w:r>
          <w:rPr>
            <w:noProof/>
            <w:webHidden/>
          </w:rPr>
          <w:tab/>
        </w:r>
        <w:r>
          <w:rPr>
            <w:noProof/>
            <w:webHidden/>
          </w:rPr>
          <w:fldChar w:fldCharType="begin"/>
        </w:r>
        <w:r>
          <w:rPr>
            <w:noProof/>
            <w:webHidden/>
          </w:rPr>
          <w:instrText xml:space="preserve"> PAGEREF _Toc208917260 \h </w:instrText>
        </w:r>
        <w:r>
          <w:rPr>
            <w:noProof/>
            <w:webHidden/>
          </w:rPr>
        </w:r>
        <w:r>
          <w:rPr>
            <w:noProof/>
            <w:webHidden/>
          </w:rPr>
          <w:fldChar w:fldCharType="separate"/>
        </w:r>
        <w:r>
          <w:rPr>
            <w:noProof/>
            <w:webHidden/>
          </w:rPr>
          <w:t>23</w:t>
        </w:r>
        <w:r>
          <w:rPr>
            <w:noProof/>
            <w:webHidden/>
          </w:rPr>
          <w:fldChar w:fldCharType="end"/>
        </w:r>
      </w:hyperlink>
    </w:p>
    <w:p w14:paraId="45373606" w14:textId="49029CC3"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61" w:history="1">
        <w:r w:rsidRPr="00F77519">
          <w:rPr>
            <w:rStyle w:val="Hyperlink"/>
            <w:noProof/>
          </w:rPr>
          <w:t>6.1</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Sisällöllinen alaluku</w:t>
        </w:r>
        <w:r>
          <w:rPr>
            <w:noProof/>
            <w:webHidden/>
          </w:rPr>
          <w:tab/>
        </w:r>
        <w:r>
          <w:rPr>
            <w:noProof/>
            <w:webHidden/>
          </w:rPr>
          <w:fldChar w:fldCharType="begin"/>
        </w:r>
        <w:r>
          <w:rPr>
            <w:noProof/>
            <w:webHidden/>
          </w:rPr>
          <w:instrText xml:space="preserve"> PAGEREF _Toc208917261 \h </w:instrText>
        </w:r>
        <w:r>
          <w:rPr>
            <w:noProof/>
            <w:webHidden/>
          </w:rPr>
        </w:r>
        <w:r>
          <w:rPr>
            <w:noProof/>
            <w:webHidden/>
          </w:rPr>
          <w:fldChar w:fldCharType="separate"/>
        </w:r>
        <w:r>
          <w:rPr>
            <w:noProof/>
            <w:webHidden/>
          </w:rPr>
          <w:t>23</w:t>
        </w:r>
        <w:r>
          <w:rPr>
            <w:noProof/>
            <w:webHidden/>
          </w:rPr>
          <w:fldChar w:fldCharType="end"/>
        </w:r>
      </w:hyperlink>
    </w:p>
    <w:p w14:paraId="72204D28" w14:textId="5B70D519" w:rsidR="00663628" w:rsidRDefault="00663628">
      <w:pPr>
        <w:pStyle w:val="TOC2"/>
        <w:rPr>
          <w:rFonts w:asciiTheme="minorHAnsi" w:eastAsiaTheme="minorEastAsia" w:hAnsiTheme="minorHAnsi" w:cstheme="minorBidi"/>
          <w:noProof/>
          <w:kern w:val="2"/>
          <w:szCs w:val="24"/>
          <w:lang w:val="en-FI" w:eastAsia="en-GB"/>
          <w14:ligatures w14:val="standardContextual"/>
        </w:rPr>
      </w:pPr>
      <w:hyperlink w:anchor="_Toc208917262" w:history="1">
        <w:r w:rsidRPr="00F77519">
          <w:rPr>
            <w:rStyle w:val="Hyperlink"/>
            <w:noProof/>
          </w:rPr>
          <w:t>6.2</w:t>
        </w:r>
        <w:r>
          <w:rPr>
            <w:rFonts w:asciiTheme="minorHAnsi" w:eastAsiaTheme="minorEastAsia" w:hAnsiTheme="minorHAnsi" w:cstheme="minorBidi"/>
            <w:noProof/>
            <w:kern w:val="2"/>
            <w:szCs w:val="24"/>
            <w:lang w:val="en-FI" w:eastAsia="en-GB"/>
            <w14:ligatures w14:val="standardContextual"/>
          </w:rPr>
          <w:tab/>
        </w:r>
        <w:r w:rsidRPr="00F77519">
          <w:rPr>
            <w:rStyle w:val="Hyperlink"/>
            <w:noProof/>
          </w:rPr>
          <w:t>Sisällöllinen alaluku</w:t>
        </w:r>
        <w:r>
          <w:rPr>
            <w:noProof/>
            <w:webHidden/>
          </w:rPr>
          <w:tab/>
        </w:r>
        <w:r>
          <w:rPr>
            <w:noProof/>
            <w:webHidden/>
          </w:rPr>
          <w:fldChar w:fldCharType="begin"/>
        </w:r>
        <w:r>
          <w:rPr>
            <w:noProof/>
            <w:webHidden/>
          </w:rPr>
          <w:instrText xml:space="preserve"> PAGEREF _Toc208917262 \h </w:instrText>
        </w:r>
        <w:r>
          <w:rPr>
            <w:noProof/>
            <w:webHidden/>
          </w:rPr>
        </w:r>
        <w:r>
          <w:rPr>
            <w:noProof/>
            <w:webHidden/>
          </w:rPr>
          <w:fldChar w:fldCharType="separate"/>
        </w:r>
        <w:r>
          <w:rPr>
            <w:noProof/>
            <w:webHidden/>
          </w:rPr>
          <w:t>23</w:t>
        </w:r>
        <w:r>
          <w:rPr>
            <w:noProof/>
            <w:webHidden/>
          </w:rPr>
          <w:fldChar w:fldCharType="end"/>
        </w:r>
      </w:hyperlink>
    </w:p>
    <w:p w14:paraId="5C3CF496" w14:textId="6D5A24FA"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63" w:history="1">
        <w:r w:rsidRPr="00F77519">
          <w:rPr>
            <w:rStyle w:val="Hyperlink"/>
            <w:noProof/>
          </w:rPr>
          <w:t>7</w:t>
        </w:r>
        <w:r>
          <w:rPr>
            <w:rFonts w:asciiTheme="minorHAnsi" w:eastAsiaTheme="minorEastAsia" w:hAnsiTheme="minorHAnsi" w:cstheme="minorBidi"/>
            <w:b w:val="0"/>
            <w:caps w:val="0"/>
            <w:noProof/>
            <w:kern w:val="2"/>
            <w:szCs w:val="24"/>
            <w:lang w:val="en-FI" w:eastAsia="en-GB"/>
            <w14:ligatures w14:val="standardContextual"/>
          </w:rPr>
          <w:tab/>
        </w:r>
        <w:r w:rsidRPr="00F77519">
          <w:rPr>
            <w:rStyle w:val="Hyperlink"/>
            <w:noProof/>
          </w:rPr>
          <w:t>POHDINTA</w:t>
        </w:r>
        <w:r>
          <w:rPr>
            <w:noProof/>
            <w:webHidden/>
          </w:rPr>
          <w:tab/>
        </w:r>
        <w:r>
          <w:rPr>
            <w:noProof/>
            <w:webHidden/>
          </w:rPr>
          <w:fldChar w:fldCharType="begin"/>
        </w:r>
        <w:r>
          <w:rPr>
            <w:noProof/>
            <w:webHidden/>
          </w:rPr>
          <w:instrText xml:space="preserve"> PAGEREF _Toc208917263 \h </w:instrText>
        </w:r>
        <w:r>
          <w:rPr>
            <w:noProof/>
            <w:webHidden/>
          </w:rPr>
        </w:r>
        <w:r>
          <w:rPr>
            <w:noProof/>
            <w:webHidden/>
          </w:rPr>
          <w:fldChar w:fldCharType="separate"/>
        </w:r>
        <w:r>
          <w:rPr>
            <w:noProof/>
            <w:webHidden/>
          </w:rPr>
          <w:t>27</w:t>
        </w:r>
        <w:r>
          <w:rPr>
            <w:noProof/>
            <w:webHidden/>
          </w:rPr>
          <w:fldChar w:fldCharType="end"/>
        </w:r>
      </w:hyperlink>
    </w:p>
    <w:p w14:paraId="297FFE7A" w14:textId="3DBD9E7B"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64" w:history="1">
        <w:r w:rsidRPr="00F77519">
          <w:rPr>
            <w:rStyle w:val="Hyperlink"/>
            <w:noProof/>
          </w:rPr>
          <w:t>Lähteet</w:t>
        </w:r>
        <w:r>
          <w:rPr>
            <w:noProof/>
            <w:webHidden/>
          </w:rPr>
          <w:tab/>
        </w:r>
        <w:r>
          <w:rPr>
            <w:noProof/>
            <w:webHidden/>
          </w:rPr>
          <w:fldChar w:fldCharType="begin"/>
        </w:r>
        <w:r>
          <w:rPr>
            <w:noProof/>
            <w:webHidden/>
          </w:rPr>
          <w:instrText xml:space="preserve"> PAGEREF _Toc208917264 \h </w:instrText>
        </w:r>
        <w:r>
          <w:rPr>
            <w:noProof/>
            <w:webHidden/>
          </w:rPr>
        </w:r>
        <w:r>
          <w:rPr>
            <w:noProof/>
            <w:webHidden/>
          </w:rPr>
          <w:fldChar w:fldCharType="separate"/>
        </w:r>
        <w:r>
          <w:rPr>
            <w:noProof/>
            <w:webHidden/>
          </w:rPr>
          <w:t>28</w:t>
        </w:r>
        <w:r>
          <w:rPr>
            <w:noProof/>
            <w:webHidden/>
          </w:rPr>
          <w:fldChar w:fldCharType="end"/>
        </w:r>
      </w:hyperlink>
    </w:p>
    <w:p w14:paraId="2E525BF3" w14:textId="759526C0" w:rsidR="00663628" w:rsidRDefault="0066362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265" w:history="1">
        <w:r w:rsidRPr="00F77519">
          <w:rPr>
            <w:rStyle w:val="Hyperlink"/>
            <w:noProof/>
          </w:rPr>
          <w:t>Liitteet</w:t>
        </w:r>
        <w:r>
          <w:rPr>
            <w:noProof/>
            <w:webHidden/>
          </w:rPr>
          <w:tab/>
        </w:r>
        <w:r>
          <w:rPr>
            <w:noProof/>
            <w:webHidden/>
          </w:rPr>
          <w:fldChar w:fldCharType="begin"/>
        </w:r>
        <w:r>
          <w:rPr>
            <w:noProof/>
            <w:webHidden/>
          </w:rPr>
          <w:instrText xml:space="preserve"> PAGEREF _Toc208917265 \h </w:instrText>
        </w:r>
        <w:r>
          <w:rPr>
            <w:noProof/>
            <w:webHidden/>
          </w:rPr>
        </w:r>
        <w:r>
          <w:rPr>
            <w:noProof/>
            <w:webHidden/>
          </w:rPr>
          <w:fldChar w:fldCharType="separate"/>
        </w:r>
        <w:r>
          <w:rPr>
            <w:noProof/>
            <w:webHidden/>
          </w:rPr>
          <w:t>35</w:t>
        </w:r>
        <w:r>
          <w:rPr>
            <w:noProof/>
            <w:webHidden/>
          </w:rPr>
          <w:fldChar w:fldCharType="end"/>
        </w:r>
      </w:hyperlink>
    </w:p>
    <w:p w14:paraId="0E8B2880" w14:textId="289E33A6" w:rsidR="00E03DAB" w:rsidRDefault="00EC198E" w:rsidP="002475ED">
      <w:pPr>
        <w:pStyle w:val="Otsikko1"/>
      </w:pPr>
      <w:r>
        <w:lastRenderedPageBreak/>
        <w:fldChar w:fldCharType="end"/>
      </w:r>
      <w:bookmarkStart w:id="10" w:name="_Toc208917244"/>
      <w:r w:rsidR="00E079B5" w:rsidRPr="00635B1D">
        <w:t>JOHDANT</w:t>
      </w:r>
      <w:bookmarkEnd w:id="7"/>
      <w:bookmarkEnd w:id="8"/>
      <w:r w:rsidR="00E03DAB">
        <w:t>o</w:t>
      </w:r>
      <w:bookmarkEnd w:id="10"/>
    </w:p>
    <w:p w14:paraId="12639116" w14:textId="77777777" w:rsidR="001A793C" w:rsidRPr="009A1C7B" w:rsidRDefault="001A793C" w:rsidP="001A793C">
      <w:pPr>
        <w:pStyle w:val="1tekstikappale"/>
      </w:pPr>
      <w:r w:rsidRPr="009A1C7B">
        <w:t xml:space="preserve">Pro gradu -tutkielman tavoitteena on kehittää kykyä itsenäiseen tieteelliseen tiedonhakuun, olemassa olevan tiedon erittelyyn ja kriittiseen arviointiin sekä itsenäiseen tiedon tuottamiseen ja soveltamiseen. Tutkielma on osoitus opiskelijan kyvystä tieteelliseen ajatteluun, tutkittavan ilmiön problematisointiin, analysointiin ja raportointiin. Pro gradu -tutkielma voidaan tehdä yksin tai parityönä. Tämä ohjeisto on tarkoitettu yleisohjeeksi monografiamuotoisen pro gradu -tutkielman tekemiseksi. Ohjeisto ei kata kaikkia tutkimusasetelmia, joten yhdessä ohjaajan kanssa voidaan muokata tätä pohjaa kuhunkin tutkimukseen sopivaksi. </w:t>
      </w:r>
    </w:p>
    <w:p w14:paraId="3C7D7AFE" w14:textId="53665CF2" w:rsidR="001A793C" w:rsidRPr="001A793C" w:rsidRDefault="001A793C" w:rsidP="001A793C">
      <w:pPr>
        <w:pStyle w:val="Leipteksti1"/>
        <w:rPr>
          <w:rFonts w:eastAsia="Book Antiqua" w:cs="Book Antiqua"/>
        </w:rPr>
      </w:pPr>
      <w:bookmarkStart w:id="11" w:name="_Toc354470409"/>
      <w:r w:rsidRPr="001A793C">
        <w:rPr>
          <w:rFonts w:eastAsia="Book Antiqua" w:cs="Book Antiqua"/>
        </w:rPr>
        <w:t xml:space="preserve">Pääluku Johdanto on monografiamuotoisessa tutkielmassa laajuudeltaan muutamia sivuja. Johdannon sisältönä ja tavoitteena on tutkimuksen merkityksen ja tärkeyden vakuuttava osoittaminen eli ns. ”myyminen” lukijalle. Voit aloittaa kuvaamalla tutkimusaiheesi </w:t>
      </w:r>
      <w:r w:rsidRPr="001A793C">
        <w:rPr>
          <w:rFonts w:eastAsia="Book Antiqua" w:cs="Book Antiqua"/>
          <w:i/>
          <w:iCs/>
        </w:rPr>
        <w:t>yleisen kontekstin</w:t>
      </w:r>
      <w:r w:rsidRPr="001A793C">
        <w:rPr>
          <w:rFonts w:eastAsia="Book Antiqua" w:cs="Book Antiqua"/>
        </w:rPr>
        <w:t xml:space="preserve"> eli esittelemällä tutkimasi ilmiön viitaten yleisellä tasolla aihepiirin teoriaan, käsitteelliseen taustaan, aikaisempaan tutkimukseen, yhteiskunnalliseen tilanteeseen tai johonkin muuhun olennaiseen taustaan, jonka vuoksi tutkimuksesi on merkityksellinen. Tuo esille havaintoja, joiden kautta aihe tulee ajankohtaiseksi ja tärkeäksi tutkia. Kuvaa sen jälkeen </w:t>
      </w:r>
      <w:r w:rsidRPr="001A793C">
        <w:rPr>
          <w:rFonts w:eastAsia="Book Antiqua" w:cs="Book Antiqua"/>
          <w:i/>
          <w:iCs/>
        </w:rPr>
        <w:t>yleisellä tasolla,</w:t>
      </w:r>
      <w:r w:rsidRPr="001A793C">
        <w:rPr>
          <w:rFonts w:eastAsia="Book Antiqua" w:cs="Book Antiqua"/>
        </w:rPr>
        <w:t xml:space="preserve"> miten aihetta lähestytään tässä tutkimuksessa ja mikä tai mitkä ovat tutkimuksen tavoitteet. Voit myös Johdanto-luvun lopuksi esittää tutkimuksesi </w:t>
      </w:r>
      <w:r w:rsidRPr="001A793C">
        <w:rPr>
          <w:rFonts w:eastAsia="Book Antiqua" w:cs="Book Antiqua"/>
          <w:i/>
          <w:iCs/>
        </w:rPr>
        <w:t>tarkat</w:t>
      </w:r>
      <w:r w:rsidRPr="001A793C">
        <w:rPr>
          <w:rFonts w:eastAsia="Book Antiqua" w:cs="Book Antiqua"/>
        </w:rPr>
        <w:t xml:space="preserve"> tutkimuskysymykset tai -ongelmat. Vaihtoehtoisesti voit esittää tarkat</w:t>
      </w:r>
      <w:r w:rsidR="001354E4" w:rsidRPr="001354E4">
        <w:t xml:space="preserve"> </w:t>
      </w:r>
      <w:r w:rsidRPr="001A793C">
        <w:rPr>
          <w:rFonts w:eastAsia="Book Antiqua" w:cs="Book Antiqua"/>
        </w:rPr>
        <w:t xml:space="preserve">tutkimustehtävät tai tutkimuskysymykset/-ongelmat vasta pääluvussa Tutkimustehtävä, joka on ennen Tutkimuksen toteuttaminen -lukua. Tutkimustehtävät tai tutkimuskysymykset/-ongelmat voidaan esittää myös Tutkimuksen toteuttaminen -luvun alussa omana alalukunaan. Muista, että myös Johdannossa käytetään lähteitä. </w:t>
      </w:r>
    </w:p>
    <w:p w14:paraId="34E42F13" w14:textId="77777777" w:rsidR="001A793C" w:rsidRPr="001A793C" w:rsidRDefault="001A793C" w:rsidP="008A1BAC">
      <w:pPr>
        <w:pStyle w:val="Leipteksti1"/>
      </w:pPr>
      <w:r w:rsidRPr="001A793C">
        <w:t>Monografiamuotoisen tutkielman ilmiön kuvailu- tai teoriaosuudessa voi olla sisällöllisiä päälukuja 1</w:t>
      </w:r>
      <w:r w:rsidRPr="008A1BAC">
        <w:rPr>
          <w:rFonts w:ascii="Times New Roman" w:hAnsi="Times New Roman" w:cs="Times New Roman"/>
        </w:rPr>
        <w:t>‒</w:t>
      </w:r>
      <w:r w:rsidRPr="001A793C">
        <w:t xml:space="preserve">2 ja vain perustellusta syystä enemmän. Sisällölliset pääluvut tulevat ennen Tutkimustehtävä- ja Tutkimuksen toteuttaminen -päälukuja. Tuloksia esitteleviä päälukuja voi olla useita, ja tulosten tarkastelu ja pohdinta voivat olla omia, erillisiä päälukujaan. Monografiamuotoisen tutkielman </w:t>
      </w:r>
      <w:r w:rsidRPr="001A793C">
        <w:lastRenderedPageBreak/>
        <w:t>maksimipituudeksi suositellaan noin 60:tä sivua pois lukien nimiösivu, sisällysluettelo, lähdeluettelo ja mahdolliset liitteet. Huomaathan, että suuri sivumäärä ei takaa laadukasta tutkielmaa. Tutkittavaan ilmiöön perehtyneisyys on hyvä osoittaa lähteiden tarjoamaa tietoa yhteen nivovalla, rinnastuksia ja vertailuja tekevällä kirjoitustyylillä.</w:t>
      </w:r>
    </w:p>
    <w:p w14:paraId="41EF6CE5" w14:textId="30EECCB6" w:rsidR="0020034E" w:rsidRDefault="001A793C" w:rsidP="001A793C">
      <w:pPr>
        <w:pStyle w:val="Leipteksti1"/>
        <w:rPr>
          <w:b/>
          <w:bCs/>
          <w:caps/>
          <w:sz w:val="32"/>
          <w:szCs w:val="32"/>
        </w:rPr>
      </w:pPr>
      <w:r w:rsidRPr="001A793C">
        <w:rPr>
          <w:rFonts w:eastAsia="Book Antiqua" w:cs="Book Antiqua"/>
        </w:rPr>
        <w:t xml:space="preserve">Monografiamuotoinen tutkielma voi olla suomen- tai englanninkielinen (tai muun kielinen dekaanin päätöksellä). Monografiamuotoisessa tutkielmassa suositellaan käytettävän tutkielman kielestä riippumatta APA7:n kirjoituskäytäntöjä (Publication Manual of the American Psychological Association; </w:t>
      </w:r>
      <w:hyperlink r:id="rId11">
        <w:r w:rsidRPr="001A793C">
          <w:rPr>
            <w:rStyle w:val="Hyperlink"/>
            <w:rFonts w:eastAsia="Book Antiqua" w:cs="Book Antiqua"/>
          </w:rPr>
          <w:t>http://www.apastyle.org/</w:t>
        </w:r>
      </w:hyperlink>
      <w:r w:rsidRPr="001A793C">
        <w:rPr>
          <w:rFonts w:eastAsia="Book Antiqua" w:cs="Book Antiqua"/>
        </w:rPr>
        <w:t>) tai ohjaajan kanssa erikseen sovittua käytäntöä. Tärkeintä on olla johdonmukainen ja käyttää valittua kirjoituskäytäntöä läpi työn.</w:t>
      </w:r>
      <w:r w:rsidR="00FF486A">
        <w:br w:type="page"/>
      </w:r>
    </w:p>
    <w:p w14:paraId="787F6356" w14:textId="0ED715F8" w:rsidR="00D91A59" w:rsidRDefault="002033CC" w:rsidP="00D91A59">
      <w:pPr>
        <w:pStyle w:val="Otsikko1"/>
        <w:pageBreakBefore w:val="0"/>
      </w:pPr>
      <w:bookmarkStart w:id="12" w:name="_Toc208917245"/>
      <w:r>
        <w:lastRenderedPageBreak/>
        <w:t>SISÄLLÖLLI</w:t>
      </w:r>
      <w:r w:rsidR="002E355A">
        <w:t>SET PÄÄLUVUT JA LÄHTE</w:t>
      </w:r>
      <w:bookmarkEnd w:id="11"/>
      <w:r w:rsidR="002E355A">
        <w:t>ET</w:t>
      </w:r>
      <w:bookmarkEnd w:id="12"/>
    </w:p>
    <w:p w14:paraId="3BE447F3" w14:textId="69B8A795" w:rsidR="00257982" w:rsidRPr="00257982" w:rsidRDefault="00257982" w:rsidP="00257982">
      <w:pPr>
        <w:pStyle w:val="1tekstikappale"/>
      </w:pPr>
      <w:r w:rsidRPr="00257982">
        <w:t>Johdantoa seuraavat sisällölliset pääluvut, joissa kuvataan tarkemmin tutkimuksen tausta ja lähtökohdat eli tutkittavaan ilmiöön liittyvät mahdolliset teoreettiset ja kontekstuaaliset näkökulmat, keskeiset käsitteet, aiemmat tutkimustulokset ja muut havainnot. Aivan olennainen osa tieteellistä kirjoittamista on muiden tutkijoiden työn hyödyntäminen tekemällä synteesiä aiemmasta tutkimuksesta. Tällöin on vältettävä suoraa plagiointia. Tämä tapahtuu asianmukaisilla lähdeviittauksilla ja lähdeluettelolla, jotka kuvataan seuraavissa alaluvuissa.  Sisällöllisen pääluvun alussa voi olla yhden kappaleen pituinen, päälukua esittelevä ingressi (eli varsinaiseen leipätekstiin johdatteleva teksti), tai pääluku voi alkaa suoraan väliotsikosta. Mahdollinen ingressi käsittelee tiivistetysti teoreettisen tai käsitteellisen taustoituksen teemaa. Huomaa, että ingressiä ei tule käyttää luettelemaan alalukujen otsikoita tai sisältöjä (esimerkiksi ei näin: ”Tässä luvussa esitellään ensimmäisessä alaluvussa viranomaisten, toisessa alaluvussa vanhempien ja kolmannessa alaluvussa nuorten käsityksiä osallistavasta yhteiskunnasta.”). Ingressin avulla rakennetaan sisällöllistä (ei ns. kirjoitusteknistä) siltaa koko lukuun.</w:t>
      </w:r>
    </w:p>
    <w:p w14:paraId="1EFF299A" w14:textId="5E951024" w:rsidR="00B74894" w:rsidRPr="00300E8A" w:rsidRDefault="00FF6BE4" w:rsidP="002475ED">
      <w:pPr>
        <w:pStyle w:val="Otsikko2"/>
      </w:pPr>
      <w:bookmarkStart w:id="13" w:name="_Toc208917246"/>
      <w:r w:rsidRPr="002B2DC0">
        <w:t>Sisällöllisten</w:t>
      </w:r>
      <w:r>
        <w:t xml:space="preserve"> päälukujen tyyli ja tarkoitus</w:t>
      </w:r>
      <w:bookmarkEnd w:id="13"/>
      <w:r w:rsidR="002033CC">
        <w:t xml:space="preserve"> </w:t>
      </w:r>
    </w:p>
    <w:p w14:paraId="4A28BD2B" w14:textId="6359E56F" w:rsidR="00FF6BE4" w:rsidRDefault="00186291" w:rsidP="0006355E">
      <w:pPr>
        <w:pStyle w:val="1tekstikappale"/>
      </w:pPr>
      <w:r>
        <w:t xml:space="preserve">Vaikka monografiamuotoisen </w:t>
      </w:r>
      <w:r w:rsidRPr="00EE4AB7">
        <w:t xml:space="preserve">tutkielman kirjoitus- ja esitystapa sallii laajan kirjallisuuskatsauksen </w:t>
      </w:r>
      <w:r w:rsidR="00B174DF" w:rsidRPr="00EE4AB7">
        <w:t>tyylistä v</w:t>
      </w:r>
      <w:r w:rsidRPr="00EE4AB7">
        <w:t>äljyyttä, olennaista</w:t>
      </w:r>
      <w:r w:rsidRPr="5863F8B9">
        <w:rPr>
          <w:rFonts w:eastAsia="Book Antiqua" w:cs="Book Antiqua"/>
        </w:rPr>
        <w:t xml:space="preserve"> on myös rajausten ja valintojen tekeminen sekä </w:t>
      </w:r>
      <w:r>
        <w:t xml:space="preserve">niiden perusteleminen. </w:t>
      </w:r>
      <w:r w:rsidR="00A9048E">
        <w:t>T</w:t>
      </w:r>
      <w:r>
        <w:t xml:space="preserve">utkielman </w:t>
      </w:r>
      <w:r w:rsidR="00B174DF">
        <w:t>käsitteellisessä ja/tai t</w:t>
      </w:r>
      <w:r>
        <w:t xml:space="preserve">eoriaosuudessa </w:t>
      </w:r>
      <w:r w:rsidR="00CF47DF">
        <w:t xml:space="preserve">ei </w:t>
      </w:r>
      <w:r>
        <w:t xml:space="preserve">ole </w:t>
      </w:r>
      <w:r w:rsidR="00A9048E">
        <w:t xml:space="preserve">tarpeen </w:t>
      </w:r>
      <w:r>
        <w:t xml:space="preserve">ikään kuin varmuuden vuoksi </w:t>
      </w:r>
      <w:r w:rsidR="00B87470">
        <w:t xml:space="preserve">tuoda esiin ilmiöstä kaikkea mahdollista tietoa. </w:t>
      </w:r>
      <w:r>
        <w:t>Tekijän</w:t>
      </w:r>
      <w:r w:rsidR="00B87470">
        <w:t xml:space="preserve"> tai </w:t>
      </w:r>
      <w:r>
        <w:t>tekijöiden tulee hahmottaa hyvin aiheensa tutkimus</w:t>
      </w:r>
      <w:r w:rsidR="00D22340">
        <w:t xml:space="preserve">kenttä ja </w:t>
      </w:r>
      <w:r>
        <w:t xml:space="preserve">kirjallisuus sekä ymmärtää oman tutkimuksensa suhde tähän kokonaisuuteen. </w:t>
      </w:r>
    </w:p>
    <w:p w14:paraId="7A588ACA" w14:textId="16C66120" w:rsidR="00FF6BE4" w:rsidRDefault="00186291" w:rsidP="00410071">
      <w:pPr>
        <w:pStyle w:val="Leipteksti1"/>
      </w:pPr>
      <w:r>
        <w:t>Perusteltujen rajausten ja valintojen tekeminen edellyttää</w:t>
      </w:r>
      <w:r w:rsidR="00B174DF">
        <w:t xml:space="preserve"> s</w:t>
      </w:r>
      <w:r>
        <w:t xml:space="preserve">yvällistä perehtyneisyyttä omaan tutkimusaiheeseen. Tarkoituksena on, että sisällölliset pääluvut muodostavat yhtenäisen kokonaisuuden irrallisten lukujen sijaan ja </w:t>
      </w:r>
      <w:r w:rsidRPr="00F9374B">
        <w:t>johdattavat</w:t>
      </w:r>
      <w:r>
        <w:t xml:space="preserve"> tutkimustehtävään ja perustelevat sen merkityksen. Lukija siis johdatellaan </w:t>
      </w:r>
      <w:r>
        <w:lastRenderedPageBreak/>
        <w:t>kirjallisuuteen perehtymisen kautta syntyneisiin tutkimusongelmiin, -kysymyksiin ja mahdollisiin hypoteeseihin.</w:t>
      </w:r>
    </w:p>
    <w:p w14:paraId="7EE0D638" w14:textId="7B5E52DA" w:rsidR="00FF6BE4" w:rsidRPr="00300E8A" w:rsidRDefault="00FF6BE4" w:rsidP="002B2DC0">
      <w:pPr>
        <w:pStyle w:val="Otsikko2"/>
      </w:pPr>
      <w:bookmarkStart w:id="14" w:name="_Toc208917247"/>
      <w:r>
        <w:t>Lähdeviittausten käyttö tekstissä</w:t>
      </w:r>
      <w:bookmarkEnd w:id="14"/>
      <w:r w:rsidR="00F77579">
        <w:t xml:space="preserve"> </w:t>
      </w:r>
    </w:p>
    <w:p w14:paraId="254D8A47" w14:textId="1CEEBF6F" w:rsidR="000B3C9F" w:rsidRPr="00396E71" w:rsidRDefault="00E079B5" w:rsidP="0006355E">
      <w:pPr>
        <w:pStyle w:val="1tekstikappale"/>
      </w:pPr>
      <w:r>
        <w:t>Lähdeviittausten huolellinen käyttö on tieteelli</w:t>
      </w:r>
      <w:r w:rsidR="00195248">
        <w:t>sen tekstin tärkeimpiä tunnu</w:t>
      </w:r>
      <w:r w:rsidR="00510ECC">
        <w:t>spiirteitä</w:t>
      </w:r>
      <w:r>
        <w:t>.</w:t>
      </w:r>
      <w:r w:rsidR="00B5065B">
        <w:t xml:space="preserve"> Tässä </w:t>
      </w:r>
      <w:r w:rsidR="00FF6BE4">
        <w:t>alaluvussa</w:t>
      </w:r>
      <w:r w:rsidR="00B5065B">
        <w:t xml:space="preserve"> kuvataan</w:t>
      </w:r>
      <w:r w:rsidR="009536C6">
        <w:t xml:space="preserve"> tekstin sisäisen viittaamisen </w:t>
      </w:r>
      <w:r w:rsidR="00B5065B">
        <w:t>tavallisimmat</w:t>
      </w:r>
      <w:r w:rsidR="009536C6">
        <w:t xml:space="preserve"> </w:t>
      </w:r>
      <w:r w:rsidR="00350D90">
        <w:t>säännöt</w:t>
      </w:r>
      <w:r w:rsidR="00B5065B">
        <w:t>.</w:t>
      </w:r>
      <w:r w:rsidR="006A45BD">
        <w:t xml:space="preserve"> </w:t>
      </w:r>
      <w:r w:rsidR="006A45BD" w:rsidRPr="00880F2B">
        <w:t xml:space="preserve">Ohjeet ja malli ovat </w:t>
      </w:r>
      <w:r w:rsidR="29C0D9A9" w:rsidRPr="00880F2B">
        <w:t>APA7:n manuaalin mukaiset (</w:t>
      </w:r>
      <w:hyperlink r:id="rId12">
        <w:r w:rsidR="00880F2B" w:rsidRPr="00880F2B">
          <w:rPr>
            <w:rStyle w:val="Hyperlink"/>
          </w:rPr>
          <w:t>http://www.apastyle.org/</w:t>
        </w:r>
      </w:hyperlink>
      <w:r w:rsidR="29C0D9A9" w:rsidRPr="00880F2B">
        <w:t>).</w:t>
      </w:r>
      <w:r w:rsidR="29C0D9A9">
        <w:t xml:space="preserve"> </w:t>
      </w:r>
      <w:r w:rsidR="006A45BD">
        <w:t>Ohjeita on syytä noudattaa johdonmukaisesti läpi koko tutkielmatekstin.</w:t>
      </w:r>
    </w:p>
    <w:p w14:paraId="439FC6D9" w14:textId="77777777" w:rsidR="00257982" w:rsidRPr="009A1C7B" w:rsidRDefault="00257982" w:rsidP="00257982">
      <w:pPr>
        <w:pStyle w:val="Leipteksti1"/>
      </w:pPr>
      <w:bookmarkStart w:id="15" w:name="_Toc532369140"/>
      <w:r w:rsidRPr="009A1C7B">
        <w:rPr>
          <w:lang w:eastAsia="zh-CN"/>
        </w:rPr>
        <w:t>Hyvässä viittauskäytännössä ilmaistaan selkeästi ja yksilöidysti, mistä lähteestä tai lähteistä kukin tieto, havainto tai tulkinta on peräisin.</w:t>
      </w:r>
      <w:r w:rsidRPr="009A1C7B">
        <w:t xml:space="preserve"> Y</w:t>
      </w:r>
      <w:r w:rsidRPr="009A1C7B">
        <w:rPr>
          <w:lang w:eastAsia="zh-CN"/>
        </w:rPr>
        <w:t xml:space="preserve">ksiselitteisin ja suositeltavin käytäntö on se, että lähdeviite ilmaistaan ensimmäisessä virkkeessä, jossa lähteestä hankittua tietoa referoidaan (Hirsjärvi ym., 2007). </w:t>
      </w:r>
      <w:r w:rsidRPr="009A1C7B">
        <w:t>Usein tiiviissä kirjoittamisessa tuodaankin lähteestä esiin vain kaikkein keskeisimmät ajatukset, käsitteet tai tulokset yhdellä virkkeellä esimerkiksi seuraavalla tavalla:</w:t>
      </w:r>
      <w:r w:rsidRPr="009A1C7B">
        <w:footnoteReference w:id="1"/>
      </w:r>
    </w:p>
    <w:p w14:paraId="639C4780" w14:textId="77777777" w:rsidR="00257982" w:rsidRPr="009A1C7B" w:rsidRDefault="00257982" w:rsidP="00060F31">
      <w:pPr>
        <w:pStyle w:val="Sitaatti"/>
        <w:rPr>
          <w:lang w:eastAsia="zh-CN"/>
        </w:rPr>
      </w:pPr>
      <w:r w:rsidRPr="009A1C7B">
        <w:rPr>
          <w:lang w:eastAsia="zh-CN"/>
        </w:rPr>
        <w:t xml:space="preserve">Aiempi tutkimus on osoittanut, kuinka sukupuoli ja tunteet kietoutuvat toisiinsa kasvatuksen käytännöissä (Crawford ym., 1992; Davies ym., 2001). Ymmärrämme tunteet tässä artikkelissa sekä yksilöllisinä kokemuksina että vuorovaikutuksessa ja kulttuurisesti rakentuvina (Hargreaves, 2000; Zembylas, 2007a, 2007b). Tunteita tuotetaan vuorovaikutussuhteissa, erilaisissa tilanteissa ja kohtaamisissa. Tunteisiin liittyy poliittinen ulottuvuus: erilaisissa tilanteissa, paikoissa ja suhteissa toisten </w:t>
      </w:r>
      <w:r w:rsidRPr="00060F31">
        <w:t>tunteiden</w:t>
      </w:r>
      <w:r w:rsidRPr="009A1C7B">
        <w:rPr>
          <w:lang w:eastAsia="zh-CN"/>
        </w:rPr>
        <w:t xml:space="preserve"> kokeminen ja ilmaiseminen voi olla hyväksytympää kuin toisten tunteiden (Boler, 1999; Zembylas, 2007b). Puhutaan emotionaalisista säännöistä, jotka määrittävät kulttuurisesti tunteiden ilmaisua ja osoittamista (Zembylas, 2007a). Tunteet voidaan nähdä liikkeessä olevana prosessina, jota voi tarkastella tarkoituksenmukaisena tai intuitiivisena reaktiona, joiden intensiteetti vaihtelee ja joihin liittyy aina ruumiillinen kokeminen (Crawford ym., 1992, s. 110–117). Kun tunteeseen liittyy voimakas ruumiillinen ja intensiivisyydeltään syvä kokemus, voidaan puhua affektista (Rossi, 2015, s. 110–111).</w:t>
      </w:r>
    </w:p>
    <w:p w14:paraId="7D6FDD14" w14:textId="77777777" w:rsidR="00257982" w:rsidRPr="009A1C7B" w:rsidRDefault="00257982" w:rsidP="00257982">
      <w:pPr>
        <w:pStyle w:val="1tekstikappale"/>
      </w:pPr>
      <w:r w:rsidRPr="009A1C7B">
        <w:t xml:space="preserve">Kappaleen lopussa ei siis ole suositeltavaa käyttää lauseesta irrallista, itsenäistä lähdeviitettä. Kuten Hirsjärvi ym. (2007, s. 322) toteavat: </w:t>
      </w:r>
    </w:p>
    <w:p w14:paraId="47813177" w14:textId="77777777" w:rsidR="00257982" w:rsidRPr="009A1C7B" w:rsidRDefault="00257982" w:rsidP="00257982">
      <w:pPr>
        <w:pStyle w:val="Sitaatti"/>
      </w:pPr>
      <w:r w:rsidRPr="009A1C7B">
        <w:lastRenderedPageBreak/>
        <w:t>Varsin yleistä on, että kokemattomat kirjoittajat sijoittavat kappaleen loppuun lähdeviitteen, mahdollisesti jopa nipun kirjoittajien nimiä, erittelemättä, mikä osa kappaleen sisällöstä perustuu mihinkin lähteeseen tai mikä on kirjoittajan omaa panosta. Tämä epätarkka menettely ei täytä täsmällisen ja luotettavan viittaustavan vaatimuksia.</w:t>
      </w:r>
    </w:p>
    <w:p w14:paraId="42537CF8" w14:textId="77777777" w:rsidR="00257982" w:rsidRPr="009A1C7B" w:rsidRDefault="00257982" w:rsidP="00257982">
      <w:pPr>
        <w:pStyle w:val="1tekstikappale"/>
      </w:pPr>
      <w:r w:rsidRPr="009A1C7B">
        <w:t>Toisinaan lähteestä ammennettu informaatio voi kuitenkin olla mahdotonta tiivistää yhteen virkkeeseen niin, ettei virkkeestä muodostu kohtuuttoman pitkä ja polveileva. Tällaisissa tapauksissa mahdolliset seuraavat viittaukset samaan lähteeseen samassa tekstikappaleessa ilmaistaan siten, että lukija voi päätellä saman lähteen olevan edelleen käytössä. Jäljessä on kaksi esimerkkiä, joista ensimmäinen on kirjoittajavetoinen ja toinen sisältövetoinen:</w:t>
      </w:r>
      <w:r w:rsidRPr="009A1C7B">
        <w:rPr>
          <w:rStyle w:val="FootnoteReference"/>
        </w:rPr>
        <w:t xml:space="preserve"> </w:t>
      </w:r>
      <w:r w:rsidRPr="009A1C7B">
        <w:rPr>
          <w:rStyle w:val="FootnoteReference"/>
        </w:rPr>
        <w:footnoteReference w:id="2"/>
      </w:r>
      <w:r w:rsidRPr="009A1C7B">
        <w:t xml:space="preserve"> </w:t>
      </w:r>
    </w:p>
    <w:p w14:paraId="17EE0EA9" w14:textId="77777777" w:rsidR="00257982" w:rsidRPr="009A1C7B" w:rsidRDefault="00257982" w:rsidP="00257982">
      <w:pPr>
        <w:pStyle w:val="Sitaatti"/>
      </w:pPr>
      <w:r w:rsidRPr="009A1C7B">
        <w:t>Toimintakulttuuriltaan erilaisten koulujen digipedagogisia käytäntöjä tutkineet de Koster ym. (2012) havaitsivat, että digitaalisia teknologioita käytettiin pääsääntöisesti linjassa vakiintuneiden toimintatapojen kanssa: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22B537B2" w14:textId="77777777" w:rsidR="00257982" w:rsidRPr="009A1C7B" w:rsidRDefault="00257982" w:rsidP="00060F31">
      <w:pPr>
        <w:pStyle w:val="Sitaatti"/>
      </w:pPr>
      <w:r w:rsidRPr="009A1C7B">
        <w:t xml:space="preserve">Toimintakulttuuriltaan erilaisten koulujen digipedagogisia käytäntöjen tutkimuksessa (de Koster ym., 2012) on havaittu, että digitaalisia </w:t>
      </w:r>
      <w:r w:rsidRPr="00060F31">
        <w:t>teknologioita</w:t>
      </w:r>
      <w:r w:rsidRPr="009A1C7B">
        <w:t xml:space="preserve"> käytetään pääsääntöisesti linjassa vakiintuneiden toimintatapojen kanssa: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1D267A63" w14:textId="77777777" w:rsidR="00257982" w:rsidRPr="009A1C7B" w:rsidRDefault="00257982" w:rsidP="00257982">
      <w:pPr>
        <w:pStyle w:val="1tekstikappale"/>
      </w:pPr>
      <w:r w:rsidRPr="009A1C7B">
        <w:t>Esimerkeissä kaksoispiste ilmaisee, että lähdeviitteen sisältävän virkkeen jälkeisissä virkkeissä käsitellään samaa kokonaisuutta.</w:t>
      </w:r>
      <w:r w:rsidRPr="009A1C7B">
        <w:rPr>
          <w:rStyle w:val="FootnoteReference"/>
        </w:rPr>
        <w:footnoteReference w:id="3"/>
      </w:r>
      <w:r w:rsidRPr="009A1C7B">
        <w:t xml:space="preserve"> Toinen tapa on käyttää nimen toistamista tai persoonapronominiviitettä ilmaisemaan, että käsittelet edelleen samaa lähdettä. Jäljessä on esimerkki molemmista tavoista.</w:t>
      </w:r>
      <w:r w:rsidRPr="009A1C7B">
        <w:rPr>
          <w:rStyle w:val="FootnoteReference"/>
        </w:rPr>
        <w:t xml:space="preserve"> </w:t>
      </w:r>
      <w:r w:rsidRPr="009A1C7B">
        <w:rPr>
          <w:rStyle w:val="FootnoteReference"/>
        </w:rPr>
        <w:footnoteReference w:id="4"/>
      </w:r>
      <w:r w:rsidRPr="009A1C7B">
        <w:t xml:space="preserve"> </w:t>
      </w:r>
    </w:p>
    <w:p w14:paraId="6831EFD2" w14:textId="77777777" w:rsidR="00257982" w:rsidRPr="00EE4AB7" w:rsidRDefault="00257982" w:rsidP="00EE4AB7">
      <w:pPr>
        <w:pStyle w:val="Sitaatti"/>
      </w:pPr>
      <w:r w:rsidRPr="00EE4AB7">
        <w:t>Morozovin (2013, s. 14) mukaan internetillä teknisenä järjestelmänä ei ole juurikaan tekemistä sen myyttisen ja kaikkivoivan internetin kanssa, josta julkisessa keskustelussa puhutaan. Jälkimmäistä Morozov kutsuu ”internetiksi” vain lainausmerkkien sisällä</w:t>
      </w:r>
    </w:p>
    <w:p w14:paraId="5ECA2C8B" w14:textId="77777777" w:rsidR="00257982" w:rsidRPr="00EE4AB7" w:rsidRDefault="00257982" w:rsidP="00EE4AB7">
      <w:pPr>
        <w:pStyle w:val="Sitaatti"/>
      </w:pPr>
      <w:r w:rsidRPr="00EE4AB7">
        <w:t>Morozovin (2013, s. 14) mukaan internetillä teknisenä järjestelmänä ei ole juurikaan tekemistä sen myyttisen ja kaikkivoivan internetin kanssa, josta julkisessa keskustelussa puhutaan. Jälkimmäistä hän kutsuu ”internetiksi” vain lainausmerkkien sisällä</w:t>
      </w:r>
    </w:p>
    <w:p w14:paraId="0D1BC7DC" w14:textId="77777777" w:rsidR="00257982" w:rsidRPr="009A1C7B" w:rsidRDefault="00257982" w:rsidP="00257982">
      <w:pPr>
        <w:pStyle w:val="Leipteksti1"/>
      </w:pPr>
      <w:r w:rsidRPr="009A1C7B">
        <w:lastRenderedPageBreak/>
        <w:t>Sivunumerot pitää ilmaista tekstissä esiintyvissä lähdeviittauksissa aina silloin kun käytetään suoria lainauksia (sitaatit) tai viitataan taulukoihin, kuvioihin tai malleihin. Kokonaisten kirjojen tapauksessa sivunumerot on aina hyvä merkitä, ellei viitata koko kirjaan hyvin yleisellä tasolla. Skaalautuvissa formaateissa julkaistuissa e-kirjoissa ei välttämättä käytetä sivunumeroita. Näissä tapauksissa viittauksen voi kohdentaa ilmoittamalla luvun numero (Kirjoittaja, 2022, luku 11). Muissa tilanteissa sivunumeroiden käyttö ei ole välttämätöntä.</w:t>
      </w:r>
    </w:p>
    <w:p w14:paraId="7DCF03F5" w14:textId="77777777" w:rsidR="00257982" w:rsidRPr="009A1C7B" w:rsidRDefault="00257982" w:rsidP="00257982">
      <w:pPr>
        <w:pStyle w:val="Leipteksti1"/>
        <w:rPr>
          <w:lang w:eastAsia="zh-CN"/>
        </w:rPr>
      </w:pPr>
      <w:r w:rsidRPr="009A1C7B">
        <w:t xml:space="preserve">Toisen käden eli toissijaisten lähteiden käyttäminen ei ole suositeltavaa. </w:t>
      </w:r>
      <w:r w:rsidRPr="009A1C7B">
        <w:rPr>
          <w:lang w:eastAsia="zh-CN"/>
        </w:rPr>
        <w:t xml:space="preserve">Mikäli toissijaista lähdettä joudutaan pakottavasta syystä käyttämään, tämä tulee ilmetä viitteestä ja tekstistä. Lähdeluetteloon merkitään vain toissijainen lähde ja asia merkitään tekstiin esimerkiksi seuraavasti: Honkasalo (2011) esittää, että Merleau-Ponty (1947) tarkoitti esitelmätekstissään </w:t>
      </w:r>
      <w:r w:rsidRPr="009A1C7B">
        <w:rPr>
          <w:rFonts w:ascii="Calibri Light" w:hAnsi="Calibri Light" w:cs="Calibri Light"/>
          <w:lang w:eastAsia="zh-CN"/>
        </w:rPr>
        <w:t>‒</w:t>
      </w:r>
      <w:r w:rsidRPr="009A1C7B">
        <w:rPr>
          <w:lang w:eastAsia="zh-CN"/>
        </w:rPr>
        <w:t xml:space="preserve"> </w:t>
      </w:r>
      <w:r w:rsidRPr="009A1C7B">
        <w:rPr>
          <w:rFonts w:ascii="Calibri Light" w:hAnsi="Calibri Light" w:cs="Calibri Light"/>
          <w:lang w:eastAsia="zh-CN"/>
        </w:rPr>
        <w:t>‒</w:t>
      </w:r>
      <w:r w:rsidRPr="009A1C7B">
        <w:rPr>
          <w:lang w:eastAsia="zh-CN"/>
        </w:rPr>
        <w:t xml:space="preserve"> tai vaihtoehtoisesti: Merleau-Ponty (1947) tarkoitti esitelmätekstissään </w:t>
      </w:r>
      <w:r w:rsidRPr="009A1C7B">
        <w:rPr>
          <w:rFonts w:ascii="Calibri Light" w:hAnsi="Calibri Light" w:cs="Calibri Light"/>
          <w:lang w:eastAsia="zh-CN"/>
        </w:rPr>
        <w:t>‒</w:t>
      </w:r>
      <w:r w:rsidRPr="009A1C7B">
        <w:rPr>
          <w:lang w:eastAsia="zh-CN"/>
        </w:rPr>
        <w:t xml:space="preserve"> </w:t>
      </w:r>
      <w:r w:rsidRPr="009A1C7B">
        <w:rPr>
          <w:rFonts w:ascii="Calibri Light" w:hAnsi="Calibri Light" w:cs="Calibri Light"/>
          <w:lang w:eastAsia="zh-CN"/>
        </w:rPr>
        <w:t xml:space="preserve">‒ </w:t>
      </w:r>
      <w:r w:rsidRPr="009A1C7B">
        <w:rPr>
          <w:lang w:eastAsia="zh-CN"/>
        </w:rPr>
        <w:t xml:space="preserve">(Honkasalon, 2011 mukaan). Tässä esimerkissä siis Honkasalo (2011) on toissijainen lähde, joka on ollut kirjoittajan saatavilla, ja Merleau-Ponty on ensisijainen lähde, jota kirjoittajalla ei ole ollut saatavilla. </w:t>
      </w:r>
    </w:p>
    <w:p w14:paraId="09D7C152" w14:textId="77777777" w:rsidR="00257982" w:rsidRPr="009A1C7B" w:rsidRDefault="00257982" w:rsidP="00257982">
      <w:pPr>
        <w:pStyle w:val="Leipteksti1"/>
      </w:pPr>
      <w:r w:rsidRPr="009A1C7B">
        <w:rPr>
          <w:lang w:eastAsia="zh-CN"/>
        </w:rPr>
        <w:t>Jos lähteessä on yksi tai kaksi kirjoittajaa, kaikki nimet luetellaan jokaisen viittauskerran yhteydessä. (Ronai &amp; Lammervo, 2017). Jos lähteellä on kolme kirjoittajaa tai enemmän, käytetään vain ensimmäisen kirjoittajan nimeä ja lyhennettä ym. (Berhenke ym., 2010). Tekijät yhdistetään tekstissä ja-sanalla. Jos tekijät ja vuosiluku ovat molemmat sulkujen sisällä, käytetään &amp;-merkkiä. Ulkomaiset nimet taivutetaan (esim. Van Maanenin, Bernhardille). Nimien taivutuksen voi tarkistaa Kielitoimiston ohjepankista (</w:t>
      </w:r>
      <w:hyperlink r:id="rId13">
        <w:r>
          <w:rPr>
            <w:rStyle w:val="Hyperlink"/>
          </w:rPr>
          <w:t>http://www.kielitoimistonohjepankki.fi/selaus/632/ohje/479</w:t>
        </w:r>
      </w:hyperlink>
      <w:hyperlink r:id="rId14">
        <w:r w:rsidRPr="009A1C7B">
          <w:rPr>
            <w:rStyle w:val="Hyperlink"/>
            <w:lang w:eastAsia="zh-CN"/>
          </w:rPr>
          <w:t>http://www.kielitoimistonohjepankki.fi/selaus/632/ohje/479</w:t>
        </w:r>
      </w:hyperlink>
      <w:r w:rsidRPr="009A1C7B">
        <w:rPr>
          <w:lang w:eastAsia="zh-CN"/>
        </w:rPr>
        <w:t>). Esimerkiksi jos nimi kirjoitettuna päättyy konsonanttiin, mutta lausuttuna vokaaliin, pääte merkitään heittomerkin kera (esim. Charicot’n, Foucault’lle</w:t>
      </w:r>
      <w:r>
        <w:rPr>
          <w:lang w:eastAsia="zh-CN"/>
        </w:rPr>
        <w:t>). Lakiin viitataan leipätekstissä mainitsemalla lain nimi ja sen voimaantulovuosi (</w:t>
      </w:r>
      <w:r w:rsidRPr="006E56BB">
        <w:rPr>
          <w:lang w:eastAsia="zh-CN"/>
        </w:rPr>
        <w:t>Oppilas-</w:t>
      </w:r>
      <w:r>
        <w:rPr>
          <w:lang w:eastAsia="zh-CN"/>
        </w:rPr>
        <w:t xml:space="preserve"> ja opiskelijahuoltolaki, 2014). Lähdeluettelossa mainitaan lisäksi lakinumero, antovuosi sekä esimerkiksi Finlexin tapauksessa verkko-osoite, </w:t>
      </w:r>
      <w:r w:rsidRPr="009C788D">
        <w:rPr>
          <w:lang w:eastAsia="zh-CN"/>
        </w:rPr>
        <w:t>josta laki löytyy</w:t>
      </w:r>
      <w:r>
        <w:rPr>
          <w:lang w:eastAsia="zh-CN"/>
        </w:rPr>
        <w:t>. Konkreettinen malli löytyy mallipohjan loppupuolelta kohdasta ”esimerkkejä muista lähteistä.”</w:t>
      </w:r>
    </w:p>
    <w:p w14:paraId="35202F3F" w14:textId="77777777" w:rsidR="00257982" w:rsidRDefault="00257982" w:rsidP="00257982">
      <w:pPr>
        <w:pStyle w:val="Leipteksti1"/>
      </w:pPr>
      <w:r w:rsidRPr="009A1C7B">
        <w:rPr>
          <w:lang w:eastAsia="zh-CN"/>
        </w:rPr>
        <w:lastRenderedPageBreak/>
        <w:t>Lähdeviitteen käyttö ei ole välttämätöntä esimerkiksi yleisissä siltaavissa virkkeissä (usein kappaleen alussa), joiden jälkeen siirrytään yksityiskohtaisempaan havaintoaineistoon, jolla tuetaan väitettä tai oletusta, tai yleisissä oletuksissa, väittämissä tai spekulatiivisissa lauseissa, joita tarkennetaan välittömästi jatkossa (esim. ”Vanhemmilla voi olla jo joitakin uskomuksia ja syyselityksiä lapsensa menestymisestä ennen kuin tämä menee kouluun.”). Lähdeviitettä ei myöskään luonnollisesti tarvita tutkimuksia arvioivissa tai yhteen vetävissä virkkeissä, joista olet itse vastuussa, sekä omaan tutkimukseen ja sen tuloksiin liittyvissä virkkeissä</w:t>
      </w:r>
      <w:r w:rsidRPr="009A1C7B">
        <w:rPr>
          <w:i/>
          <w:lang w:eastAsia="zh-CN"/>
        </w:rPr>
        <w:t>.</w:t>
      </w:r>
      <w:r w:rsidRPr="009A1C7B">
        <w:t xml:space="preserve"> </w:t>
      </w:r>
    </w:p>
    <w:p w14:paraId="2EC1502A" w14:textId="77777777" w:rsidR="00257982" w:rsidRPr="00CF494C" w:rsidRDefault="00257982" w:rsidP="00257982">
      <w:pPr>
        <w:pStyle w:val="Leipteksti1"/>
      </w:pPr>
      <w:r w:rsidRPr="00CF494C">
        <w:rPr>
          <w:b/>
          <w:bCs/>
          <w:lang w:eastAsia="zh-CN"/>
        </w:rPr>
        <w:t>Lähdeluettelon laatiminen.</w:t>
      </w:r>
      <w:r w:rsidRPr="00CF494C">
        <w:rPr>
          <w:lang w:eastAsia="zh-CN"/>
        </w:rPr>
        <w:t xml:space="preserve"> Jokaisen tekstissä käytetyn viitteen tulee löytyä lähdeluettelosta, ja jokaisen lähdeluettelossa olevan lähteen pitää esiintyä tekstin viitteissä ainakin kerran. Jos kyseessä on teos, lähdeluettelossa lähteestä ilmoitetaan</w:t>
      </w:r>
      <w:r w:rsidRPr="00CF494C">
        <w:t xml:space="preserve"> </w:t>
      </w:r>
      <w:r w:rsidRPr="00CF494C">
        <w:rPr>
          <w:lang w:eastAsia="zh-CN"/>
        </w:rPr>
        <w:t xml:space="preserve">tekijän sukunimi ja etunimen alkukirjain tai kirjaimet, painovuosi sulkeiden kera, teoksen nimi ja kustantaja (ei siis kirjapaino). Kustantaja ilmoitetaan niin lyhyesti kuin mahdollista (esim. ei käytetä pitkää muotoa McGraw-Hill Company, Inc. vaan muotoa McGraw-Hill). Aikakauslehtien ja toimitettujen tai muiden kokoomateosten artikkeleista kirjataan sivunumerot lähdeluetteloon. </w:t>
      </w:r>
    </w:p>
    <w:p w14:paraId="492D31A6" w14:textId="77777777" w:rsidR="00257982" w:rsidRPr="00CF494C" w:rsidRDefault="00257982" w:rsidP="00257982">
      <w:pPr>
        <w:pStyle w:val="Leipteksti1"/>
        <w:rPr>
          <w:lang w:eastAsia="zh-CN"/>
        </w:rPr>
      </w:pPr>
      <w:r w:rsidRPr="00CF494C">
        <w:rPr>
          <w:lang w:eastAsia="zh-CN"/>
        </w:rPr>
        <w:t xml:space="preserve">Lähteiden lähdeluetteloon järjestäminen tapahtuu seuraavien sääntöjen mukaisesti: </w:t>
      </w:r>
    </w:p>
    <w:p w14:paraId="65D697B3" w14:textId="77777777" w:rsidR="00257982" w:rsidRPr="00CF494C" w:rsidRDefault="00257982" w:rsidP="00257982">
      <w:pPr>
        <w:pStyle w:val="Lista"/>
        <w:numPr>
          <w:ilvl w:val="0"/>
          <w:numId w:val="20"/>
        </w:numPr>
      </w:pPr>
      <w:r w:rsidRPr="00CF494C">
        <w:t xml:space="preserve">Lähteet järjestetään sukunimien </w:t>
      </w:r>
      <w:r w:rsidRPr="00CF494C">
        <w:rPr>
          <w:i/>
        </w:rPr>
        <w:t>aakkosjärjestyksen</w:t>
      </w:r>
      <w:r w:rsidRPr="00CF494C">
        <w:t xml:space="preserve"> mukaan. </w:t>
      </w:r>
    </w:p>
    <w:p w14:paraId="7486AB88" w14:textId="77777777" w:rsidR="00257982" w:rsidRPr="00CF494C" w:rsidRDefault="00257982" w:rsidP="00257982">
      <w:pPr>
        <w:pStyle w:val="Lista"/>
        <w:numPr>
          <w:ilvl w:val="0"/>
          <w:numId w:val="20"/>
        </w:numPr>
      </w:pPr>
      <w:r w:rsidRPr="00CF494C">
        <w:t xml:space="preserve">Saman kirjoittajan lähteet asetetaan järjestykseen julkaisuvuoden mukaan siten, että varhaisin on järjestyksessä ensin. </w:t>
      </w:r>
    </w:p>
    <w:p w14:paraId="6D6F63C2" w14:textId="77777777" w:rsidR="00257982" w:rsidRPr="00CF494C" w:rsidRDefault="00257982" w:rsidP="00257982">
      <w:pPr>
        <w:pStyle w:val="Lista"/>
        <w:numPr>
          <w:ilvl w:val="0"/>
          <w:numId w:val="20"/>
        </w:numPr>
      </w:pPr>
      <w:r w:rsidRPr="00CF494C">
        <w:t>Jos kirjoittajalla on julkaisuja toisen tai toisten kanssa ja hänet on mainittu ensimmäisenä kirjoittajana, tällaiset julkaisut tulevat lähdeluetteloon omassa kronologisessa järjestyksessään yksin kirjoitettujen jälkeen.</w:t>
      </w:r>
    </w:p>
    <w:p w14:paraId="65530448" w14:textId="77777777" w:rsidR="00257982" w:rsidRPr="00CF494C" w:rsidRDefault="00257982" w:rsidP="00257982">
      <w:pPr>
        <w:pStyle w:val="Lista"/>
        <w:numPr>
          <w:ilvl w:val="0"/>
          <w:numId w:val="20"/>
        </w:numPr>
      </w:pPr>
      <w:r w:rsidRPr="00CF494C">
        <w:t>Saman tekijän samana vuonna ilmestyneet julkaisut asetetaan julkaisujen nimen mukaan aakkosjärjestykseen ja erotetaan pienellä kirjaimella (esim. 1990a ja 1990b). Näin toimitaan vain, jos ei ole muita kirjoittajia, joiden sukunimen mukaisesti lähde voidaan yksiselitteisesti tunnistaa.</w:t>
      </w:r>
    </w:p>
    <w:p w14:paraId="3CD83345" w14:textId="77777777" w:rsidR="00257982" w:rsidRPr="00CF494C" w:rsidRDefault="00257982" w:rsidP="00257982">
      <w:pPr>
        <w:pStyle w:val="Lista"/>
        <w:numPr>
          <w:ilvl w:val="0"/>
          <w:numId w:val="20"/>
        </w:numPr>
      </w:pPr>
      <w:r w:rsidRPr="00CF494C">
        <w:t>Harvinaisen sukunimen aakkostaminen kannattaa tarkistaa joko etsimällä lähde, jossa tekijä viittaa itseensä, tai selvittämällä aakkostaminen Kielitoimiston ohjepankista (</w:t>
      </w:r>
      <w:hyperlink r:id="rId15" w:history="1">
        <w:r w:rsidRPr="00CF494C">
          <w:rPr>
            <w:rStyle w:val="Hyperlink"/>
          </w:rPr>
          <w:t>http://www.kielitoimistonoh</w:t>
        </w:r>
        <w:r w:rsidRPr="00CF494C">
          <w:rPr>
            <w:rStyle w:val="Hyperlink"/>
          </w:rPr>
          <w:lastRenderedPageBreak/>
          <w:t>jepankki.fi/ohje/69</w:t>
        </w:r>
      </w:hyperlink>
      <w:r w:rsidRPr="00CF494C">
        <w:t xml:space="preserve">). Yhteiskuntatieteiden ja filosofian laitoksen ohjeistuksessa annetaan seuraavat esimerkit: Frederick van Maanen aakkostetaan v:n mukaan (van Maanen, F.), Evelyn Fox Keller f:n mukaan (Fox Keller, E.; kaksiosainen sukunimi), Bertha von Tisenhusen t:n mukaan (Tisenhusen, B. von). </w:t>
      </w:r>
    </w:p>
    <w:p w14:paraId="00AD8998" w14:textId="48B3688B" w:rsidR="003B58D9" w:rsidRPr="006C4C22" w:rsidRDefault="00257982" w:rsidP="00257982">
      <w:pPr>
        <w:pStyle w:val="Lista"/>
      </w:pPr>
      <w:r w:rsidRPr="00CF494C">
        <w:t xml:space="preserve">Korvaa tässä ohjeistossa olevan otsikon </w:t>
      </w:r>
      <w:r w:rsidRPr="00CF494C">
        <w:rPr>
          <w:i/>
        </w:rPr>
        <w:t>Lähteet</w:t>
      </w:r>
      <w:r w:rsidRPr="00CF494C">
        <w:t xml:space="preserve"> alla olevat esimerkit omilla lähteilläsi. Varmista, että et jätä esimerkkilähtei</w:t>
      </w:r>
      <w:r>
        <w:t>tä lopulliseen lähdeluetteloon.</w:t>
      </w:r>
      <w:r w:rsidR="00DE0531">
        <w:br w:type="page"/>
      </w:r>
    </w:p>
    <w:p w14:paraId="1DFA9A26" w14:textId="0668E1DD" w:rsidR="002E355A" w:rsidRDefault="002E355A" w:rsidP="002E355A">
      <w:pPr>
        <w:pStyle w:val="Otsikko1"/>
        <w:pageBreakBefore w:val="0"/>
      </w:pPr>
      <w:bookmarkStart w:id="16" w:name="_Toc208917248"/>
      <w:r>
        <w:lastRenderedPageBreak/>
        <w:t>TYYLIT, TAULUKOT JA KUVIOT</w:t>
      </w:r>
      <w:bookmarkEnd w:id="16"/>
    </w:p>
    <w:p w14:paraId="4C4538FD" w14:textId="18CA3DE3" w:rsidR="002E355A" w:rsidRPr="00300E8A" w:rsidRDefault="002E355A" w:rsidP="00A91D87">
      <w:pPr>
        <w:pStyle w:val="Otsikko2"/>
      </w:pPr>
      <w:bookmarkStart w:id="17" w:name="_Toc22111662"/>
      <w:bookmarkStart w:id="18" w:name="_Toc208917249"/>
      <w:bookmarkEnd w:id="15"/>
      <w:r w:rsidRPr="002B2DC0">
        <w:t>T</w:t>
      </w:r>
      <w:r w:rsidR="00257982">
        <w:t>ekstielementtien t</w:t>
      </w:r>
      <w:r w:rsidRPr="002B2DC0">
        <w:t>yylit</w:t>
      </w:r>
      <w:bookmarkEnd w:id="17"/>
      <w:bookmarkEnd w:id="18"/>
    </w:p>
    <w:p w14:paraId="2460B1DE" w14:textId="5F0537C9" w:rsidR="005138F7" w:rsidRDefault="00233B26" w:rsidP="0006355E">
      <w:pPr>
        <w:pStyle w:val="1tekstikappale"/>
      </w:pPr>
      <w:r>
        <w:t xml:space="preserve">Jokainen </w:t>
      </w:r>
      <w:r w:rsidRPr="0006355E">
        <w:t>tekstielementti</w:t>
      </w:r>
      <w:r>
        <w:t xml:space="preserve"> muokataan tyylejä käyttämällä. Uusi </w:t>
      </w:r>
      <w:r w:rsidR="00CA782D">
        <w:t>luku</w:t>
      </w:r>
      <w:r>
        <w:t xml:space="preserve"> aloitetaan 1. tekstikappale </w:t>
      </w:r>
      <w:r w:rsidR="00502180">
        <w:t>-</w:t>
      </w:r>
      <w:r w:rsidRPr="00E612F0">
        <w:t>tyylillä</w:t>
      </w:r>
      <w:r>
        <w:t>. Seuraav</w:t>
      </w:r>
      <w:r w:rsidR="00D36DCA">
        <w:t>issa</w:t>
      </w:r>
      <w:r>
        <w:t xml:space="preserve"> tekstikappale</w:t>
      </w:r>
      <w:r w:rsidR="00D36DCA">
        <w:t>issa</w:t>
      </w:r>
      <w:r>
        <w:t xml:space="preserve"> käyt</w:t>
      </w:r>
      <w:r w:rsidR="00D36DCA">
        <w:t>etään</w:t>
      </w:r>
      <w:r>
        <w:t xml:space="preserve"> leipätekstityyliä. Huomaa, että </w:t>
      </w:r>
      <w:r w:rsidR="0030048E">
        <w:t xml:space="preserve">lukujen </w:t>
      </w:r>
      <w:r>
        <w:t xml:space="preserve">ensimmäistä kappaletta ei kuulu sisentää lainkaan. </w:t>
      </w:r>
      <w:r w:rsidR="001238F2">
        <w:t xml:space="preserve">Sitaatin, taulukon tai kuvion jälkeistä kappaletta ei myöskään sisennetä, jolloin ne aloitetaan 1. tekstikappale </w:t>
      </w:r>
      <w:r w:rsidR="00D36DCA">
        <w:t>-</w:t>
      </w:r>
      <w:r w:rsidR="001238F2">
        <w:t>tyylillä.</w:t>
      </w:r>
    </w:p>
    <w:p w14:paraId="2A80CC5E" w14:textId="224051F8" w:rsidR="005138F7" w:rsidRPr="00A66E39" w:rsidRDefault="00A66E39" w:rsidP="00A91D87">
      <w:pPr>
        <w:pStyle w:val="Otsikko3"/>
      </w:pPr>
      <w:bookmarkStart w:id="19" w:name="_Toc208917250"/>
      <w:r>
        <w:t>Alaluvut ja niiden otsikointi</w:t>
      </w:r>
      <w:bookmarkEnd w:id="19"/>
    </w:p>
    <w:p w14:paraId="5BB23BA0" w14:textId="1B7BEAEA" w:rsidR="00A66E39" w:rsidRDefault="00E30B65" w:rsidP="0006355E">
      <w:pPr>
        <w:pStyle w:val="1tekstikappale"/>
      </w:pPr>
      <w:r>
        <w:t>Tutkielm</w:t>
      </w:r>
      <w:r w:rsidRPr="5863F8B9">
        <w:rPr>
          <w:rFonts w:eastAsia="Book Antiqua" w:cs="Book Antiqua"/>
        </w:rPr>
        <w:t>an</w:t>
      </w:r>
      <w:r w:rsidR="002857A5" w:rsidRPr="5863F8B9">
        <w:rPr>
          <w:rFonts w:eastAsia="Book Antiqua" w:cs="Book Antiqua"/>
        </w:rPr>
        <w:t xml:space="preserve"> pääluvut jakautuvat yleensä alalukuihin</w:t>
      </w:r>
      <w:r w:rsidR="00A661EF" w:rsidRPr="5863F8B9">
        <w:rPr>
          <w:rFonts w:eastAsia="Book Antiqua" w:cs="Book Antiqua"/>
        </w:rPr>
        <w:t xml:space="preserve">. </w:t>
      </w:r>
      <w:r w:rsidR="002857A5" w:rsidRPr="5863F8B9">
        <w:rPr>
          <w:rFonts w:eastAsia="Book Antiqua" w:cs="Book Antiqua"/>
        </w:rPr>
        <w:t>Älä jätä työhösi yksinäisiä alalukuja</w:t>
      </w:r>
      <w:r w:rsidR="00251AEC" w:rsidRPr="5863F8B9">
        <w:rPr>
          <w:rFonts w:eastAsia="Book Antiqua" w:cs="Book Antiqua"/>
        </w:rPr>
        <w:t>. E</w:t>
      </w:r>
      <w:r w:rsidR="002857A5" w:rsidRPr="5863F8B9">
        <w:rPr>
          <w:rFonts w:eastAsia="Book Antiqua" w:cs="Book Antiqua"/>
        </w:rPr>
        <w:t>simerkik</w:t>
      </w:r>
      <w:r w:rsidR="002857A5">
        <w:t xml:space="preserve">si 2.1 vaatii aina seurakseen alaluvun 2.2. </w:t>
      </w:r>
      <w:r>
        <w:t>Monografia</w:t>
      </w:r>
      <w:r w:rsidR="00CB5B2F">
        <w:t xml:space="preserve">muotoisessa tutkielmassa </w:t>
      </w:r>
      <w:r>
        <w:t xml:space="preserve">voidaan käyttää </w:t>
      </w:r>
      <w:r w:rsidR="00CB5B2F">
        <w:t>ensimmäisen (esim. 2) ja toi</w:t>
      </w:r>
      <w:r>
        <w:t>sen tason (esim. 2.1) otsikoiden lisäksi myös kolmannen tason otsikoita (esim. 2.1.1)</w:t>
      </w:r>
      <w:r w:rsidR="003B58D9">
        <w:t xml:space="preserve"> vain </w:t>
      </w:r>
      <w:r>
        <w:t xml:space="preserve">mikäli </w:t>
      </w:r>
      <w:r w:rsidR="003B58D9">
        <w:t xml:space="preserve">se on perustellusti </w:t>
      </w:r>
      <w:r>
        <w:t xml:space="preserve">tarpeen. Myös alaluvun alaluku tarvitsee seurakseen aina vähintään toisen alaluvun alaluvun </w:t>
      </w:r>
      <w:r w:rsidR="003B58D9">
        <w:t>(</w:t>
      </w:r>
      <w:r>
        <w:t>esim</w:t>
      </w:r>
      <w:r w:rsidR="003B58D9">
        <w:t>.</w:t>
      </w:r>
      <w:r>
        <w:t xml:space="preserve"> 2.1.1 ja 2.1.2</w:t>
      </w:r>
      <w:r w:rsidR="003B58D9">
        <w:t>)</w:t>
      </w:r>
      <w:r>
        <w:t xml:space="preserve">. </w:t>
      </w:r>
    </w:p>
    <w:p w14:paraId="77B49BCE" w14:textId="3203E798" w:rsidR="00A66E39" w:rsidRDefault="00A66E39" w:rsidP="00A66E39">
      <w:pPr>
        <w:pStyle w:val="Leipteksti1"/>
      </w:pPr>
      <w:r>
        <w:rPr>
          <w:b/>
        </w:rPr>
        <w:t xml:space="preserve">Neljännen tason otsikot. </w:t>
      </w:r>
      <w:r w:rsidR="00F07A1F">
        <w:t>Neljännen tason otsikoita ei käytetä lainkaan, vaan teksti on jäsenneltävä niin, että kyseistä otsikkotasoa ei tarvita. T</w:t>
      </w:r>
      <w:r w:rsidR="00CB5B2F" w:rsidRPr="00E612F0">
        <w:t>arvittaessa</w:t>
      </w:r>
      <w:r w:rsidR="00CB5B2F">
        <w:t xml:space="preserve"> </w:t>
      </w:r>
      <w:r w:rsidR="00F07A1F">
        <w:t xml:space="preserve">neljännen tason otsikoinnin sijaan </w:t>
      </w:r>
      <w:r w:rsidR="00CB5B2F">
        <w:t>voi</w:t>
      </w:r>
      <w:r w:rsidR="00E30B65">
        <w:t xml:space="preserve"> </w:t>
      </w:r>
      <w:r w:rsidR="00CB5B2F">
        <w:t xml:space="preserve">käyttää </w:t>
      </w:r>
      <w:r w:rsidR="003B58D9">
        <w:t xml:space="preserve">lihavoituja </w:t>
      </w:r>
      <w:r w:rsidR="00CB5B2F">
        <w:t>rivinalkuotsikoita, mikäli teksti ei muuten jäsenny loogisesti.</w:t>
      </w:r>
      <w:r w:rsidR="00F07A1F">
        <w:t xml:space="preserve"> </w:t>
      </w:r>
    </w:p>
    <w:p w14:paraId="679B540A" w14:textId="3CB1C0E9" w:rsidR="0020034E" w:rsidRDefault="00A66E39" w:rsidP="00257982">
      <w:pPr>
        <w:pStyle w:val="Leipteksti1"/>
      </w:pPr>
      <w:r w:rsidRPr="00A66E39">
        <w:rPr>
          <w:b/>
        </w:rPr>
        <w:t>Rivinalkuotsikko.</w:t>
      </w:r>
      <w:r>
        <w:t xml:space="preserve"> </w:t>
      </w:r>
      <w:r w:rsidR="006A5D82">
        <w:t>R</w:t>
      </w:r>
      <w:r w:rsidR="00F51A44">
        <w:t>ivinal</w:t>
      </w:r>
      <w:r w:rsidR="00CD0C0F">
        <w:t>ku</w:t>
      </w:r>
      <w:r w:rsidR="00F51A44">
        <w:t>otsikko</w:t>
      </w:r>
      <w:r w:rsidR="006A5D82">
        <w:t xml:space="preserve"> </w:t>
      </w:r>
      <w:r w:rsidR="00F51A44">
        <w:t>kirjoitetaan</w:t>
      </w:r>
      <w:r w:rsidR="006A5D82">
        <w:t xml:space="preserve"> </w:t>
      </w:r>
      <w:r w:rsidR="006A5D82" w:rsidRPr="003B58D9">
        <w:t>lihavoi</w:t>
      </w:r>
      <w:r w:rsidR="00F51A44" w:rsidRPr="003B58D9">
        <w:t>tuna</w:t>
      </w:r>
      <w:r w:rsidR="006A5D82">
        <w:rPr>
          <w:b/>
        </w:rPr>
        <w:t xml:space="preserve"> </w:t>
      </w:r>
      <w:r w:rsidR="00626F3E">
        <w:t>kappaleen alkuun</w:t>
      </w:r>
      <w:r w:rsidR="006A3AA7">
        <w:t xml:space="preserve">, ja sen jälkeen tulee piste. Rivinalkuotsikko </w:t>
      </w:r>
      <w:r w:rsidR="00E62A84">
        <w:t>sisennetään</w:t>
      </w:r>
      <w:r w:rsidR="006A3AA7">
        <w:t>, ellei se ole luvun aloittavassa kappaleessa tai sitaatin, taulukon tai kuvion jälkeisessä kappaleessa.</w:t>
      </w:r>
      <w:r w:rsidR="00F51A44">
        <w:t xml:space="preserve"> Teksti jatkuu rivinal</w:t>
      </w:r>
      <w:r w:rsidR="00CD0C0F">
        <w:t>ku</w:t>
      </w:r>
      <w:r w:rsidR="00F51A44">
        <w:t>otsikon jälkeen ilman rivinvaihtoa.</w:t>
      </w:r>
    </w:p>
    <w:p w14:paraId="0A7397D0" w14:textId="74D52738" w:rsidR="005138F7" w:rsidRPr="00A66E39" w:rsidRDefault="00A66E39" w:rsidP="002475ED">
      <w:pPr>
        <w:pStyle w:val="Otsikko3"/>
      </w:pPr>
      <w:bookmarkStart w:id="20" w:name="_Toc208917251"/>
      <w:r w:rsidRPr="002475ED">
        <w:t>Tyylien</w:t>
      </w:r>
      <w:r>
        <w:t xml:space="preserve"> käyttö</w:t>
      </w:r>
      <w:bookmarkEnd w:id="20"/>
    </w:p>
    <w:p w14:paraId="70CF6DED" w14:textId="375F6079" w:rsidR="5863F8B9" w:rsidRPr="00302B74" w:rsidRDefault="007A7C72" w:rsidP="00302B74">
      <w:pPr>
        <w:pStyle w:val="1tekstikappale"/>
      </w:pPr>
      <w:r>
        <w:t>Tyylejä käytetään siten, että klikataan hiirellä haluttua tekstiä ja tämän jälkeen klikataan hal</w:t>
      </w:r>
      <w:r w:rsidR="00383B0D">
        <w:t>uttua tyyliä valikkoriviltä (</w:t>
      </w:r>
      <w:r>
        <w:t>kuv</w:t>
      </w:r>
      <w:r w:rsidR="001317E3">
        <w:t>io</w:t>
      </w:r>
      <w:r>
        <w:t xml:space="preserve"> 1). Muotoiltavan tekstin voi myös maalata, jolloin useamman tekstikappaleen muotoilu onnistuu </w:t>
      </w:r>
      <w:r w:rsidR="00200D77">
        <w:t>yhdellä kertaa</w:t>
      </w:r>
      <w:r>
        <w:t xml:space="preserve">. </w:t>
      </w:r>
      <w:r w:rsidR="00383B0D">
        <w:t xml:space="preserve">Kaikki tyylit saa näkyviin klikkaamalla tyylivalikon oikeassa alalaidassa olevaa </w:t>
      </w:r>
      <w:r w:rsidR="00491E75">
        <w:t>nuolta (ks. kuvio 1).</w:t>
      </w:r>
    </w:p>
    <w:p w14:paraId="329214E5" w14:textId="77777777" w:rsidR="009C3423" w:rsidRPr="00302B74" w:rsidRDefault="252B88BB" w:rsidP="00302B74">
      <w:pPr>
        <w:pStyle w:val="Taulukoidenjakuvioidennumerointi"/>
      </w:pPr>
      <w:r w:rsidRPr="00302B74">
        <w:lastRenderedPageBreak/>
        <w:t xml:space="preserve">Kuvio 1. </w:t>
      </w:r>
    </w:p>
    <w:p w14:paraId="24FBB316" w14:textId="5B7F028F" w:rsidR="252B88BB" w:rsidRPr="006C4C22" w:rsidRDefault="252B88BB" w:rsidP="009C3423">
      <w:pPr>
        <w:pStyle w:val="Taulukoidenjakuvioidenotsikkp"/>
      </w:pPr>
      <w:r w:rsidRPr="006C4C22">
        <w:t>Wordin yläpalkissa näkyvät tyylit</w:t>
      </w:r>
    </w:p>
    <w:p w14:paraId="39FB86DE" w14:textId="142F60E6" w:rsidR="00257982" w:rsidRDefault="00257982" w:rsidP="0060023A">
      <w:pPr>
        <w:pStyle w:val="Leipteksti1"/>
        <w:ind w:firstLine="0"/>
      </w:pPr>
      <w:r>
        <w:rPr>
          <w:noProof/>
          <w:shd w:val="clear" w:color="auto" w:fill="auto"/>
          <w:lang w:eastAsia="fi-FI"/>
        </w:rPr>
        <mc:AlternateContent>
          <mc:Choice Requires="wpg">
            <w:drawing>
              <wp:inline distT="0" distB="0" distL="0" distR="0" wp14:anchorId="32BBB382" wp14:editId="1765F410">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9BF101A">
              <v:group id="Group 5" style="width:382.8pt;height:97.55pt;mso-position-horizontal-relative:char;mso-position-vertical-relative:line" coordsize="47876,11386" o:spid="_x0000_s1026" w14:anchorId="2ADE6F8E"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47876;height:113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">
                  <v:imagedata o:title="" r:id="rId18"/>
                  <v:path arrowok="t"/>
                </v:shape>
                <v:oval id="Oval 4" style="position:absolute;left:40457;top:4658;width:2330;height:2327;visibility:visible;mso-wrap-style:square;v-text-anchor:middle" o:spid="_x0000_s1028" filled="f" strokecolor="#c0504d [3205]"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w10:anchorlock/>
              </v:group>
            </w:pict>
          </mc:Fallback>
        </mc:AlternateContent>
      </w:r>
    </w:p>
    <w:p w14:paraId="3D9B2E01" w14:textId="77777777" w:rsidR="006B5575" w:rsidRDefault="006B5575" w:rsidP="00E13F24">
      <w:pPr>
        <w:pStyle w:val="1tekstikappale"/>
      </w:pPr>
    </w:p>
    <w:p w14:paraId="5F5E6EA3" w14:textId="5EECCDAC" w:rsidR="00ED08A8" w:rsidRDefault="00E079B5" w:rsidP="00E13F24">
      <w:pPr>
        <w:pStyle w:val="1tekstikappale"/>
      </w:pPr>
      <w:r w:rsidRPr="001238F2">
        <w:t>Sivunumeroi</w:t>
      </w:r>
      <w:r w:rsidR="003C6724">
        <w:t>nti aloitetaan</w:t>
      </w:r>
      <w:r w:rsidR="001238F2">
        <w:t xml:space="preserve"> nimiösivulta</w:t>
      </w:r>
      <w:r w:rsidR="0030048E">
        <w:t>,</w:t>
      </w:r>
      <w:r w:rsidRPr="001238F2">
        <w:t xml:space="preserve"> ja numerointi jatkuu yhtäjaksoisena viimeiseen tekstiä sisältävään sivuun (myös lähdeluettelo ja liitesivut). Numerot merkitään ilman pistettä oikeaan ylä</w:t>
      </w:r>
      <w:r w:rsidR="001238F2">
        <w:t>reunuk</w:t>
      </w:r>
      <w:r w:rsidRPr="001238F2">
        <w:t xml:space="preserve">seen. Ensimmäinen sivunumero merkitään </w:t>
      </w:r>
      <w:r w:rsidR="00955703">
        <w:t xml:space="preserve">näkyviin </w:t>
      </w:r>
      <w:r w:rsidRPr="001238F2">
        <w:t>kuitenkin vasta varsinaisen tekstin ensimmäisen pääotsikon</w:t>
      </w:r>
      <w:r w:rsidR="0030048E">
        <w:t xml:space="preserve"> (yleensä JOHDANTO) </w:t>
      </w:r>
      <w:r w:rsidRPr="001238F2">
        <w:t>jälkeiselle sivulle.</w:t>
      </w:r>
      <w:r w:rsidRPr="00207A52">
        <w:t xml:space="preserve"> </w:t>
      </w:r>
      <w:r w:rsidR="0020034E">
        <w:t>Sivunumerointi tehdään Wordissa jakamalla dokumentti osiin</w:t>
      </w:r>
      <w:r w:rsidR="00F94FB2">
        <w:t>. Lisää osanvaihto sisällysluettelon jälkeen ennen ensimmäistä pääotsikkoa</w:t>
      </w:r>
      <w:r w:rsidR="009F26AF">
        <w:t>.</w:t>
      </w:r>
      <w:r w:rsidR="00F94FB2">
        <w:t xml:space="preserve"> Sen jälkeen v</w:t>
      </w:r>
      <w:r w:rsidR="00E03DAB">
        <w:t>alitse: Lisää &gt; Ylätunniste &gt; Muokkaa ylätunnistetta &gt;</w:t>
      </w:r>
      <w:r w:rsidR="00F94FB2">
        <w:t xml:space="preserve"> Poista valint</w:t>
      </w:r>
      <w:r w:rsidR="0002631E">
        <w:t xml:space="preserve">a kohdasta: Linkitä edelliseen. </w:t>
      </w:r>
      <w:r w:rsidR="009F26AF" w:rsidRPr="009F26AF">
        <w:t xml:space="preserve"> </w:t>
      </w:r>
      <w:r w:rsidR="009F26AF">
        <w:t>Lisää sitten tälle osiolle numerointi oikeaan yläreunukseen ja v</w:t>
      </w:r>
      <w:r w:rsidR="00E03DAB">
        <w:t>alitse: Erilainen ensimmäinen sivu. Tämän jälk</w:t>
      </w:r>
      <w:r w:rsidR="00F94FB2">
        <w:t>een voit poistaa sivunumeron</w:t>
      </w:r>
      <w:r w:rsidR="00ED08A8">
        <w:t xml:space="preserve"> ylätunnisteesta</w:t>
      </w:r>
      <w:r w:rsidR="00E03DAB">
        <w:t xml:space="preserve">. </w:t>
      </w:r>
      <w:r w:rsidR="00346473">
        <w:t xml:space="preserve">Tarkempi </w:t>
      </w:r>
      <w:r w:rsidR="00EB4C09">
        <w:t xml:space="preserve">ohje </w:t>
      </w:r>
      <w:r w:rsidR="0002631E">
        <w:t xml:space="preserve">sivunumerointiin </w:t>
      </w:r>
      <w:r w:rsidR="00EB4C09">
        <w:t xml:space="preserve">löytyy esimerkiksi Googlesta hakusanoilla ”Word sivunumerointi osanvaihto”. </w:t>
      </w:r>
      <w:r w:rsidR="00F94FB2">
        <w:t>O</w:t>
      </w:r>
      <w:r w:rsidR="00EB4C09">
        <w:t>hjeita sisällysluettelon luomiseen löydät hakusanoilla ”Word sisällysluettelon lisääminen” sekä ”Word sisällysluettelon päivittäminen</w:t>
      </w:r>
      <w:r w:rsidR="009F26AF">
        <w:t>”</w:t>
      </w:r>
      <w:r w:rsidR="00E13F24">
        <w:t xml:space="preserve"> (ks. myös LIITE 2)</w:t>
      </w:r>
      <w:r w:rsidR="00EB4C09">
        <w:t>.</w:t>
      </w:r>
    </w:p>
    <w:p w14:paraId="0624269E" w14:textId="2DD283B1" w:rsidR="00465D90" w:rsidRDefault="00465D90" w:rsidP="00A91D87">
      <w:pPr>
        <w:pStyle w:val="Otsikko2"/>
      </w:pPr>
      <w:bookmarkStart w:id="21" w:name="_Toc208917252"/>
      <w:r>
        <w:t xml:space="preserve">Taulukot </w:t>
      </w:r>
      <w:r w:rsidRPr="00A91D87">
        <w:t>ja</w:t>
      </w:r>
      <w:r>
        <w:t xml:space="preserve"> kuviot</w:t>
      </w:r>
      <w:bookmarkEnd w:id="21"/>
    </w:p>
    <w:p w14:paraId="65B1868F" w14:textId="6A0B0BD8" w:rsidR="5863F8B9" w:rsidRDefault="00257982" w:rsidP="00257982">
      <w:pPr>
        <w:pStyle w:val="1tekstikappale"/>
      </w:pPr>
      <w:r w:rsidRPr="00257982">
        <w:t xml:space="preserve">Taulukot ja kuviot numeroidaan arabialaisin numeroin yhtäjaksoisesti kumpikin omana numerosarjanaan. Taulukon ja kuvion selitysteksteineen tulee olla ymmärrettävissä ilman varsinaisen tekstin lukemista. Selitystekstin riviväli voi olla tiheämpi kuin varsinaisen tekstin. Taulukon ja kuvion otsikot sijoitetaan taulukon ja kuvion yläpuolelle. Taulukon sarakkeita ei eroteta toisistaan pystyviivoin. Vaakaviivoja käytetään etenkin tilastollisessa taulukossa vain otsikkopalkin erottamiseen sekä taulukon päättymisen osoittamiseen, kuten taulukoissa 1–3, jotka esittelevät erilaisia tyypillisiä taulukkotyyppejä.  Lisää esimerkkejä taukoista ja </w:t>
      </w:r>
      <w:r w:rsidRPr="00257982">
        <w:lastRenderedPageBreak/>
        <w:t xml:space="preserve">kuvioista löydät täältä: </w:t>
      </w:r>
      <w:hyperlink r:id="rId19" w:history="1">
        <w:r w:rsidRPr="00E62C18">
          <w:rPr>
            <w:rStyle w:val="Hyperlink"/>
          </w:rPr>
          <w:t>https://apastyle.apa.org/style-grammar-guidelines/tables-figures/sample-tables</w:t>
        </w:r>
      </w:hyperlink>
      <w:r>
        <w:t xml:space="preserve"> </w:t>
      </w:r>
    </w:p>
    <w:p w14:paraId="2673D6D6" w14:textId="77777777" w:rsidR="00257982" w:rsidRPr="00257982" w:rsidRDefault="00257982" w:rsidP="00302B74">
      <w:pPr>
        <w:pStyle w:val="Taulukoidenjakuvioidennumerointi"/>
      </w:pPr>
      <w:r w:rsidRPr="00257982">
        <w:t>Taulukko 1</w:t>
      </w:r>
    </w:p>
    <w:p w14:paraId="4505853E" w14:textId="77777777" w:rsidR="00257982" w:rsidRPr="00257982" w:rsidRDefault="00257982" w:rsidP="00257982">
      <w:pPr>
        <w:pStyle w:val="Taulukoidenjakuvioidenotsikkp"/>
        <w:rPr>
          <w:noProof/>
          <w:lang w:eastAsia="zh-CN"/>
        </w:rPr>
      </w:pPr>
      <w:r w:rsidRPr="00257982">
        <w:rPr>
          <w:noProof/>
        </w:rPr>
        <w:t>Eksploratiivinen faktorianalyysi psykologisten perustarpeiden mittarista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2"/>
        <w:gridCol w:w="992"/>
        <w:gridCol w:w="832"/>
        <w:gridCol w:w="728"/>
      </w:tblGrid>
      <w:tr w:rsidR="00257982" w:rsidRPr="009A1C7B" w14:paraId="36672F29" w14:textId="77777777" w:rsidTr="000622DA">
        <w:trPr>
          <w:trHeight w:val="375"/>
        </w:trPr>
        <w:tc>
          <w:tcPr>
            <w:tcW w:w="3500" w:type="pct"/>
            <w:tcBorders>
              <w:top w:val="single" w:sz="4" w:space="0" w:color="auto"/>
              <w:left w:val="nil"/>
              <w:bottom w:val="nil"/>
              <w:right w:val="nil"/>
            </w:tcBorders>
          </w:tcPr>
          <w:p w14:paraId="2CC56ADA" w14:textId="77777777" w:rsidR="00257982" w:rsidRPr="009A1C7B" w:rsidRDefault="00257982" w:rsidP="000622DA">
            <w:pPr>
              <w:pStyle w:val="Taulukkoteksti"/>
            </w:pPr>
          </w:p>
        </w:tc>
        <w:tc>
          <w:tcPr>
            <w:tcW w:w="1500" w:type="pct"/>
            <w:gridSpan w:val="3"/>
            <w:tcBorders>
              <w:left w:val="nil"/>
              <w:right w:val="nil"/>
            </w:tcBorders>
          </w:tcPr>
          <w:p w14:paraId="2CA0F86D" w14:textId="77777777" w:rsidR="00257982" w:rsidRPr="009A1C7B" w:rsidRDefault="00257982" w:rsidP="000622DA">
            <w:pPr>
              <w:pStyle w:val="Taulukkoteksti"/>
            </w:pPr>
            <w:r w:rsidRPr="009A1C7B">
              <w:t>Faktorilataukset</w:t>
            </w:r>
          </w:p>
        </w:tc>
      </w:tr>
      <w:tr w:rsidR="00257982" w:rsidRPr="009A1C7B" w14:paraId="7022AA01" w14:textId="77777777" w:rsidTr="000622DA">
        <w:trPr>
          <w:trHeight w:val="48"/>
        </w:trPr>
        <w:tc>
          <w:tcPr>
            <w:tcW w:w="3500" w:type="pct"/>
            <w:tcBorders>
              <w:top w:val="nil"/>
              <w:left w:val="nil"/>
              <w:bottom w:val="single" w:sz="4" w:space="0" w:color="auto"/>
              <w:right w:val="nil"/>
            </w:tcBorders>
          </w:tcPr>
          <w:p w14:paraId="2F890F43" w14:textId="77777777" w:rsidR="00257982" w:rsidRPr="009A1C7B" w:rsidRDefault="00257982" w:rsidP="000622DA">
            <w:pPr>
              <w:pStyle w:val="Taulukkoteksti"/>
            </w:pPr>
            <w:r w:rsidRPr="009A1C7B">
              <w:t>Väittämät</w:t>
            </w:r>
          </w:p>
        </w:tc>
        <w:tc>
          <w:tcPr>
            <w:tcW w:w="583" w:type="pct"/>
            <w:tcBorders>
              <w:left w:val="nil"/>
              <w:bottom w:val="single" w:sz="4" w:space="0" w:color="auto"/>
              <w:right w:val="nil"/>
            </w:tcBorders>
          </w:tcPr>
          <w:p w14:paraId="381B4F3D" w14:textId="77777777" w:rsidR="00257982" w:rsidRPr="009A1C7B" w:rsidRDefault="00257982" w:rsidP="000622DA">
            <w:pPr>
              <w:pStyle w:val="Taulukkoteksti"/>
            </w:pPr>
            <w:r w:rsidRPr="009A1C7B">
              <w:t>1</w:t>
            </w:r>
          </w:p>
        </w:tc>
        <w:tc>
          <w:tcPr>
            <w:tcW w:w="489" w:type="pct"/>
            <w:tcBorders>
              <w:left w:val="nil"/>
              <w:bottom w:val="single" w:sz="4" w:space="0" w:color="auto"/>
              <w:right w:val="nil"/>
            </w:tcBorders>
          </w:tcPr>
          <w:p w14:paraId="0ABB9F18" w14:textId="77777777" w:rsidR="00257982" w:rsidRPr="009A1C7B" w:rsidRDefault="00257982" w:rsidP="000622DA">
            <w:pPr>
              <w:pStyle w:val="Taulukkoteksti"/>
            </w:pPr>
            <w:r w:rsidRPr="009A1C7B">
              <w:t>2</w:t>
            </w:r>
          </w:p>
        </w:tc>
        <w:tc>
          <w:tcPr>
            <w:tcW w:w="428" w:type="pct"/>
            <w:tcBorders>
              <w:left w:val="nil"/>
              <w:bottom w:val="single" w:sz="4" w:space="0" w:color="auto"/>
              <w:right w:val="nil"/>
            </w:tcBorders>
          </w:tcPr>
          <w:p w14:paraId="5AD31D94" w14:textId="77777777" w:rsidR="00257982" w:rsidRPr="009A1C7B" w:rsidRDefault="00257982" w:rsidP="000622DA">
            <w:pPr>
              <w:pStyle w:val="Taulukkoteksti"/>
            </w:pPr>
            <w:r w:rsidRPr="009A1C7B">
              <w:t>3</w:t>
            </w:r>
          </w:p>
        </w:tc>
      </w:tr>
      <w:tr w:rsidR="00257982" w:rsidRPr="009A1C7B" w14:paraId="04E4FBE2" w14:textId="77777777" w:rsidTr="000622DA">
        <w:trPr>
          <w:trHeight w:val="48"/>
        </w:trPr>
        <w:tc>
          <w:tcPr>
            <w:tcW w:w="3500" w:type="pct"/>
            <w:tcBorders>
              <w:top w:val="single" w:sz="4" w:space="0" w:color="auto"/>
              <w:left w:val="nil"/>
              <w:bottom w:val="nil"/>
              <w:right w:val="nil"/>
            </w:tcBorders>
          </w:tcPr>
          <w:p w14:paraId="7CE0D023" w14:textId="77777777" w:rsidR="00257982" w:rsidRPr="009A1C7B" w:rsidRDefault="00257982" w:rsidP="000622DA">
            <w:pPr>
              <w:pStyle w:val="Taulukkoteksti"/>
            </w:pPr>
            <w:r w:rsidRPr="009A1C7B">
              <w:t>Faktori 1: Autonomia</w:t>
            </w:r>
          </w:p>
        </w:tc>
        <w:tc>
          <w:tcPr>
            <w:tcW w:w="583" w:type="pct"/>
            <w:tcBorders>
              <w:top w:val="single" w:sz="4" w:space="0" w:color="auto"/>
              <w:left w:val="nil"/>
              <w:bottom w:val="nil"/>
              <w:right w:val="nil"/>
            </w:tcBorders>
          </w:tcPr>
          <w:p w14:paraId="579DBE95" w14:textId="77777777" w:rsidR="00257982" w:rsidRPr="009A1C7B" w:rsidRDefault="00257982" w:rsidP="000622DA">
            <w:pPr>
              <w:pStyle w:val="Taulukkoteksti"/>
              <w:rPr>
                <w:b/>
                <w:bCs/>
              </w:rPr>
            </w:pPr>
          </w:p>
        </w:tc>
        <w:tc>
          <w:tcPr>
            <w:tcW w:w="489" w:type="pct"/>
            <w:tcBorders>
              <w:top w:val="single" w:sz="4" w:space="0" w:color="auto"/>
              <w:left w:val="nil"/>
              <w:bottom w:val="nil"/>
              <w:right w:val="nil"/>
            </w:tcBorders>
          </w:tcPr>
          <w:p w14:paraId="59A53B4F" w14:textId="77777777" w:rsidR="00257982" w:rsidRPr="009A1C7B" w:rsidRDefault="00257982" w:rsidP="000622DA">
            <w:pPr>
              <w:pStyle w:val="Taulukkoteksti"/>
            </w:pPr>
          </w:p>
        </w:tc>
        <w:tc>
          <w:tcPr>
            <w:tcW w:w="428" w:type="pct"/>
            <w:tcBorders>
              <w:top w:val="single" w:sz="4" w:space="0" w:color="auto"/>
              <w:left w:val="nil"/>
              <w:bottom w:val="nil"/>
              <w:right w:val="nil"/>
            </w:tcBorders>
          </w:tcPr>
          <w:p w14:paraId="32E13618" w14:textId="77777777" w:rsidR="00257982" w:rsidRPr="009A1C7B" w:rsidRDefault="00257982" w:rsidP="000622DA">
            <w:pPr>
              <w:pStyle w:val="Taulukkoteksti"/>
              <w:rPr>
                <w:b/>
                <w:bCs/>
              </w:rPr>
            </w:pPr>
          </w:p>
        </w:tc>
      </w:tr>
      <w:tr w:rsidR="00257982" w:rsidRPr="009A1C7B" w14:paraId="1F872B37" w14:textId="77777777" w:rsidTr="000622DA">
        <w:trPr>
          <w:trHeight w:val="38"/>
        </w:trPr>
        <w:tc>
          <w:tcPr>
            <w:tcW w:w="3500" w:type="pct"/>
            <w:tcBorders>
              <w:top w:val="nil"/>
              <w:left w:val="nil"/>
              <w:bottom w:val="nil"/>
              <w:right w:val="nil"/>
            </w:tcBorders>
          </w:tcPr>
          <w:p w14:paraId="5F9FB350" w14:textId="77777777" w:rsidR="00257982" w:rsidRPr="009A1C7B" w:rsidRDefault="00257982" w:rsidP="000622DA">
            <w:pPr>
              <w:pStyle w:val="Taulukkoteksti"/>
            </w:pPr>
            <w:r w:rsidRPr="009A1C7B">
              <w:t>1. Asiat, joita minun täytyy töissä tehdä, vastaavat sitä mitä todella haluan tehdä.</w:t>
            </w:r>
          </w:p>
        </w:tc>
        <w:tc>
          <w:tcPr>
            <w:tcW w:w="583" w:type="pct"/>
            <w:tcBorders>
              <w:top w:val="nil"/>
              <w:left w:val="nil"/>
              <w:bottom w:val="nil"/>
              <w:right w:val="nil"/>
            </w:tcBorders>
          </w:tcPr>
          <w:p w14:paraId="0CAEF655" w14:textId="77777777" w:rsidR="00257982" w:rsidRPr="009A1C7B" w:rsidRDefault="00257982" w:rsidP="000622DA">
            <w:pPr>
              <w:pStyle w:val="Taulukkoteksti"/>
              <w:rPr>
                <w:b/>
                <w:bCs/>
              </w:rPr>
            </w:pPr>
            <w:r w:rsidRPr="009A1C7B">
              <w:rPr>
                <w:b/>
                <w:bCs/>
              </w:rPr>
              <w:t xml:space="preserve"> .32</w:t>
            </w:r>
          </w:p>
        </w:tc>
        <w:tc>
          <w:tcPr>
            <w:tcW w:w="489" w:type="pct"/>
            <w:tcBorders>
              <w:top w:val="nil"/>
              <w:left w:val="nil"/>
              <w:bottom w:val="nil"/>
              <w:right w:val="nil"/>
            </w:tcBorders>
          </w:tcPr>
          <w:p w14:paraId="2F2CCE6E" w14:textId="77777777" w:rsidR="00257982" w:rsidRPr="009A1C7B" w:rsidRDefault="00257982" w:rsidP="000622DA">
            <w:pPr>
              <w:pStyle w:val="Taulukkoteksti"/>
            </w:pPr>
            <w:r w:rsidRPr="009A1C7B">
              <w:t xml:space="preserve"> .05</w:t>
            </w:r>
          </w:p>
        </w:tc>
        <w:tc>
          <w:tcPr>
            <w:tcW w:w="428" w:type="pct"/>
            <w:tcBorders>
              <w:top w:val="nil"/>
              <w:left w:val="nil"/>
              <w:bottom w:val="nil"/>
              <w:right w:val="nil"/>
            </w:tcBorders>
          </w:tcPr>
          <w:p w14:paraId="64F82A99" w14:textId="77777777" w:rsidR="00257982" w:rsidRPr="009A1C7B" w:rsidRDefault="00257982" w:rsidP="000622DA">
            <w:pPr>
              <w:pStyle w:val="Taulukkoteksti"/>
            </w:pPr>
            <w:r w:rsidRPr="009A1C7B">
              <w:rPr>
                <w:b/>
                <w:bCs/>
              </w:rPr>
              <w:t xml:space="preserve"> .32</w:t>
            </w:r>
          </w:p>
        </w:tc>
      </w:tr>
      <w:tr w:rsidR="00257982" w:rsidRPr="009A1C7B" w14:paraId="17DADCCC" w14:textId="77777777" w:rsidTr="000622DA">
        <w:trPr>
          <w:trHeight w:val="38"/>
        </w:trPr>
        <w:tc>
          <w:tcPr>
            <w:tcW w:w="3500" w:type="pct"/>
            <w:tcBorders>
              <w:top w:val="nil"/>
              <w:left w:val="nil"/>
              <w:bottom w:val="nil"/>
              <w:right w:val="nil"/>
            </w:tcBorders>
          </w:tcPr>
          <w:p w14:paraId="1F91AB95" w14:textId="77777777" w:rsidR="00257982" w:rsidRPr="009A1C7B" w:rsidRDefault="00257982" w:rsidP="000622DA">
            <w:pPr>
              <w:pStyle w:val="Taulukkoteksti"/>
            </w:pPr>
            <w:r w:rsidRPr="009A1C7B">
              <w:t>2. Saan tehdä työt omalla tavallani.</w:t>
            </w:r>
          </w:p>
        </w:tc>
        <w:tc>
          <w:tcPr>
            <w:tcW w:w="583" w:type="pct"/>
            <w:tcBorders>
              <w:top w:val="nil"/>
              <w:left w:val="nil"/>
              <w:bottom w:val="nil"/>
              <w:right w:val="nil"/>
            </w:tcBorders>
          </w:tcPr>
          <w:p w14:paraId="32703B5C" w14:textId="77777777" w:rsidR="00257982" w:rsidRPr="009A1C7B" w:rsidRDefault="00257982" w:rsidP="000622DA">
            <w:pPr>
              <w:pStyle w:val="Taulukkoteksti"/>
              <w:rPr>
                <w:b/>
                <w:bCs/>
              </w:rPr>
            </w:pPr>
            <w:r w:rsidRPr="009A1C7B">
              <w:rPr>
                <w:b/>
                <w:bCs/>
              </w:rPr>
              <w:t xml:space="preserve"> .66</w:t>
            </w:r>
          </w:p>
        </w:tc>
        <w:tc>
          <w:tcPr>
            <w:tcW w:w="489" w:type="pct"/>
            <w:tcBorders>
              <w:top w:val="nil"/>
              <w:left w:val="nil"/>
              <w:bottom w:val="nil"/>
              <w:right w:val="nil"/>
            </w:tcBorders>
          </w:tcPr>
          <w:p w14:paraId="16A21629" w14:textId="77777777" w:rsidR="00257982" w:rsidRPr="009A1C7B" w:rsidRDefault="00257982" w:rsidP="000622DA">
            <w:pPr>
              <w:pStyle w:val="Taulukkoteksti"/>
            </w:pPr>
            <w:r w:rsidRPr="009A1C7B">
              <w:t>-.06</w:t>
            </w:r>
          </w:p>
        </w:tc>
        <w:tc>
          <w:tcPr>
            <w:tcW w:w="428" w:type="pct"/>
            <w:tcBorders>
              <w:top w:val="nil"/>
              <w:left w:val="nil"/>
              <w:bottom w:val="nil"/>
              <w:right w:val="nil"/>
            </w:tcBorders>
          </w:tcPr>
          <w:p w14:paraId="6338DF49" w14:textId="77777777" w:rsidR="00257982" w:rsidRPr="009A1C7B" w:rsidRDefault="00257982" w:rsidP="000622DA">
            <w:pPr>
              <w:pStyle w:val="Taulukkoteksti"/>
            </w:pPr>
            <w:r w:rsidRPr="009A1C7B">
              <w:t xml:space="preserve"> .13</w:t>
            </w:r>
          </w:p>
        </w:tc>
      </w:tr>
      <w:tr w:rsidR="00257982" w:rsidRPr="009A1C7B" w14:paraId="548D79FA" w14:textId="77777777" w:rsidTr="000622DA">
        <w:trPr>
          <w:trHeight w:val="38"/>
        </w:trPr>
        <w:tc>
          <w:tcPr>
            <w:tcW w:w="3500" w:type="pct"/>
            <w:tcBorders>
              <w:top w:val="nil"/>
              <w:left w:val="nil"/>
              <w:bottom w:val="nil"/>
              <w:right w:val="nil"/>
            </w:tcBorders>
          </w:tcPr>
          <w:p w14:paraId="42553974" w14:textId="77777777" w:rsidR="00257982" w:rsidRPr="009A1C7B" w:rsidRDefault="00257982" w:rsidP="000622DA">
            <w:pPr>
              <w:pStyle w:val="Taulukkoteksti"/>
            </w:pPr>
            <w:r w:rsidRPr="009A1C7B">
              <w:t>3. Töissä minusta tuntuu usein siltä, että joudun noudattamaan toisten käskyjä. (K)</w:t>
            </w:r>
          </w:p>
        </w:tc>
        <w:tc>
          <w:tcPr>
            <w:tcW w:w="583" w:type="pct"/>
            <w:tcBorders>
              <w:top w:val="nil"/>
              <w:left w:val="nil"/>
              <w:bottom w:val="nil"/>
              <w:right w:val="nil"/>
            </w:tcBorders>
          </w:tcPr>
          <w:p w14:paraId="5A89EB95" w14:textId="77777777" w:rsidR="00257982" w:rsidRPr="009A1C7B" w:rsidRDefault="00257982" w:rsidP="000622DA">
            <w:pPr>
              <w:pStyle w:val="Taulukkoteksti"/>
              <w:rPr>
                <w:b/>
                <w:bCs/>
              </w:rPr>
            </w:pPr>
            <w:r w:rsidRPr="009A1C7B">
              <w:rPr>
                <w:b/>
                <w:bCs/>
              </w:rPr>
              <w:t xml:space="preserve"> .62</w:t>
            </w:r>
          </w:p>
        </w:tc>
        <w:tc>
          <w:tcPr>
            <w:tcW w:w="489" w:type="pct"/>
            <w:tcBorders>
              <w:top w:val="nil"/>
              <w:left w:val="nil"/>
              <w:bottom w:val="nil"/>
              <w:right w:val="nil"/>
            </w:tcBorders>
          </w:tcPr>
          <w:p w14:paraId="781FA82A" w14:textId="77777777" w:rsidR="00257982" w:rsidRPr="009A1C7B" w:rsidRDefault="00257982" w:rsidP="000622DA">
            <w:pPr>
              <w:pStyle w:val="Taulukkoteksti"/>
            </w:pPr>
            <w:r w:rsidRPr="009A1C7B">
              <w:t xml:space="preserve"> .08</w:t>
            </w:r>
          </w:p>
        </w:tc>
        <w:tc>
          <w:tcPr>
            <w:tcW w:w="428" w:type="pct"/>
            <w:tcBorders>
              <w:top w:val="nil"/>
              <w:left w:val="nil"/>
              <w:bottom w:val="nil"/>
              <w:right w:val="nil"/>
            </w:tcBorders>
          </w:tcPr>
          <w:p w14:paraId="718348D1" w14:textId="77777777" w:rsidR="00257982" w:rsidRPr="009A1C7B" w:rsidRDefault="00257982" w:rsidP="000622DA">
            <w:pPr>
              <w:pStyle w:val="Taulukkoteksti"/>
            </w:pPr>
            <w:r w:rsidRPr="009A1C7B">
              <w:t>-.13</w:t>
            </w:r>
          </w:p>
        </w:tc>
      </w:tr>
      <w:tr w:rsidR="00257982" w:rsidRPr="009A1C7B" w14:paraId="6348931C" w14:textId="77777777" w:rsidTr="000622DA">
        <w:trPr>
          <w:trHeight w:val="38"/>
        </w:trPr>
        <w:tc>
          <w:tcPr>
            <w:tcW w:w="3500" w:type="pct"/>
            <w:tcBorders>
              <w:top w:val="nil"/>
              <w:left w:val="nil"/>
              <w:bottom w:val="nil"/>
              <w:right w:val="nil"/>
            </w:tcBorders>
          </w:tcPr>
          <w:p w14:paraId="528D55FE" w14:textId="77777777" w:rsidR="00257982" w:rsidRPr="009A1C7B" w:rsidRDefault="00257982" w:rsidP="000622DA">
            <w:pPr>
              <w:pStyle w:val="Taulukkoteksti"/>
            </w:pPr>
            <w:r w:rsidRPr="009A1C7B">
              <w:t>4. Jos voisin valita, tekisin asiat työssä eri tavalla. (K)</w:t>
            </w:r>
          </w:p>
        </w:tc>
        <w:tc>
          <w:tcPr>
            <w:tcW w:w="583" w:type="pct"/>
            <w:tcBorders>
              <w:top w:val="nil"/>
              <w:left w:val="nil"/>
              <w:bottom w:val="nil"/>
              <w:right w:val="nil"/>
            </w:tcBorders>
          </w:tcPr>
          <w:p w14:paraId="1328D9E0" w14:textId="77777777" w:rsidR="00257982" w:rsidRPr="009A1C7B" w:rsidRDefault="00257982" w:rsidP="000622DA">
            <w:pPr>
              <w:pStyle w:val="Taulukkoteksti"/>
              <w:rPr>
                <w:b/>
                <w:bCs/>
              </w:rPr>
            </w:pPr>
            <w:r w:rsidRPr="009A1C7B">
              <w:rPr>
                <w:b/>
                <w:bCs/>
              </w:rPr>
              <w:t xml:space="preserve"> .61</w:t>
            </w:r>
          </w:p>
        </w:tc>
        <w:tc>
          <w:tcPr>
            <w:tcW w:w="489" w:type="pct"/>
            <w:tcBorders>
              <w:top w:val="nil"/>
              <w:left w:val="nil"/>
              <w:bottom w:val="nil"/>
              <w:right w:val="nil"/>
            </w:tcBorders>
          </w:tcPr>
          <w:p w14:paraId="213B2FBB" w14:textId="77777777" w:rsidR="00257982" w:rsidRPr="009A1C7B" w:rsidRDefault="00257982" w:rsidP="000622DA">
            <w:pPr>
              <w:pStyle w:val="Taulukkoteksti"/>
            </w:pPr>
            <w:r w:rsidRPr="009A1C7B">
              <w:t xml:space="preserve"> .04</w:t>
            </w:r>
          </w:p>
        </w:tc>
        <w:tc>
          <w:tcPr>
            <w:tcW w:w="428" w:type="pct"/>
            <w:tcBorders>
              <w:top w:val="nil"/>
              <w:left w:val="nil"/>
              <w:bottom w:val="nil"/>
              <w:right w:val="nil"/>
            </w:tcBorders>
          </w:tcPr>
          <w:p w14:paraId="76A2EC1A" w14:textId="77777777" w:rsidR="00257982" w:rsidRPr="009A1C7B" w:rsidRDefault="00257982" w:rsidP="000622DA">
            <w:pPr>
              <w:pStyle w:val="Taulukkoteksti"/>
            </w:pPr>
            <w:r w:rsidRPr="009A1C7B">
              <w:t xml:space="preserve"> .03</w:t>
            </w:r>
          </w:p>
        </w:tc>
      </w:tr>
      <w:tr w:rsidR="00257982" w:rsidRPr="009A1C7B" w14:paraId="4C45A75A" w14:textId="77777777" w:rsidTr="000622DA">
        <w:trPr>
          <w:trHeight w:val="38"/>
        </w:trPr>
        <w:tc>
          <w:tcPr>
            <w:tcW w:w="3500" w:type="pct"/>
            <w:tcBorders>
              <w:top w:val="nil"/>
              <w:left w:val="nil"/>
              <w:bottom w:val="nil"/>
              <w:right w:val="nil"/>
            </w:tcBorders>
          </w:tcPr>
          <w:p w14:paraId="72408823" w14:textId="77777777" w:rsidR="00257982" w:rsidRPr="009A1C7B" w:rsidRDefault="00257982" w:rsidP="000622DA">
            <w:pPr>
              <w:pStyle w:val="Taulukkoteksti"/>
            </w:pPr>
            <w:r w:rsidRPr="009A1C7B">
              <w:t>Faktori 2: Yhteenkuuluvuus</w:t>
            </w:r>
          </w:p>
        </w:tc>
        <w:tc>
          <w:tcPr>
            <w:tcW w:w="583" w:type="pct"/>
            <w:tcBorders>
              <w:top w:val="nil"/>
              <w:left w:val="nil"/>
              <w:bottom w:val="nil"/>
              <w:right w:val="nil"/>
            </w:tcBorders>
          </w:tcPr>
          <w:p w14:paraId="30B3A74B" w14:textId="77777777" w:rsidR="00257982" w:rsidRPr="009A1C7B" w:rsidRDefault="00257982" w:rsidP="000622DA">
            <w:pPr>
              <w:pStyle w:val="Taulukkoteksti"/>
            </w:pPr>
          </w:p>
        </w:tc>
        <w:tc>
          <w:tcPr>
            <w:tcW w:w="489" w:type="pct"/>
            <w:tcBorders>
              <w:top w:val="nil"/>
              <w:left w:val="nil"/>
              <w:bottom w:val="nil"/>
              <w:right w:val="nil"/>
            </w:tcBorders>
          </w:tcPr>
          <w:p w14:paraId="7725B665" w14:textId="77777777" w:rsidR="00257982" w:rsidRPr="009A1C7B" w:rsidRDefault="00257982" w:rsidP="000622DA">
            <w:pPr>
              <w:pStyle w:val="Taulukkoteksti"/>
              <w:rPr>
                <w:b/>
                <w:bCs/>
              </w:rPr>
            </w:pPr>
          </w:p>
        </w:tc>
        <w:tc>
          <w:tcPr>
            <w:tcW w:w="428" w:type="pct"/>
            <w:tcBorders>
              <w:top w:val="nil"/>
              <w:left w:val="nil"/>
              <w:bottom w:val="nil"/>
              <w:right w:val="nil"/>
            </w:tcBorders>
          </w:tcPr>
          <w:p w14:paraId="7CD32BD6" w14:textId="77777777" w:rsidR="00257982" w:rsidRPr="009A1C7B" w:rsidRDefault="00257982" w:rsidP="000622DA">
            <w:pPr>
              <w:pStyle w:val="Taulukkoteksti"/>
            </w:pPr>
          </w:p>
        </w:tc>
      </w:tr>
      <w:tr w:rsidR="00257982" w:rsidRPr="009A1C7B" w14:paraId="31CDE064" w14:textId="77777777" w:rsidTr="000622DA">
        <w:trPr>
          <w:trHeight w:val="38"/>
        </w:trPr>
        <w:tc>
          <w:tcPr>
            <w:tcW w:w="3500" w:type="pct"/>
            <w:tcBorders>
              <w:top w:val="nil"/>
              <w:left w:val="nil"/>
              <w:bottom w:val="nil"/>
              <w:right w:val="nil"/>
            </w:tcBorders>
          </w:tcPr>
          <w:p w14:paraId="27321637" w14:textId="77777777" w:rsidR="00257982" w:rsidRPr="009A1C7B" w:rsidRDefault="00257982" w:rsidP="000622DA">
            <w:pPr>
              <w:pStyle w:val="Taulukkoteksti"/>
            </w:pPr>
            <w:r w:rsidRPr="009A1C7B">
              <w:t>5. Töissä tunnen olevani osa porukkaa.</w:t>
            </w:r>
          </w:p>
        </w:tc>
        <w:tc>
          <w:tcPr>
            <w:tcW w:w="583" w:type="pct"/>
            <w:tcBorders>
              <w:top w:val="nil"/>
              <w:left w:val="nil"/>
              <w:bottom w:val="nil"/>
              <w:right w:val="nil"/>
            </w:tcBorders>
          </w:tcPr>
          <w:p w14:paraId="478B12BF" w14:textId="77777777" w:rsidR="00257982" w:rsidRPr="009A1C7B" w:rsidRDefault="00257982" w:rsidP="000622DA">
            <w:pPr>
              <w:pStyle w:val="Taulukkoteksti"/>
            </w:pPr>
            <w:r w:rsidRPr="009A1C7B">
              <w:t xml:space="preserve"> .08</w:t>
            </w:r>
          </w:p>
        </w:tc>
        <w:tc>
          <w:tcPr>
            <w:tcW w:w="489" w:type="pct"/>
            <w:tcBorders>
              <w:top w:val="nil"/>
              <w:left w:val="nil"/>
              <w:bottom w:val="nil"/>
              <w:right w:val="nil"/>
            </w:tcBorders>
          </w:tcPr>
          <w:p w14:paraId="3D5B1044" w14:textId="77777777" w:rsidR="00257982" w:rsidRPr="009A1C7B" w:rsidRDefault="00257982" w:rsidP="000622DA">
            <w:pPr>
              <w:pStyle w:val="Taulukkoteksti"/>
              <w:rPr>
                <w:b/>
                <w:bCs/>
              </w:rPr>
            </w:pPr>
            <w:r w:rsidRPr="009A1C7B">
              <w:rPr>
                <w:b/>
                <w:bCs/>
              </w:rPr>
              <w:t xml:space="preserve"> .82</w:t>
            </w:r>
          </w:p>
        </w:tc>
        <w:tc>
          <w:tcPr>
            <w:tcW w:w="428" w:type="pct"/>
            <w:tcBorders>
              <w:top w:val="nil"/>
              <w:left w:val="nil"/>
              <w:bottom w:val="nil"/>
              <w:right w:val="nil"/>
            </w:tcBorders>
          </w:tcPr>
          <w:p w14:paraId="698BC33D" w14:textId="77777777" w:rsidR="00257982" w:rsidRPr="009A1C7B" w:rsidRDefault="00257982" w:rsidP="000622DA">
            <w:pPr>
              <w:pStyle w:val="Taulukkoteksti"/>
            </w:pPr>
            <w:r w:rsidRPr="009A1C7B">
              <w:t>-.03</w:t>
            </w:r>
          </w:p>
        </w:tc>
      </w:tr>
      <w:tr w:rsidR="00257982" w:rsidRPr="009A1C7B" w14:paraId="640DDFC8" w14:textId="77777777" w:rsidTr="000622DA">
        <w:trPr>
          <w:trHeight w:val="38"/>
        </w:trPr>
        <w:tc>
          <w:tcPr>
            <w:tcW w:w="3500" w:type="pct"/>
            <w:tcBorders>
              <w:top w:val="nil"/>
              <w:left w:val="nil"/>
              <w:bottom w:val="nil"/>
              <w:right w:val="nil"/>
            </w:tcBorders>
          </w:tcPr>
          <w:p w14:paraId="42261F04" w14:textId="77777777" w:rsidR="00257982" w:rsidRPr="009A1C7B" w:rsidRDefault="00257982" w:rsidP="000622DA">
            <w:pPr>
              <w:pStyle w:val="Taulukkoteksti"/>
            </w:pPr>
            <w:r w:rsidRPr="009A1C7B">
              <w:t>6. Tunnen itseni usein yksinäiseksi työyhteisössä. (K)</w:t>
            </w:r>
          </w:p>
        </w:tc>
        <w:tc>
          <w:tcPr>
            <w:tcW w:w="583" w:type="pct"/>
            <w:tcBorders>
              <w:top w:val="nil"/>
              <w:left w:val="nil"/>
              <w:bottom w:val="nil"/>
              <w:right w:val="nil"/>
            </w:tcBorders>
          </w:tcPr>
          <w:p w14:paraId="4B80A941" w14:textId="77777777" w:rsidR="00257982" w:rsidRPr="009A1C7B" w:rsidRDefault="00257982" w:rsidP="000622DA">
            <w:pPr>
              <w:pStyle w:val="Taulukkoteksti"/>
            </w:pPr>
            <w:r w:rsidRPr="009A1C7B">
              <w:t>-.04</w:t>
            </w:r>
          </w:p>
        </w:tc>
        <w:tc>
          <w:tcPr>
            <w:tcW w:w="489" w:type="pct"/>
            <w:tcBorders>
              <w:top w:val="nil"/>
              <w:left w:val="nil"/>
              <w:bottom w:val="nil"/>
              <w:right w:val="nil"/>
            </w:tcBorders>
          </w:tcPr>
          <w:p w14:paraId="21EA036C" w14:textId="77777777" w:rsidR="00257982" w:rsidRPr="009A1C7B" w:rsidRDefault="00257982" w:rsidP="000622DA">
            <w:pPr>
              <w:pStyle w:val="Taulukkoteksti"/>
              <w:rPr>
                <w:b/>
                <w:bCs/>
              </w:rPr>
            </w:pPr>
            <w:r w:rsidRPr="009A1C7B">
              <w:rPr>
                <w:b/>
                <w:bCs/>
              </w:rPr>
              <w:t xml:space="preserve"> .77</w:t>
            </w:r>
          </w:p>
        </w:tc>
        <w:tc>
          <w:tcPr>
            <w:tcW w:w="428" w:type="pct"/>
            <w:tcBorders>
              <w:top w:val="nil"/>
              <w:left w:val="nil"/>
              <w:bottom w:val="nil"/>
              <w:right w:val="nil"/>
            </w:tcBorders>
          </w:tcPr>
          <w:p w14:paraId="299213C9" w14:textId="77777777" w:rsidR="00257982" w:rsidRPr="009A1C7B" w:rsidRDefault="00257982" w:rsidP="000622DA">
            <w:pPr>
              <w:pStyle w:val="Taulukkoteksti"/>
            </w:pPr>
            <w:r w:rsidRPr="009A1C7B">
              <w:t xml:space="preserve"> .05</w:t>
            </w:r>
          </w:p>
        </w:tc>
      </w:tr>
      <w:tr w:rsidR="00257982" w:rsidRPr="009A1C7B" w14:paraId="6D2D9D21" w14:textId="77777777" w:rsidTr="000622DA">
        <w:trPr>
          <w:trHeight w:val="38"/>
        </w:trPr>
        <w:tc>
          <w:tcPr>
            <w:tcW w:w="3500" w:type="pct"/>
            <w:tcBorders>
              <w:top w:val="nil"/>
              <w:left w:val="nil"/>
              <w:bottom w:val="nil"/>
              <w:right w:val="nil"/>
            </w:tcBorders>
          </w:tcPr>
          <w:p w14:paraId="034EECBA" w14:textId="77777777" w:rsidR="00257982" w:rsidRPr="009A1C7B" w:rsidRDefault="00257982" w:rsidP="000622DA">
            <w:pPr>
              <w:pStyle w:val="Taulukkoteksti"/>
            </w:pPr>
            <w:r w:rsidRPr="009A1C7B">
              <w:t>7. Koen, että minusta välitetään työyhteisössä.</w:t>
            </w:r>
          </w:p>
        </w:tc>
        <w:tc>
          <w:tcPr>
            <w:tcW w:w="583" w:type="pct"/>
            <w:tcBorders>
              <w:top w:val="nil"/>
              <w:left w:val="nil"/>
              <w:bottom w:val="nil"/>
              <w:right w:val="nil"/>
            </w:tcBorders>
          </w:tcPr>
          <w:p w14:paraId="05DC52B9" w14:textId="77777777" w:rsidR="00257982" w:rsidRPr="009A1C7B" w:rsidRDefault="00257982" w:rsidP="000622DA">
            <w:pPr>
              <w:pStyle w:val="Taulukkoteksti"/>
            </w:pPr>
            <w:r w:rsidRPr="009A1C7B">
              <w:t xml:space="preserve"> .05</w:t>
            </w:r>
          </w:p>
        </w:tc>
        <w:tc>
          <w:tcPr>
            <w:tcW w:w="489" w:type="pct"/>
            <w:tcBorders>
              <w:top w:val="nil"/>
              <w:left w:val="nil"/>
              <w:bottom w:val="nil"/>
              <w:right w:val="nil"/>
            </w:tcBorders>
          </w:tcPr>
          <w:p w14:paraId="705E2AB2" w14:textId="77777777" w:rsidR="00257982" w:rsidRPr="009A1C7B" w:rsidRDefault="00257982" w:rsidP="000622DA">
            <w:pPr>
              <w:pStyle w:val="Taulukkoteksti"/>
              <w:rPr>
                <w:b/>
                <w:bCs/>
              </w:rPr>
            </w:pPr>
            <w:r w:rsidRPr="009A1C7B">
              <w:rPr>
                <w:b/>
                <w:bCs/>
              </w:rPr>
              <w:t xml:space="preserve"> .74</w:t>
            </w:r>
          </w:p>
        </w:tc>
        <w:tc>
          <w:tcPr>
            <w:tcW w:w="428" w:type="pct"/>
            <w:tcBorders>
              <w:top w:val="nil"/>
              <w:left w:val="nil"/>
              <w:bottom w:val="nil"/>
              <w:right w:val="nil"/>
            </w:tcBorders>
          </w:tcPr>
          <w:p w14:paraId="6798D4EE" w14:textId="77777777" w:rsidR="00257982" w:rsidRPr="009A1C7B" w:rsidRDefault="00257982" w:rsidP="000622DA">
            <w:pPr>
              <w:pStyle w:val="Taulukkoteksti"/>
            </w:pPr>
            <w:r w:rsidRPr="009A1C7B">
              <w:t xml:space="preserve"> .05</w:t>
            </w:r>
          </w:p>
        </w:tc>
      </w:tr>
      <w:tr w:rsidR="00257982" w:rsidRPr="009A1C7B" w14:paraId="30FE5848" w14:textId="77777777" w:rsidTr="000622DA">
        <w:trPr>
          <w:trHeight w:val="38"/>
        </w:trPr>
        <w:tc>
          <w:tcPr>
            <w:tcW w:w="3500" w:type="pct"/>
            <w:tcBorders>
              <w:top w:val="nil"/>
              <w:left w:val="nil"/>
              <w:bottom w:val="nil"/>
              <w:right w:val="nil"/>
            </w:tcBorders>
          </w:tcPr>
          <w:p w14:paraId="09F1DFB2" w14:textId="77777777" w:rsidR="00257982" w:rsidRPr="009A1C7B" w:rsidRDefault="00257982" w:rsidP="000622DA">
            <w:pPr>
              <w:pStyle w:val="Taulukkoteksti"/>
            </w:pPr>
            <w:r w:rsidRPr="009A1C7B">
              <w:t>8. En tunne yhteenkuuluvuutta työtovereideni kanssa. (K)</w:t>
            </w:r>
          </w:p>
        </w:tc>
        <w:tc>
          <w:tcPr>
            <w:tcW w:w="583" w:type="pct"/>
            <w:tcBorders>
              <w:top w:val="nil"/>
              <w:left w:val="nil"/>
              <w:bottom w:val="nil"/>
              <w:right w:val="nil"/>
            </w:tcBorders>
          </w:tcPr>
          <w:p w14:paraId="1F1F67F0" w14:textId="77777777" w:rsidR="00257982" w:rsidRPr="009A1C7B" w:rsidRDefault="00257982" w:rsidP="000622DA">
            <w:pPr>
              <w:pStyle w:val="Taulukkoteksti"/>
            </w:pPr>
            <w:r w:rsidRPr="009A1C7B">
              <w:t>-.03</w:t>
            </w:r>
          </w:p>
        </w:tc>
        <w:tc>
          <w:tcPr>
            <w:tcW w:w="489" w:type="pct"/>
            <w:tcBorders>
              <w:top w:val="nil"/>
              <w:left w:val="nil"/>
              <w:bottom w:val="nil"/>
              <w:right w:val="nil"/>
            </w:tcBorders>
          </w:tcPr>
          <w:p w14:paraId="12E3257A" w14:textId="77777777" w:rsidR="00257982" w:rsidRPr="009A1C7B" w:rsidRDefault="00257982" w:rsidP="000622DA">
            <w:pPr>
              <w:pStyle w:val="Taulukkoteksti"/>
              <w:rPr>
                <w:b/>
                <w:bCs/>
              </w:rPr>
            </w:pPr>
            <w:r w:rsidRPr="009A1C7B">
              <w:rPr>
                <w:b/>
                <w:bCs/>
              </w:rPr>
              <w:t xml:space="preserve"> .89</w:t>
            </w:r>
          </w:p>
        </w:tc>
        <w:tc>
          <w:tcPr>
            <w:tcW w:w="428" w:type="pct"/>
            <w:tcBorders>
              <w:top w:val="nil"/>
              <w:left w:val="nil"/>
              <w:bottom w:val="nil"/>
              <w:right w:val="nil"/>
            </w:tcBorders>
          </w:tcPr>
          <w:p w14:paraId="2F217125" w14:textId="77777777" w:rsidR="00257982" w:rsidRPr="009A1C7B" w:rsidRDefault="00257982" w:rsidP="000622DA">
            <w:pPr>
              <w:pStyle w:val="Taulukkoteksti"/>
            </w:pPr>
            <w:r w:rsidRPr="009A1C7B">
              <w:t>-.02</w:t>
            </w:r>
          </w:p>
        </w:tc>
      </w:tr>
      <w:tr w:rsidR="00257982" w:rsidRPr="009A1C7B" w14:paraId="672BF120" w14:textId="77777777" w:rsidTr="000622DA">
        <w:trPr>
          <w:trHeight w:val="38"/>
        </w:trPr>
        <w:tc>
          <w:tcPr>
            <w:tcW w:w="3500" w:type="pct"/>
            <w:tcBorders>
              <w:top w:val="nil"/>
              <w:left w:val="nil"/>
              <w:bottom w:val="nil"/>
              <w:right w:val="nil"/>
            </w:tcBorders>
          </w:tcPr>
          <w:p w14:paraId="288D92B5" w14:textId="77777777" w:rsidR="00257982" w:rsidRPr="009A1C7B" w:rsidRDefault="00257982" w:rsidP="000622DA">
            <w:pPr>
              <w:pStyle w:val="Taulukkoteksti"/>
            </w:pPr>
            <w:r w:rsidRPr="009A1C7B">
              <w:t>Faktori 3: Kyvykkyys</w:t>
            </w:r>
          </w:p>
        </w:tc>
        <w:tc>
          <w:tcPr>
            <w:tcW w:w="583" w:type="pct"/>
            <w:tcBorders>
              <w:top w:val="nil"/>
              <w:left w:val="nil"/>
              <w:bottom w:val="nil"/>
              <w:right w:val="nil"/>
            </w:tcBorders>
          </w:tcPr>
          <w:p w14:paraId="5A41E758" w14:textId="77777777" w:rsidR="00257982" w:rsidRPr="009A1C7B" w:rsidRDefault="00257982" w:rsidP="000622DA">
            <w:pPr>
              <w:pStyle w:val="Taulukkoteksti"/>
            </w:pPr>
          </w:p>
        </w:tc>
        <w:tc>
          <w:tcPr>
            <w:tcW w:w="489" w:type="pct"/>
            <w:tcBorders>
              <w:top w:val="nil"/>
              <w:left w:val="nil"/>
              <w:bottom w:val="nil"/>
              <w:right w:val="nil"/>
            </w:tcBorders>
          </w:tcPr>
          <w:p w14:paraId="2D5500A6" w14:textId="77777777" w:rsidR="00257982" w:rsidRPr="009A1C7B" w:rsidRDefault="00257982" w:rsidP="000622DA">
            <w:pPr>
              <w:pStyle w:val="Taulukkoteksti"/>
            </w:pPr>
          </w:p>
        </w:tc>
        <w:tc>
          <w:tcPr>
            <w:tcW w:w="428" w:type="pct"/>
            <w:tcBorders>
              <w:top w:val="nil"/>
              <w:left w:val="nil"/>
              <w:bottom w:val="nil"/>
              <w:right w:val="nil"/>
            </w:tcBorders>
          </w:tcPr>
          <w:p w14:paraId="3106A670" w14:textId="77777777" w:rsidR="00257982" w:rsidRPr="009A1C7B" w:rsidRDefault="00257982" w:rsidP="000622DA">
            <w:pPr>
              <w:pStyle w:val="Taulukkoteksti"/>
              <w:rPr>
                <w:b/>
                <w:bCs/>
              </w:rPr>
            </w:pPr>
          </w:p>
        </w:tc>
      </w:tr>
      <w:tr w:rsidR="00257982" w:rsidRPr="009A1C7B" w14:paraId="2BA0DD3D" w14:textId="77777777" w:rsidTr="000622DA">
        <w:trPr>
          <w:trHeight w:val="38"/>
        </w:trPr>
        <w:tc>
          <w:tcPr>
            <w:tcW w:w="3500" w:type="pct"/>
            <w:tcBorders>
              <w:top w:val="nil"/>
              <w:left w:val="nil"/>
              <w:bottom w:val="nil"/>
              <w:right w:val="nil"/>
            </w:tcBorders>
          </w:tcPr>
          <w:p w14:paraId="1BCE3BAF" w14:textId="77777777" w:rsidR="00257982" w:rsidRPr="009A1C7B" w:rsidRDefault="00257982" w:rsidP="000622DA">
            <w:pPr>
              <w:pStyle w:val="Taulukkoteksti"/>
            </w:pPr>
            <w:r w:rsidRPr="009A1C7B">
              <w:t>9. Tunnen olevani taitava työssäni.</w:t>
            </w:r>
          </w:p>
        </w:tc>
        <w:tc>
          <w:tcPr>
            <w:tcW w:w="583" w:type="pct"/>
            <w:tcBorders>
              <w:top w:val="nil"/>
              <w:left w:val="nil"/>
              <w:bottom w:val="nil"/>
              <w:right w:val="nil"/>
            </w:tcBorders>
          </w:tcPr>
          <w:p w14:paraId="51D460FF" w14:textId="77777777" w:rsidR="00257982" w:rsidRPr="009A1C7B" w:rsidRDefault="00257982" w:rsidP="000622DA">
            <w:pPr>
              <w:pStyle w:val="Taulukkoteksti"/>
            </w:pPr>
            <w:r w:rsidRPr="009A1C7B">
              <w:t>-.02</w:t>
            </w:r>
          </w:p>
        </w:tc>
        <w:tc>
          <w:tcPr>
            <w:tcW w:w="489" w:type="pct"/>
            <w:tcBorders>
              <w:top w:val="nil"/>
              <w:left w:val="nil"/>
              <w:bottom w:val="nil"/>
              <w:right w:val="nil"/>
            </w:tcBorders>
          </w:tcPr>
          <w:p w14:paraId="5B99E7DC" w14:textId="77777777" w:rsidR="00257982" w:rsidRPr="009A1C7B" w:rsidRDefault="00257982" w:rsidP="000622DA">
            <w:pPr>
              <w:pStyle w:val="Taulukkoteksti"/>
            </w:pPr>
            <w:r w:rsidRPr="009A1C7B">
              <w:t xml:space="preserve"> .07</w:t>
            </w:r>
          </w:p>
        </w:tc>
        <w:tc>
          <w:tcPr>
            <w:tcW w:w="428" w:type="pct"/>
            <w:tcBorders>
              <w:top w:val="nil"/>
              <w:left w:val="nil"/>
              <w:bottom w:val="nil"/>
              <w:right w:val="nil"/>
            </w:tcBorders>
          </w:tcPr>
          <w:p w14:paraId="3A60B8DE" w14:textId="77777777" w:rsidR="00257982" w:rsidRPr="009A1C7B" w:rsidRDefault="00257982" w:rsidP="000622DA">
            <w:pPr>
              <w:pStyle w:val="Taulukkoteksti"/>
              <w:rPr>
                <w:b/>
                <w:bCs/>
              </w:rPr>
            </w:pPr>
            <w:r w:rsidRPr="009A1C7B">
              <w:rPr>
                <w:b/>
                <w:bCs/>
              </w:rPr>
              <w:t xml:space="preserve"> .78</w:t>
            </w:r>
          </w:p>
        </w:tc>
      </w:tr>
      <w:tr w:rsidR="00257982" w:rsidRPr="009A1C7B" w14:paraId="6DBBDF41" w14:textId="77777777" w:rsidTr="000622DA">
        <w:trPr>
          <w:trHeight w:val="38"/>
        </w:trPr>
        <w:tc>
          <w:tcPr>
            <w:tcW w:w="3500" w:type="pct"/>
            <w:tcBorders>
              <w:top w:val="nil"/>
              <w:left w:val="nil"/>
              <w:bottom w:val="nil"/>
              <w:right w:val="nil"/>
            </w:tcBorders>
          </w:tcPr>
          <w:p w14:paraId="555436AA" w14:textId="77777777" w:rsidR="00257982" w:rsidRPr="009A1C7B" w:rsidRDefault="00257982" w:rsidP="000622DA">
            <w:pPr>
              <w:pStyle w:val="Taulukkoteksti"/>
            </w:pPr>
            <w:r w:rsidRPr="009A1C7B">
              <w:t>10. Koen, että hallitsen työtehtäväni</w:t>
            </w:r>
          </w:p>
        </w:tc>
        <w:tc>
          <w:tcPr>
            <w:tcW w:w="583" w:type="pct"/>
            <w:tcBorders>
              <w:top w:val="nil"/>
              <w:left w:val="nil"/>
              <w:bottom w:val="nil"/>
              <w:right w:val="nil"/>
            </w:tcBorders>
          </w:tcPr>
          <w:p w14:paraId="1AC1F8DE" w14:textId="77777777" w:rsidR="00257982" w:rsidRPr="009A1C7B" w:rsidRDefault="00257982" w:rsidP="000622DA">
            <w:pPr>
              <w:pStyle w:val="Taulukkoteksti"/>
            </w:pPr>
            <w:r w:rsidRPr="009A1C7B">
              <w:t xml:space="preserve"> .04</w:t>
            </w:r>
          </w:p>
        </w:tc>
        <w:tc>
          <w:tcPr>
            <w:tcW w:w="489" w:type="pct"/>
            <w:tcBorders>
              <w:top w:val="nil"/>
              <w:left w:val="nil"/>
              <w:bottom w:val="nil"/>
              <w:right w:val="nil"/>
            </w:tcBorders>
          </w:tcPr>
          <w:p w14:paraId="1E751FB6" w14:textId="77777777" w:rsidR="00257982" w:rsidRPr="009A1C7B" w:rsidRDefault="00257982" w:rsidP="000622DA">
            <w:pPr>
              <w:pStyle w:val="Taulukkoteksti"/>
            </w:pPr>
            <w:r w:rsidRPr="009A1C7B">
              <w:t>-.06</w:t>
            </w:r>
          </w:p>
        </w:tc>
        <w:tc>
          <w:tcPr>
            <w:tcW w:w="428" w:type="pct"/>
            <w:tcBorders>
              <w:top w:val="nil"/>
              <w:left w:val="nil"/>
              <w:bottom w:val="nil"/>
              <w:right w:val="nil"/>
            </w:tcBorders>
          </w:tcPr>
          <w:p w14:paraId="0E4E5267" w14:textId="77777777" w:rsidR="00257982" w:rsidRPr="009A1C7B" w:rsidRDefault="00257982" w:rsidP="000622DA">
            <w:pPr>
              <w:pStyle w:val="Taulukkoteksti"/>
              <w:rPr>
                <w:b/>
                <w:bCs/>
              </w:rPr>
            </w:pPr>
            <w:r w:rsidRPr="009A1C7B">
              <w:rPr>
                <w:b/>
                <w:bCs/>
              </w:rPr>
              <w:t xml:space="preserve"> .80</w:t>
            </w:r>
          </w:p>
        </w:tc>
      </w:tr>
      <w:tr w:rsidR="00257982" w:rsidRPr="009A1C7B" w14:paraId="2640E01D" w14:textId="77777777" w:rsidTr="000622DA">
        <w:trPr>
          <w:trHeight w:val="38"/>
        </w:trPr>
        <w:tc>
          <w:tcPr>
            <w:tcW w:w="3500" w:type="pct"/>
            <w:tcBorders>
              <w:top w:val="nil"/>
              <w:left w:val="nil"/>
              <w:bottom w:val="single" w:sz="4" w:space="0" w:color="auto"/>
              <w:right w:val="nil"/>
            </w:tcBorders>
          </w:tcPr>
          <w:p w14:paraId="5B70B666" w14:textId="77777777" w:rsidR="00257982" w:rsidRPr="009A1C7B" w:rsidRDefault="00257982" w:rsidP="000622DA">
            <w:pPr>
              <w:pStyle w:val="Taulukkoteksti"/>
            </w:pPr>
            <w:r w:rsidRPr="009A1C7B">
              <w:t>11. Tunnen pystyväni suoriutumaan jopa vaikeimmista työtehtävistä.</w:t>
            </w:r>
          </w:p>
        </w:tc>
        <w:tc>
          <w:tcPr>
            <w:tcW w:w="583" w:type="pct"/>
            <w:tcBorders>
              <w:top w:val="nil"/>
              <w:left w:val="nil"/>
              <w:bottom w:val="single" w:sz="4" w:space="0" w:color="auto"/>
              <w:right w:val="nil"/>
            </w:tcBorders>
          </w:tcPr>
          <w:p w14:paraId="0E125594" w14:textId="77777777" w:rsidR="00257982" w:rsidRPr="009A1C7B" w:rsidRDefault="00257982" w:rsidP="000622DA">
            <w:pPr>
              <w:pStyle w:val="Taulukkoteksti"/>
            </w:pPr>
            <w:r w:rsidRPr="009A1C7B">
              <w:t>-.02</w:t>
            </w:r>
          </w:p>
        </w:tc>
        <w:tc>
          <w:tcPr>
            <w:tcW w:w="489" w:type="pct"/>
            <w:tcBorders>
              <w:top w:val="nil"/>
              <w:left w:val="nil"/>
              <w:bottom w:val="single" w:sz="4" w:space="0" w:color="auto"/>
              <w:right w:val="nil"/>
            </w:tcBorders>
          </w:tcPr>
          <w:p w14:paraId="7069BF2B" w14:textId="77777777" w:rsidR="00257982" w:rsidRPr="009A1C7B" w:rsidRDefault="00257982" w:rsidP="000622DA">
            <w:pPr>
              <w:pStyle w:val="Taulukkoteksti"/>
            </w:pPr>
            <w:r w:rsidRPr="009A1C7B">
              <w:t xml:space="preserve"> .06</w:t>
            </w:r>
          </w:p>
        </w:tc>
        <w:tc>
          <w:tcPr>
            <w:tcW w:w="428" w:type="pct"/>
            <w:tcBorders>
              <w:top w:val="nil"/>
              <w:left w:val="nil"/>
              <w:bottom w:val="single" w:sz="4" w:space="0" w:color="auto"/>
              <w:right w:val="nil"/>
            </w:tcBorders>
          </w:tcPr>
          <w:p w14:paraId="23D7BB80" w14:textId="77777777" w:rsidR="00257982" w:rsidRPr="009A1C7B" w:rsidRDefault="00257982" w:rsidP="000622DA">
            <w:pPr>
              <w:pStyle w:val="Taulukkoteksti"/>
              <w:rPr>
                <w:b/>
                <w:bCs/>
              </w:rPr>
            </w:pPr>
            <w:r w:rsidRPr="009A1C7B">
              <w:rPr>
                <w:b/>
                <w:bCs/>
              </w:rPr>
              <w:t xml:space="preserve"> .67</w:t>
            </w:r>
          </w:p>
        </w:tc>
      </w:tr>
    </w:tbl>
    <w:p w14:paraId="21E27E5F" w14:textId="77777777" w:rsidR="00257982" w:rsidRPr="009A1C7B" w:rsidRDefault="00257982" w:rsidP="00257982">
      <w:pPr>
        <w:pStyle w:val="CommentText"/>
      </w:pPr>
      <w:r w:rsidRPr="009A1C7B">
        <w:rPr>
          <w:i/>
          <w:iCs/>
        </w:rPr>
        <w:t>Huom</w:t>
      </w:r>
      <w:r w:rsidRPr="009A1C7B">
        <w:t xml:space="preserve">. </w:t>
      </w:r>
      <w:r w:rsidRPr="009A1C7B">
        <w:rPr>
          <w:i/>
          <w:iCs/>
        </w:rPr>
        <w:t>N</w:t>
      </w:r>
      <w:r w:rsidRPr="009A1C7B">
        <w:t xml:space="preserve"> = 437. Menetelmänä käytettiin pääakselifaktorointimenetelmää (</w:t>
      </w:r>
      <w:r w:rsidRPr="009A1C7B">
        <w:rPr>
          <w:i/>
          <w:iCs/>
        </w:rPr>
        <w:t>principal axis</w:t>
      </w:r>
      <w:r w:rsidRPr="009A1C7B">
        <w:t xml:space="preserve">) ja rotaatiomenetelmänä </w:t>
      </w:r>
      <w:r w:rsidRPr="009A1C7B">
        <w:rPr>
          <w:i/>
          <w:iCs/>
        </w:rPr>
        <w:t xml:space="preserve">direct oblimin. </w:t>
      </w:r>
      <w:r w:rsidRPr="009A1C7B">
        <w:t xml:space="preserve">Yli .30 lataukset on vahvistettu. K = käännetty muuttuja. </w:t>
      </w:r>
    </w:p>
    <w:p w14:paraId="0916C115" w14:textId="77777777" w:rsidR="00257982" w:rsidRPr="009A1C7B" w:rsidRDefault="00257982" w:rsidP="00257982">
      <w:pPr>
        <w:pStyle w:val="CommentText"/>
      </w:pPr>
      <w:r w:rsidRPr="009A1C7B">
        <w:t xml:space="preserve">Taulukko on muokattu Räsänen ja Mattila (2021) pro gradu -tutkielmasta. </w:t>
      </w:r>
    </w:p>
    <w:p w14:paraId="44D23D01" w14:textId="77777777" w:rsidR="00257982" w:rsidRPr="00257982" w:rsidRDefault="00257982" w:rsidP="00257982">
      <w:pPr>
        <w:pStyle w:val="Leipteksti1"/>
        <w:rPr>
          <w:lang w:eastAsia="zh-CN"/>
        </w:rPr>
      </w:pPr>
    </w:p>
    <w:p w14:paraId="0C645E61" w14:textId="77777777" w:rsidR="0060023A" w:rsidRDefault="0060023A" w:rsidP="00257982">
      <w:pPr>
        <w:pStyle w:val="Taulukoidenjakuvioidennumerointi"/>
      </w:pPr>
    </w:p>
    <w:p w14:paraId="09DF8C00" w14:textId="77777777" w:rsidR="00F629A3" w:rsidRDefault="00F629A3" w:rsidP="00302B74">
      <w:pPr>
        <w:pStyle w:val="Taulukoidenjakuvioidennumerointi"/>
      </w:pPr>
    </w:p>
    <w:p w14:paraId="13624823" w14:textId="77777777" w:rsidR="00F629A3" w:rsidRDefault="00F629A3" w:rsidP="00302B74">
      <w:pPr>
        <w:pStyle w:val="Taulukoidenjakuvioidennumerointi"/>
      </w:pPr>
    </w:p>
    <w:p w14:paraId="69E5F311" w14:textId="600AA4D4" w:rsidR="00257982" w:rsidRPr="009A1C7B" w:rsidRDefault="00257982" w:rsidP="00302B74">
      <w:pPr>
        <w:pStyle w:val="Taulukoidenjakuvioidennumerointi"/>
        <w:rPr>
          <w:lang w:eastAsia="zh-CN"/>
        </w:rPr>
      </w:pPr>
      <w:r w:rsidRPr="009A1C7B">
        <w:lastRenderedPageBreak/>
        <w:t>Taulukko 2</w:t>
      </w:r>
    </w:p>
    <w:p w14:paraId="35AAC418" w14:textId="77777777" w:rsidR="00257982" w:rsidRPr="009A1C7B" w:rsidRDefault="00257982" w:rsidP="00257982">
      <w:pPr>
        <w:pStyle w:val="Taulukoidenjakuvioidenotsikkp"/>
      </w:pPr>
      <w:r w:rsidRPr="009A1C7B">
        <w:t>Keskiarvot (KA), keskihajonnat (KH) ja muuttujien väliset korrelaatiot (N = 437)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3"/>
        <w:gridCol w:w="855"/>
        <w:gridCol w:w="854"/>
        <w:gridCol w:w="854"/>
        <w:gridCol w:w="852"/>
        <w:gridCol w:w="852"/>
        <w:gridCol w:w="854"/>
        <w:gridCol w:w="850"/>
      </w:tblGrid>
      <w:tr w:rsidR="00257982" w:rsidRPr="009A1C7B" w14:paraId="6EE1F235" w14:textId="77777777" w:rsidTr="000622DA">
        <w:trPr>
          <w:trHeight w:val="119"/>
        </w:trPr>
        <w:tc>
          <w:tcPr>
            <w:tcW w:w="1489" w:type="pct"/>
            <w:tcBorders>
              <w:top w:val="single" w:sz="4" w:space="0" w:color="auto"/>
              <w:left w:val="nil"/>
              <w:bottom w:val="single" w:sz="4" w:space="0" w:color="auto"/>
              <w:right w:val="nil"/>
            </w:tcBorders>
          </w:tcPr>
          <w:p w14:paraId="73319C4A" w14:textId="77777777" w:rsidR="00257982" w:rsidRPr="009A1C7B" w:rsidRDefault="00257982" w:rsidP="000622DA">
            <w:pPr>
              <w:pStyle w:val="Taulukkoteksti"/>
            </w:pPr>
            <w:r w:rsidRPr="009A1C7B">
              <w:t>Muuttuja</w:t>
            </w:r>
          </w:p>
        </w:tc>
        <w:tc>
          <w:tcPr>
            <w:tcW w:w="502" w:type="pct"/>
            <w:tcBorders>
              <w:top w:val="single" w:sz="4" w:space="0" w:color="auto"/>
              <w:left w:val="nil"/>
              <w:bottom w:val="single" w:sz="4" w:space="0" w:color="auto"/>
              <w:right w:val="nil"/>
            </w:tcBorders>
          </w:tcPr>
          <w:p w14:paraId="5145BF57" w14:textId="77777777" w:rsidR="00257982" w:rsidRPr="009A1C7B" w:rsidRDefault="00257982" w:rsidP="000622DA">
            <w:pPr>
              <w:pStyle w:val="Taulukkoteksti"/>
              <w:rPr>
                <w:i/>
                <w:iCs/>
              </w:rPr>
            </w:pPr>
            <w:r w:rsidRPr="009A1C7B">
              <w:rPr>
                <w:i/>
                <w:iCs/>
              </w:rPr>
              <w:t>n</w:t>
            </w:r>
          </w:p>
        </w:tc>
        <w:tc>
          <w:tcPr>
            <w:tcW w:w="502" w:type="pct"/>
            <w:tcBorders>
              <w:top w:val="single" w:sz="4" w:space="0" w:color="auto"/>
              <w:left w:val="nil"/>
              <w:bottom w:val="single" w:sz="4" w:space="0" w:color="auto"/>
              <w:right w:val="nil"/>
            </w:tcBorders>
          </w:tcPr>
          <w:p w14:paraId="7BCA3B34" w14:textId="77777777" w:rsidR="00257982" w:rsidRPr="009A1C7B" w:rsidRDefault="00257982" w:rsidP="000622DA">
            <w:pPr>
              <w:pStyle w:val="Taulukkoteksti"/>
              <w:rPr>
                <w:i/>
                <w:iCs/>
              </w:rPr>
            </w:pPr>
            <w:r w:rsidRPr="009A1C7B">
              <w:rPr>
                <w:i/>
                <w:iCs/>
              </w:rPr>
              <w:t>KA</w:t>
            </w:r>
          </w:p>
        </w:tc>
        <w:tc>
          <w:tcPr>
            <w:tcW w:w="502" w:type="pct"/>
            <w:tcBorders>
              <w:top w:val="single" w:sz="4" w:space="0" w:color="auto"/>
              <w:left w:val="nil"/>
              <w:bottom w:val="single" w:sz="4" w:space="0" w:color="auto"/>
              <w:right w:val="nil"/>
            </w:tcBorders>
          </w:tcPr>
          <w:p w14:paraId="184E287D" w14:textId="77777777" w:rsidR="00257982" w:rsidRPr="009A1C7B" w:rsidRDefault="00257982" w:rsidP="000622DA">
            <w:pPr>
              <w:pStyle w:val="Taulukkoteksti"/>
              <w:rPr>
                <w:i/>
                <w:iCs/>
              </w:rPr>
            </w:pPr>
            <w:r w:rsidRPr="009A1C7B">
              <w:rPr>
                <w:i/>
                <w:iCs/>
              </w:rPr>
              <w:t>KH</w:t>
            </w:r>
          </w:p>
        </w:tc>
        <w:tc>
          <w:tcPr>
            <w:tcW w:w="501" w:type="pct"/>
            <w:tcBorders>
              <w:top w:val="single" w:sz="4" w:space="0" w:color="auto"/>
              <w:left w:val="nil"/>
              <w:bottom w:val="single" w:sz="4" w:space="0" w:color="auto"/>
              <w:right w:val="nil"/>
            </w:tcBorders>
          </w:tcPr>
          <w:p w14:paraId="0973FAC9" w14:textId="77777777" w:rsidR="00257982" w:rsidRPr="009A1C7B" w:rsidRDefault="00257982" w:rsidP="000622DA">
            <w:pPr>
              <w:pStyle w:val="Taulukkoteksti"/>
            </w:pPr>
            <w:r w:rsidRPr="009A1C7B">
              <w:t>1</w:t>
            </w:r>
          </w:p>
        </w:tc>
        <w:tc>
          <w:tcPr>
            <w:tcW w:w="501" w:type="pct"/>
            <w:tcBorders>
              <w:left w:val="nil"/>
              <w:bottom w:val="single" w:sz="4" w:space="0" w:color="auto"/>
              <w:right w:val="nil"/>
            </w:tcBorders>
          </w:tcPr>
          <w:p w14:paraId="4168AD69" w14:textId="77777777" w:rsidR="00257982" w:rsidRPr="009A1C7B" w:rsidRDefault="00257982" w:rsidP="000622DA">
            <w:pPr>
              <w:pStyle w:val="Taulukkoteksti"/>
            </w:pPr>
            <w:r w:rsidRPr="009A1C7B">
              <w:t>2</w:t>
            </w:r>
          </w:p>
        </w:tc>
        <w:tc>
          <w:tcPr>
            <w:tcW w:w="502" w:type="pct"/>
            <w:tcBorders>
              <w:left w:val="nil"/>
              <w:bottom w:val="single" w:sz="4" w:space="0" w:color="auto"/>
              <w:right w:val="nil"/>
            </w:tcBorders>
          </w:tcPr>
          <w:p w14:paraId="67D17E6B" w14:textId="77777777" w:rsidR="00257982" w:rsidRPr="009A1C7B" w:rsidRDefault="00257982" w:rsidP="000622DA">
            <w:pPr>
              <w:pStyle w:val="Taulukkoteksti"/>
            </w:pPr>
            <w:r w:rsidRPr="009A1C7B">
              <w:t>3</w:t>
            </w:r>
          </w:p>
        </w:tc>
        <w:tc>
          <w:tcPr>
            <w:tcW w:w="500" w:type="pct"/>
            <w:tcBorders>
              <w:left w:val="nil"/>
              <w:bottom w:val="single" w:sz="4" w:space="0" w:color="auto"/>
              <w:right w:val="nil"/>
            </w:tcBorders>
          </w:tcPr>
          <w:p w14:paraId="6AEBB093" w14:textId="77777777" w:rsidR="00257982" w:rsidRPr="009A1C7B" w:rsidRDefault="00257982" w:rsidP="000622DA">
            <w:pPr>
              <w:pStyle w:val="Taulukkoteksti"/>
            </w:pPr>
            <w:r w:rsidRPr="009A1C7B">
              <w:t>4</w:t>
            </w:r>
          </w:p>
        </w:tc>
      </w:tr>
      <w:tr w:rsidR="00257982" w:rsidRPr="009A1C7B" w14:paraId="700FF764" w14:textId="77777777" w:rsidTr="000622DA">
        <w:trPr>
          <w:trHeight w:val="117"/>
        </w:trPr>
        <w:tc>
          <w:tcPr>
            <w:tcW w:w="1489" w:type="pct"/>
            <w:tcBorders>
              <w:top w:val="single" w:sz="4" w:space="0" w:color="auto"/>
              <w:left w:val="nil"/>
              <w:bottom w:val="nil"/>
              <w:right w:val="nil"/>
            </w:tcBorders>
          </w:tcPr>
          <w:p w14:paraId="6D15D05D" w14:textId="77777777" w:rsidR="00257982" w:rsidRPr="009A1C7B" w:rsidRDefault="00257982" w:rsidP="000622DA">
            <w:pPr>
              <w:pStyle w:val="Taulukkoteksti"/>
            </w:pPr>
            <w:r w:rsidRPr="009A1C7B">
              <w:t>1. Työkokemus (luokiteltu)</w:t>
            </w:r>
          </w:p>
        </w:tc>
        <w:tc>
          <w:tcPr>
            <w:tcW w:w="502" w:type="pct"/>
            <w:tcBorders>
              <w:top w:val="single" w:sz="4" w:space="0" w:color="auto"/>
              <w:left w:val="nil"/>
              <w:bottom w:val="nil"/>
              <w:right w:val="nil"/>
            </w:tcBorders>
          </w:tcPr>
          <w:p w14:paraId="78E77C63" w14:textId="77777777" w:rsidR="00257982" w:rsidRPr="009A1C7B" w:rsidRDefault="00257982" w:rsidP="000622DA">
            <w:pPr>
              <w:pStyle w:val="Taulukkoteksti"/>
            </w:pPr>
            <w:r w:rsidRPr="009A1C7B">
              <w:t>431</w:t>
            </w:r>
          </w:p>
        </w:tc>
        <w:tc>
          <w:tcPr>
            <w:tcW w:w="502" w:type="pct"/>
            <w:tcBorders>
              <w:top w:val="single" w:sz="4" w:space="0" w:color="auto"/>
              <w:left w:val="nil"/>
              <w:bottom w:val="nil"/>
              <w:right w:val="nil"/>
            </w:tcBorders>
          </w:tcPr>
          <w:p w14:paraId="639BE4DD" w14:textId="77777777" w:rsidR="00257982" w:rsidRPr="009A1C7B" w:rsidRDefault="00257982" w:rsidP="000622DA">
            <w:pPr>
              <w:pStyle w:val="Taulukkoteksti"/>
            </w:pPr>
            <w:r w:rsidRPr="009A1C7B">
              <w:t>4.82</w:t>
            </w:r>
          </w:p>
        </w:tc>
        <w:tc>
          <w:tcPr>
            <w:tcW w:w="502" w:type="pct"/>
            <w:tcBorders>
              <w:top w:val="single" w:sz="4" w:space="0" w:color="auto"/>
              <w:left w:val="nil"/>
              <w:bottom w:val="nil"/>
              <w:right w:val="nil"/>
            </w:tcBorders>
          </w:tcPr>
          <w:p w14:paraId="6EA7D8B6" w14:textId="77777777" w:rsidR="00257982" w:rsidRPr="009A1C7B" w:rsidRDefault="00257982" w:rsidP="000622DA">
            <w:pPr>
              <w:pStyle w:val="Taulukkoteksti"/>
            </w:pPr>
            <w:r w:rsidRPr="009A1C7B">
              <w:t>1.35</w:t>
            </w:r>
          </w:p>
        </w:tc>
        <w:tc>
          <w:tcPr>
            <w:tcW w:w="501" w:type="pct"/>
            <w:tcBorders>
              <w:top w:val="single" w:sz="4" w:space="0" w:color="auto"/>
              <w:left w:val="nil"/>
              <w:bottom w:val="nil"/>
              <w:right w:val="nil"/>
            </w:tcBorders>
            <w:vAlign w:val="center"/>
          </w:tcPr>
          <w:p w14:paraId="3831A392" w14:textId="77777777" w:rsidR="00257982" w:rsidRPr="009A1C7B" w:rsidRDefault="00257982" w:rsidP="000622DA">
            <w:pPr>
              <w:pStyle w:val="Taulukkoteksti"/>
            </w:pPr>
            <w:r w:rsidRPr="009A1C7B">
              <w:t>–</w:t>
            </w:r>
          </w:p>
        </w:tc>
        <w:tc>
          <w:tcPr>
            <w:tcW w:w="501" w:type="pct"/>
            <w:tcBorders>
              <w:left w:val="nil"/>
              <w:bottom w:val="nil"/>
              <w:right w:val="nil"/>
            </w:tcBorders>
            <w:vAlign w:val="center"/>
          </w:tcPr>
          <w:p w14:paraId="635CEFC7" w14:textId="77777777" w:rsidR="00257982" w:rsidRPr="009A1C7B" w:rsidRDefault="00257982" w:rsidP="000622DA">
            <w:pPr>
              <w:pStyle w:val="Taulukkoteksti"/>
            </w:pPr>
          </w:p>
        </w:tc>
        <w:tc>
          <w:tcPr>
            <w:tcW w:w="502" w:type="pct"/>
            <w:tcBorders>
              <w:left w:val="nil"/>
              <w:bottom w:val="nil"/>
              <w:right w:val="nil"/>
            </w:tcBorders>
            <w:vAlign w:val="center"/>
          </w:tcPr>
          <w:p w14:paraId="7F679A07" w14:textId="77777777" w:rsidR="00257982" w:rsidRPr="009A1C7B" w:rsidRDefault="00257982" w:rsidP="000622DA">
            <w:pPr>
              <w:pStyle w:val="Taulukkoteksti"/>
            </w:pPr>
          </w:p>
        </w:tc>
        <w:tc>
          <w:tcPr>
            <w:tcW w:w="500" w:type="pct"/>
            <w:tcBorders>
              <w:left w:val="nil"/>
              <w:bottom w:val="nil"/>
              <w:right w:val="nil"/>
            </w:tcBorders>
            <w:vAlign w:val="center"/>
          </w:tcPr>
          <w:p w14:paraId="448CFE98" w14:textId="77777777" w:rsidR="00257982" w:rsidRPr="009A1C7B" w:rsidRDefault="00257982" w:rsidP="000622DA">
            <w:pPr>
              <w:pStyle w:val="Taulukkoteksti"/>
            </w:pPr>
          </w:p>
        </w:tc>
      </w:tr>
      <w:tr w:rsidR="00257982" w:rsidRPr="009A1C7B" w14:paraId="70242EA3" w14:textId="77777777" w:rsidTr="000622DA">
        <w:trPr>
          <w:trHeight w:val="117"/>
        </w:trPr>
        <w:tc>
          <w:tcPr>
            <w:tcW w:w="1489" w:type="pct"/>
            <w:tcBorders>
              <w:top w:val="nil"/>
              <w:left w:val="nil"/>
              <w:bottom w:val="nil"/>
              <w:right w:val="nil"/>
            </w:tcBorders>
          </w:tcPr>
          <w:p w14:paraId="2F929FEE" w14:textId="77777777" w:rsidR="00257982" w:rsidRPr="009A1C7B" w:rsidRDefault="00257982" w:rsidP="000622DA">
            <w:pPr>
              <w:pStyle w:val="Taulukkoteksti"/>
            </w:pPr>
            <w:r w:rsidRPr="009A1C7B">
              <w:t>2. Autonomia</w:t>
            </w:r>
          </w:p>
        </w:tc>
        <w:tc>
          <w:tcPr>
            <w:tcW w:w="502" w:type="pct"/>
            <w:tcBorders>
              <w:top w:val="nil"/>
              <w:left w:val="nil"/>
              <w:bottom w:val="nil"/>
              <w:right w:val="nil"/>
            </w:tcBorders>
          </w:tcPr>
          <w:p w14:paraId="270E36D1" w14:textId="77777777" w:rsidR="00257982" w:rsidRPr="009A1C7B" w:rsidRDefault="00257982" w:rsidP="000622DA">
            <w:pPr>
              <w:pStyle w:val="Taulukkoteksti"/>
            </w:pPr>
            <w:r w:rsidRPr="009A1C7B">
              <w:t>434</w:t>
            </w:r>
          </w:p>
        </w:tc>
        <w:tc>
          <w:tcPr>
            <w:tcW w:w="502" w:type="pct"/>
            <w:tcBorders>
              <w:top w:val="nil"/>
              <w:left w:val="nil"/>
              <w:bottom w:val="nil"/>
              <w:right w:val="nil"/>
            </w:tcBorders>
          </w:tcPr>
          <w:p w14:paraId="6759C318" w14:textId="77777777" w:rsidR="00257982" w:rsidRPr="009A1C7B" w:rsidRDefault="00257982" w:rsidP="000622DA">
            <w:pPr>
              <w:pStyle w:val="Taulukkoteksti"/>
            </w:pPr>
            <w:r w:rsidRPr="009A1C7B">
              <w:t>3.82</w:t>
            </w:r>
          </w:p>
        </w:tc>
        <w:tc>
          <w:tcPr>
            <w:tcW w:w="502" w:type="pct"/>
            <w:tcBorders>
              <w:top w:val="nil"/>
              <w:left w:val="nil"/>
              <w:bottom w:val="nil"/>
              <w:right w:val="nil"/>
            </w:tcBorders>
          </w:tcPr>
          <w:p w14:paraId="799E6162" w14:textId="77777777" w:rsidR="00257982" w:rsidRPr="009A1C7B" w:rsidRDefault="00257982" w:rsidP="000622DA">
            <w:pPr>
              <w:pStyle w:val="Taulukkoteksti"/>
            </w:pPr>
            <w:r w:rsidRPr="009A1C7B">
              <w:t>0.64</w:t>
            </w:r>
          </w:p>
        </w:tc>
        <w:tc>
          <w:tcPr>
            <w:tcW w:w="501" w:type="pct"/>
            <w:tcBorders>
              <w:top w:val="nil"/>
              <w:left w:val="nil"/>
              <w:bottom w:val="nil"/>
              <w:right w:val="nil"/>
            </w:tcBorders>
            <w:vAlign w:val="center"/>
          </w:tcPr>
          <w:p w14:paraId="4C0ADB7F" w14:textId="77777777" w:rsidR="00257982" w:rsidRPr="009A1C7B" w:rsidRDefault="00257982" w:rsidP="000622DA">
            <w:pPr>
              <w:pStyle w:val="Taulukkoteksti"/>
            </w:pPr>
            <w:r w:rsidRPr="009A1C7B">
              <w:t>.03</w:t>
            </w:r>
          </w:p>
        </w:tc>
        <w:tc>
          <w:tcPr>
            <w:tcW w:w="501" w:type="pct"/>
            <w:tcBorders>
              <w:top w:val="nil"/>
              <w:left w:val="nil"/>
              <w:bottom w:val="nil"/>
              <w:right w:val="nil"/>
            </w:tcBorders>
            <w:vAlign w:val="center"/>
          </w:tcPr>
          <w:p w14:paraId="57936A62" w14:textId="77777777" w:rsidR="00257982" w:rsidRPr="009A1C7B" w:rsidRDefault="00257982" w:rsidP="000622DA">
            <w:pPr>
              <w:pStyle w:val="Taulukkoteksti"/>
            </w:pPr>
            <w:r w:rsidRPr="009A1C7B">
              <w:t>–</w:t>
            </w:r>
          </w:p>
        </w:tc>
        <w:tc>
          <w:tcPr>
            <w:tcW w:w="502" w:type="pct"/>
            <w:tcBorders>
              <w:top w:val="nil"/>
              <w:left w:val="nil"/>
              <w:bottom w:val="nil"/>
              <w:right w:val="nil"/>
            </w:tcBorders>
            <w:vAlign w:val="center"/>
          </w:tcPr>
          <w:p w14:paraId="4D6503DF" w14:textId="77777777" w:rsidR="00257982" w:rsidRPr="009A1C7B" w:rsidRDefault="00257982" w:rsidP="000622DA">
            <w:pPr>
              <w:pStyle w:val="Taulukkoteksti"/>
            </w:pPr>
          </w:p>
        </w:tc>
        <w:tc>
          <w:tcPr>
            <w:tcW w:w="500" w:type="pct"/>
            <w:tcBorders>
              <w:top w:val="nil"/>
              <w:left w:val="nil"/>
              <w:bottom w:val="nil"/>
              <w:right w:val="nil"/>
            </w:tcBorders>
            <w:vAlign w:val="center"/>
          </w:tcPr>
          <w:p w14:paraId="37526CC9" w14:textId="77777777" w:rsidR="00257982" w:rsidRPr="009A1C7B" w:rsidRDefault="00257982" w:rsidP="000622DA">
            <w:pPr>
              <w:pStyle w:val="Taulukkoteksti"/>
            </w:pPr>
          </w:p>
        </w:tc>
      </w:tr>
      <w:tr w:rsidR="00257982" w:rsidRPr="009A1C7B" w14:paraId="0074E54F" w14:textId="77777777" w:rsidTr="000622DA">
        <w:trPr>
          <w:trHeight w:val="117"/>
        </w:trPr>
        <w:tc>
          <w:tcPr>
            <w:tcW w:w="1489" w:type="pct"/>
            <w:tcBorders>
              <w:top w:val="nil"/>
              <w:left w:val="nil"/>
              <w:bottom w:val="nil"/>
              <w:right w:val="nil"/>
            </w:tcBorders>
          </w:tcPr>
          <w:p w14:paraId="371E1854" w14:textId="77777777" w:rsidR="00257982" w:rsidRPr="009A1C7B" w:rsidRDefault="00257982" w:rsidP="000622DA">
            <w:pPr>
              <w:pStyle w:val="Taulukkoteksti"/>
            </w:pPr>
            <w:r w:rsidRPr="009A1C7B">
              <w:t>3. Yhteenkuuluvuus</w:t>
            </w:r>
          </w:p>
        </w:tc>
        <w:tc>
          <w:tcPr>
            <w:tcW w:w="502" w:type="pct"/>
            <w:tcBorders>
              <w:top w:val="nil"/>
              <w:left w:val="nil"/>
              <w:bottom w:val="nil"/>
              <w:right w:val="nil"/>
            </w:tcBorders>
          </w:tcPr>
          <w:p w14:paraId="189824C3" w14:textId="77777777" w:rsidR="00257982" w:rsidRPr="009A1C7B" w:rsidRDefault="00257982" w:rsidP="000622DA">
            <w:pPr>
              <w:pStyle w:val="Taulukkoteksti"/>
            </w:pPr>
            <w:r w:rsidRPr="009A1C7B">
              <w:t>434</w:t>
            </w:r>
          </w:p>
        </w:tc>
        <w:tc>
          <w:tcPr>
            <w:tcW w:w="502" w:type="pct"/>
            <w:tcBorders>
              <w:top w:val="nil"/>
              <w:left w:val="nil"/>
              <w:bottom w:val="nil"/>
              <w:right w:val="nil"/>
            </w:tcBorders>
          </w:tcPr>
          <w:p w14:paraId="1FC702F1" w14:textId="77777777" w:rsidR="00257982" w:rsidRPr="009A1C7B" w:rsidRDefault="00257982" w:rsidP="000622DA">
            <w:pPr>
              <w:pStyle w:val="Taulukkoteksti"/>
            </w:pPr>
            <w:r w:rsidRPr="009A1C7B">
              <w:t>4.14</w:t>
            </w:r>
          </w:p>
        </w:tc>
        <w:tc>
          <w:tcPr>
            <w:tcW w:w="502" w:type="pct"/>
            <w:tcBorders>
              <w:top w:val="nil"/>
              <w:left w:val="nil"/>
              <w:bottom w:val="nil"/>
              <w:right w:val="nil"/>
            </w:tcBorders>
          </w:tcPr>
          <w:p w14:paraId="30C89093" w14:textId="77777777" w:rsidR="00257982" w:rsidRPr="009A1C7B" w:rsidRDefault="00257982" w:rsidP="000622DA">
            <w:pPr>
              <w:pStyle w:val="Taulukkoteksti"/>
            </w:pPr>
            <w:r w:rsidRPr="009A1C7B">
              <w:t>0.65</w:t>
            </w:r>
          </w:p>
        </w:tc>
        <w:tc>
          <w:tcPr>
            <w:tcW w:w="501" w:type="pct"/>
            <w:tcBorders>
              <w:top w:val="nil"/>
              <w:left w:val="nil"/>
              <w:bottom w:val="nil"/>
              <w:right w:val="nil"/>
            </w:tcBorders>
            <w:vAlign w:val="center"/>
          </w:tcPr>
          <w:p w14:paraId="195F13A6" w14:textId="77777777" w:rsidR="00257982" w:rsidRPr="009A1C7B" w:rsidRDefault="00257982" w:rsidP="000622DA">
            <w:pPr>
              <w:pStyle w:val="Taulukkoteksti"/>
            </w:pPr>
            <w:r w:rsidRPr="009A1C7B">
              <w:t>.12*</w:t>
            </w:r>
          </w:p>
        </w:tc>
        <w:tc>
          <w:tcPr>
            <w:tcW w:w="501" w:type="pct"/>
            <w:tcBorders>
              <w:top w:val="nil"/>
              <w:left w:val="nil"/>
              <w:bottom w:val="nil"/>
              <w:right w:val="nil"/>
            </w:tcBorders>
            <w:vAlign w:val="center"/>
          </w:tcPr>
          <w:p w14:paraId="6F817C47" w14:textId="77777777" w:rsidR="00257982" w:rsidRPr="009A1C7B" w:rsidRDefault="00257982" w:rsidP="000622DA">
            <w:pPr>
              <w:pStyle w:val="Taulukkoteksti"/>
            </w:pPr>
            <w:r w:rsidRPr="009A1C7B">
              <w:t>.53***</w:t>
            </w:r>
          </w:p>
        </w:tc>
        <w:tc>
          <w:tcPr>
            <w:tcW w:w="502" w:type="pct"/>
            <w:tcBorders>
              <w:top w:val="nil"/>
              <w:left w:val="nil"/>
              <w:bottom w:val="nil"/>
              <w:right w:val="nil"/>
            </w:tcBorders>
            <w:vAlign w:val="center"/>
          </w:tcPr>
          <w:p w14:paraId="558999BE" w14:textId="77777777" w:rsidR="00257982" w:rsidRPr="009A1C7B" w:rsidRDefault="00257982" w:rsidP="000622DA">
            <w:pPr>
              <w:pStyle w:val="Taulukkoteksti"/>
            </w:pPr>
            <w:r w:rsidRPr="009A1C7B">
              <w:t>–</w:t>
            </w:r>
          </w:p>
        </w:tc>
        <w:tc>
          <w:tcPr>
            <w:tcW w:w="500" w:type="pct"/>
            <w:tcBorders>
              <w:top w:val="nil"/>
              <w:left w:val="nil"/>
              <w:bottom w:val="nil"/>
              <w:right w:val="nil"/>
            </w:tcBorders>
            <w:vAlign w:val="center"/>
          </w:tcPr>
          <w:p w14:paraId="1ADBE1DF" w14:textId="77777777" w:rsidR="00257982" w:rsidRPr="009A1C7B" w:rsidRDefault="00257982" w:rsidP="000622DA">
            <w:pPr>
              <w:pStyle w:val="Taulukkoteksti"/>
            </w:pPr>
          </w:p>
        </w:tc>
      </w:tr>
      <w:tr w:rsidR="00257982" w:rsidRPr="009A1C7B" w14:paraId="12AFBACE" w14:textId="77777777" w:rsidTr="000622DA">
        <w:trPr>
          <w:trHeight w:val="117"/>
        </w:trPr>
        <w:tc>
          <w:tcPr>
            <w:tcW w:w="1489" w:type="pct"/>
            <w:tcBorders>
              <w:top w:val="nil"/>
              <w:left w:val="nil"/>
              <w:right w:val="nil"/>
            </w:tcBorders>
          </w:tcPr>
          <w:p w14:paraId="1F8DAB25" w14:textId="77777777" w:rsidR="00257982" w:rsidRPr="009A1C7B" w:rsidRDefault="00257982" w:rsidP="000622DA">
            <w:pPr>
              <w:pStyle w:val="Taulukkoteksti"/>
            </w:pPr>
            <w:r w:rsidRPr="009A1C7B">
              <w:t>4. Kyvykkyys</w:t>
            </w:r>
          </w:p>
        </w:tc>
        <w:tc>
          <w:tcPr>
            <w:tcW w:w="502" w:type="pct"/>
            <w:tcBorders>
              <w:top w:val="nil"/>
              <w:left w:val="nil"/>
              <w:right w:val="nil"/>
            </w:tcBorders>
          </w:tcPr>
          <w:p w14:paraId="18EB5AB3" w14:textId="77777777" w:rsidR="00257982" w:rsidRPr="009A1C7B" w:rsidRDefault="00257982" w:rsidP="000622DA">
            <w:pPr>
              <w:pStyle w:val="Taulukkoteksti"/>
            </w:pPr>
            <w:r w:rsidRPr="009A1C7B">
              <w:t>434</w:t>
            </w:r>
          </w:p>
        </w:tc>
        <w:tc>
          <w:tcPr>
            <w:tcW w:w="502" w:type="pct"/>
            <w:tcBorders>
              <w:top w:val="nil"/>
              <w:left w:val="nil"/>
              <w:right w:val="nil"/>
            </w:tcBorders>
          </w:tcPr>
          <w:p w14:paraId="1803431C" w14:textId="77777777" w:rsidR="00257982" w:rsidRPr="009A1C7B" w:rsidRDefault="00257982" w:rsidP="000622DA">
            <w:pPr>
              <w:pStyle w:val="Taulukkoteksti"/>
            </w:pPr>
            <w:r w:rsidRPr="009A1C7B">
              <w:t>4.16</w:t>
            </w:r>
          </w:p>
        </w:tc>
        <w:tc>
          <w:tcPr>
            <w:tcW w:w="502" w:type="pct"/>
            <w:tcBorders>
              <w:top w:val="nil"/>
              <w:left w:val="nil"/>
              <w:right w:val="nil"/>
            </w:tcBorders>
          </w:tcPr>
          <w:p w14:paraId="50323C3C" w14:textId="77777777" w:rsidR="00257982" w:rsidRPr="009A1C7B" w:rsidRDefault="00257982" w:rsidP="000622DA">
            <w:pPr>
              <w:pStyle w:val="Taulukkoteksti"/>
            </w:pPr>
            <w:r w:rsidRPr="009A1C7B">
              <w:t>0.77</w:t>
            </w:r>
          </w:p>
        </w:tc>
        <w:tc>
          <w:tcPr>
            <w:tcW w:w="501" w:type="pct"/>
            <w:tcBorders>
              <w:top w:val="nil"/>
              <w:left w:val="nil"/>
              <w:right w:val="nil"/>
            </w:tcBorders>
            <w:vAlign w:val="center"/>
          </w:tcPr>
          <w:p w14:paraId="323DAEB0" w14:textId="77777777" w:rsidR="00257982" w:rsidRPr="009A1C7B" w:rsidRDefault="00257982" w:rsidP="000622DA">
            <w:pPr>
              <w:pStyle w:val="Taulukkoteksti"/>
            </w:pPr>
            <w:r w:rsidRPr="009A1C7B">
              <w:t>.05</w:t>
            </w:r>
          </w:p>
        </w:tc>
        <w:tc>
          <w:tcPr>
            <w:tcW w:w="501" w:type="pct"/>
            <w:tcBorders>
              <w:top w:val="nil"/>
              <w:left w:val="nil"/>
              <w:right w:val="nil"/>
            </w:tcBorders>
            <w:vAlign w:val="center"/>
          </w:tcPr>
          <w:p w14:paraId="036372DA" w14:textId="77777777" w:rsidR="00257982" w:rsidRPr="009A1C7B" w:rsidRDefault="00257982" w:rsidP="000622DA">
            <w:pPr>
              <w:pStyle w:val="Taulukkoteksti"/>
            </w:pPr>
            <w:r w:rsidRPr="009A1C7B">
              <w:t>.42***</w:t>
            </w:r>
          </w:p>
        </w:tc>
        <w:tc>
          <w:tcPr>
            <w:tcW w:w="502" w:type="pct"/>
            <w:tcBorders>
              <w:top w:val="nil"/>
              <w:left w:val="nil"/>
              <w:right w:val="nil"/>
            </w:tcBorders>
            <w:vAlign w:val="center"/>
          </w:tcPr>
          <w:p w14:paraId="1939D1AA" w14:textId="77777777" w:rsidR="00257982" w:rsidRPr="009A1C7B" w:rsidRDefault="00257982" w:rsidP="000622DA">
            <w:pPr>
              <w:pStyle w:val="Taulukkoteksti"/>
            </w:pPr>
            <w:r w:rsidRPr="009A1C7B">
              <w:t>.35***</w:t>
            </w:r>
          </w:p>
        </w:tc>
        <w:tc>
          <w:tcPr>
            <w:tcW w:w="500" w:type="pct"/>
            <w:tcBorders>
              <w:top w:val="nil"/>
              <w:left w:val="nil"/>
              <w:right w:val="nil"/>
            </w:tcBorders>
            <w:vAlign w:val="center"/>
          </w:tcPr>
          <w:p w14:paraId="5A2D30A3" w14:textId="77777777" w:rsidR="00257982" w:rsidRPr="009A1C7B" w:rsidRDefault="00257982" w:rsidP="000622DA">
            <w:pPr>
              <w:pStyle w:val="Taulukkoteksti"/>
            </w:pPr>
            <w:r w:rsidRPr="009A1C7B">
              <w:t>–</w:t>
            </w:r>
          </w:p>
        </w:tc>
      </w:tr>
    </w:tbl>
    <w:p w14:paraId="73F5128E" w14:textId="331F5F17" w:rsidR="00257982" w:rsidRPr="0060023A" w:rsidRDefault="00257982" w:rsidP="0060023A">
      <w:pPr>
        <w:pStyle w:val="Leipteksti1"/>
        <w:ind w:firstLine="0"/>
        <w:rPr>
          <w:rFonts w:cs="Arial"/>
          <w:color w:val="000000"/>
          <w:sz w:val="20"/>
          <w:szCs w:val="20"/>
        </w:rPr>
      </w:pPr>
      <w:r w:rsidRPr="009A1C7B">
        <w:rPr>
          <w:rFonts w:ascii="Arial" w:hAnsi="Arial" w:cs="Arial"/>
          <w:color w:val="000000"/>
          <w:sz w:val="22"/>
        </w:rPr>
        <w:t xml:space="preserve">* </w:t>
      </w:r>
      <w:r w:rsidRPr="009A1C7B">
        <w:rPr>
          <w:rFonts w:cs="Arial"/>
          <w:i/>
          <w:color w:val="000000"/>
          <w:sz w:val="20"/>
          <w:szCs w:val="20"/>
        </w:rPr>
        <w:t xml:space="preserve">p </w:t>
      </w:r>
      <w:r w:rsidRPr="009A1C7B">
        <w:rPr>
          <w:rFonts w:cs="Arial"/>
          <w:color w:val="000000"/>
          <w:sz w:val="20"/>
          <w:szCs w:val="20"/>
        </w:rPr>
        <w:t>&lt; .05</w:t>
      </w:r>
      <w:r w:rsidRPr="009A1C7B">
        <w:rPr>
          <w:rFonts w:cs="Arial"/>
          <w:i/>
          <w:color w:val="000000"/>
          <w:sz w:val="20"/>
          <w:szCs w:val="20"/>
        </w:rPr>
        <w:t>,</w:t>
      </w:r>
      <w:r w:rsidRPr="009A1C7B">
        <w:rPr>
          <w:rFonts w:cs="Arial"/>
          <w:color w:val="000000"/>
          <w:sz w:val="20"/>
          <w:szCs w:val="20"/>
        </w:rPr>
        <w:t xml:space="preserve"> *</w:t>
      </w:r>
      <w:r w:rsidRPr="009A1C7B">
        <w:rPr>
          <w:rFonts w:cs="Arial"/>
          <w:b/>
          <w:color w:val="000000"/>
          <w:sz w:val="20"/>
          <w:szCs w:val="20"/>
        </w:rPr>
        <w:t>*</w:t>
      </w:r>
      <w:r w:rsidRPr="009A1C7B">
        <w:rPr>
          <w:rFonts w:cs="Arial"/>
          <w:color w:val="000000"/>
          <w:sz w:val="20"/>
          <w:szCs w:val="20"/>
        </w:rPr>
        <w:t>*</w:t>
      </w:r>
      <w:r w:rsidRPr="009A1C7B">
        <w:rPr>
          <w:rFonts w:cs="Arial"/>
          <w:i/>
          <w:color w:val="000000"/>
          <w:sz w:val="20"/>
          <w:szCs w:val="20"/>
        </w:rPr>
        <w:t xml:space="preserve"> p</w:t>
      </w:r>
      <w:r w:rsidRPr="009A1C7B">
        <w:rPr>
          <w:rFonts w:cs="Arial"/>
          <w:color w:val="000000"/>
          <w:sz w:val="20"/>
          <w:szCs w:val="20"/>
        </w:rPr>
        <w:t xml:space="preserve"> &lt;</w:t>
      </w:r>
      <w:r w:rsidRPr="009A1C7B">
        <w:rPr>
          <w:color w:val="000000"/>
          <w:sz w:val="20"/>
          <w:szCs w:val="20"/>
        </w:rPr>
        <w:t>.</w:t>
      </w:r>
      <w:r w:rsidRPr="009A1C7B">
        <w:rPr>
          <w:rFonts w:cs="Arial"/>
          <w:color w:val="000000"/>
          <w:sz w:val="20"/>
          <w:szCs w:val="20"/>
        </w:rPr>
        <w:t xml:space="preserve">001; </w:t>
      </w:r>
      <w:r w:rsidRPr="009A1C7B">
        <w:rPr>
          <w:rFonts w:cs="Arial"/>
          <w:i/>
          <w:iCs/>
          <w:color w:val="000000"/>
          <w:sz w:val="20"/>
          <w:szCs w:val="20"/>
        </w:rPr>
        <w:t>n</w:t>
      </w:r>
      <w:r w:rsidRPr="009A1C7B">
        <w:rPr>
          <w:rFonts w:cs="Arial"/>
          <w:color w:val="000000"/>
          <w:sz w:val="20"/>
          <w:szCs w:val="20"/>
        </w:rPr>
        <w:t xml:space="preserve"> = vastaajien määrä</w:t>
      </w:r>
    </w:p>
    <w:p w14:paraId="5BF029FA" w14:textId="77777777" w:rsidR="00257982" w:rsidRPr="00302B74" w:rsidRDefault="00257982" w:rsidP="00302B74">
      <w:pPr>
        <w:pStyle w:val="Taulukoidenjakuvioidennumerointi"/>
      </w:pPr>
      <w:r w:rsidRPr="00302B74">
        <w:t>Taulukko 3</w:t>
      </w:r>
    </w:p>
    <w:p w14:paraId="27873151" w14:textId="77777777" w:rsidR="00257982" w:rsidRPr="009A1C7B" w:rsidRDefault="00257982" w:rsidP="00257982">
      <w:pPr>
        <w:pStyle w:val="Taulukoidenjakuvioidenotsikkp"/>
      </w:pPr>
      <w:r w:rsidRPr="009A1C7B">
        <w:t>Miesten (n = 84) ja naisten (n = 342) väliset erot muuttujissa riippumattomien otosten t-testillä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2"/>
        <w:gridCol w:w="852"/>
        <w:gridCol w:w="852"/>
        <w:gridCol w:w="854"/>
        <w:gridCol w:w="852"/>
        <w:gridCol w:w="854"/>
        <w:gridCol w:w="854"/>
        <w:gridCol w:w="854"/>
      </w:tblGrid>
      <w:tr w:rsidR="00257982" w:rsidRPr="009A1C7B" w14:paraId="51368C9F" w14:textId="77777777" w:rsidTr="000622DA">
        <w:trPr>
          <w:trHeight w:val="119"/>
        </w:trPr>
        <w:tc>
          <w:tcPr>
            <w:tcW w:w="1489" w:type="pct"/>
            <w:tcBorders>
              <w:top w:val="single" w:sz="4" w:space="0" w:color="auto"/>
              <w:left w:val="nil"/>
              <w:bottom w:val="single" w:sz="4" w:space="0" w:color="auto"/>
              <w:right w:val="nil"/>
            </w:tcBorders>
          </w:tcPr>
          <w:p w14:paraId="087BAD92" w14:textId="77777777" w:rsidR="00257982" w:rsidRPr="009A1C7B" w:rsidRDefault="00257982" w:rsidP="000622DA">
            <w:pPr>
              <w:pStyle w:val="Taulukkoteksti"/>
            </w:pPr>
          </w:p>
        </w:tc>
        <w:tc>
          <w:tcPr>
            <w:tcW w:w="501" w:type="pct"/>
            <w:tcBorders>
              <w:top w:val="single" w:sz="4" w:space="0" w:color="auto"/>
              <w:left w:val="nil"/>
              <w:bottom w:val="single" w:sz="4" w:space="0" w:color="auto"/>
              <w:right w:val="nil"/>
            </w:tcBorders>
          </w:tcPr>
          <w:p w14:paraId="0BBE75E9" w14:textId="77777777" w:rsidR="00257982" w:rsidRPr="009A1C7B" w:rsidRDefault="00257982" w:rsidP="000622DA">
            <w:pPr>
              <w:pStyle w:val="Taulukkoteksti"/>
              <w:rPr>
                <w:lang w:val="en-US"/>
              </w:rPr>
            </w:pPr>
            <w:r w:rsidRPr="009A1C7B">
              <w:rPr>
                <w:lang w:val="en-US"/>
              </w:rPr>
              <w:t>Naiset</w:t>
            </w:r>
          </w:p>
        </w:tc>
        <w:tc>
          <w:tcPr>
            <w:tcW w:w="501" w:type="pct"/>
            <w:tcBorders>
              <w:left w:val="nil"/>
              <w:bottom w:val="single" w:sz="4" w:space="0" w:color="auto"/>
              <w:right w:val="nil"/>
            </w:tcBorders>
          </w:tcPr>
          <w:p w14:paraId="24BE2424" w14:textId="77777777" w:rsidR="00257982" w:rsidRPr="009A1C7B" w:rsidRDefault="00257982" w:rsidP="000622DA">
            <w:pPr>
              <w:pStyle w:val="Taulukkoteksti"/>
              <w:rPr>
                <w:lang w:val="en-US"/>
              </w:rPr>
            </w:pPr>
          </w:p>
        </w:tc>
        <w:tc>
          <w:tcPr>
            <w:tcW w:w="502" w:type="pct"/>
            <w:tcBorders>
              <w:left w:val="nil"/>
              <w:bottom w:val="single" w:sz="4" w:space="0" w:color="auto"/>
              <w:right w:val="nil"/>
            </w:tcBorders>
          </w:tcPr>
          <w:p w14:paraId="2D7D5145" w14:textId="77777777" w:rsidR="00257982" w:rsidRPr="009A1C7B" w:rsidRDefault="00257982" w:rsidP="000622DA">
            <w:pPr>
              <w:pStyle w:val="Taulukkoteksti"/>
              <w:rPr>
                <w:lang w:val="en-US"/>
              </w:rPr>
            </w:pPr>
            <w:r w:rsidRPr="009A1C7B">
              <w:rPr>
                <w:lang w:val="en-US"/>
              </w:rPr>
              <w:t>Miehet</w:t>
            </w:r>
          </w:p>
        </w:tc>
        <w:tc>
          <w:tcPr>
            <w:tcW w:w="501" w:type="pct"/>
            <w:tcBorders>
              <w:left w:val="nil"/>
              <w:bottom w:val="single" w:sz="4" w:space="0" w:color="auto"/>
              <w:right w:val="nil"/>
            </w:tcBorders>
          </w:tcPr>
          <w:p w14:paraId="3BA395E4" w14:textId="77777777" w:rsidR="00257982" w:rsidRPr="009A1C7B" w:rsidRDefault="00257982" w:rsidP="000622DA">
            <w:pPr>
              <w:pStyle w:val="Taulukkoteksti"/>
              <w:rPr>
                <w:lang w:val="en-US"/>
              </w:rPr>
            </w:pPr>
          </w:p>
        </w:tc>
        <w:tc>
          <w:tcPr>
            <w:tcW w:w="502" w:type="pct"/>
            <w:tcBorders>
              <w:left w:val="nil"/>
              <w:bottom w:val="single" w:sz="4" w:space="0" w:color="auto"/>
              <w:right w:val="nil"/>
            </w:tcBorders>
          </w:tcPr>
          <w:p w14:paraId="0DBA0CCB" w14:textId="77777777" w:rsidR="00257982" w:rsidRPr="009A1C7B" w:rsidRDefault="00257982" w:rsidP="000622DA">
            <w:pPr>
              <w:pStyle w:val="Taulukkoteksti"/>
              <w:rPr>
                <w:lang w:val="en-US"/>
              </w:rPr>
            </w:pPr>
          </w:p>
        </w:tc>
        <w:tc>
          <w:tcPr>
            <w:tcW w:w="502" w:type="pct"/>
            <w:tcBorders>
              <w:left w:val="nil"/>
              <w:bottom w:val="single" w:sz="4" w:space="0" w:color="auto"/>
              <w:right w:val="nil"/>
            </w:tcBorders>
          </w:tcPr>
          <w:p w14:paraId="35898DBB" w14:textId="77777777" w:rsidR="00257982" w:rsidRPr="009A1C7B" w:rsidRDefault="00257982" w:rsidP="000622DA">
            <w:pPr>
              <w:pStyle w:val="Taulukkoteksti"/>
              <w:rPr>
                <w:lang w:val="en-US"/>
              </w:rPr>
            </w:pPr>
          </w:p>
        </w:tc>
        <w:tc>
          <w:tcPr>
            <w:tcW w:w="502" w:type="pct"/>
            <w:tcBorders>
              <w:left w:val="nil"/>
              <w:bottom w:val="single" w:sz="4" w:space="0" w:color="auto"/>
              <w:right w:val="nil"/>
            </w:tcBorders>
          </w:tcPr>
          <w:p w14:paraId="790F0B6F" w14:textId="77777777" w:rsidR="00257982" w:rsidRPr="009A1C7B" w:rsidRDefault="00257982" w:rsidP="000622DA">
            <w:pPr>
              <w:pStyle w:val="Taulukkoteksti"/>
              <w:rPr>
                <w:lang w:val="en-US"/>
              </w:rPr>
            </w:pPr>
          </w:p>
        </w:tc>
      </w:tr>
      <w:tr w:rsidR="00257982" w:rsidRPr="009A1C7B" w14:paraId="563482F4" w14:textId="77777777" w:rsidTr="000622DA">
        <w:trPr>
          <w:trHeight w:val="117"/>
        </w:trPr>
        <w:tc>
          <w:tcPr>
            <w:tcW w:w="1489" w:type="pct"/>
            <w:tcBorders>
              <w:top w:val="single" w:sz="4" w:space="0" w:color="auto"/>
              <w:left w:val="nil"/>
              <w:bottom w:val="nil"/>
              <w:right w:val="nil"/>
            </w:tcBorders>
          </w:tcPr>
          <w:p w14:paraId="34BD8DCC" w14:textId="77777777" w:rsidR="00257982" w:rsidRPr="009A1C7B" w:rsidRDefault="00257982" w:rsidP="000622DA">
            <w:pPr>
              <w:pStyle w:val="Taulukkoteksti"/>
              <w:rPr>
                <w:lang w:val="en-US"/>
              </w:rPr>
            </w:pPr>
          </w:p>
        </w:tc>
        <w:tc>
          <w:tcPr>
            <w:tcW w:w="501" w:type="pct"/>
            <w:tcBorders>
              <w:top w:val="single" w:sz="4" w:space="0" w:color="auto"/>
              <w:left w:val="nil"/>
              <w:bottom w:val="nil"/>
              <w:right w:val="nil"/>
            </w:tcBorders>
            <w:vAlign w:val="center"/>
          </w:tcPr>
          <w:p w14:paraId="66F5A35F" w14:textId="77777777" w:rsidR="00257982" w:rsidRPr="009A1C7B" w:rsidRDefault="00257982" w:rsidP="000622DA">
            <w:pPr>
              <w:pStyle w:val="Taulukkoteksti"/>
              <w:rPr>
                <w:i/>
                <w:iCs/>
                <w:lang w:val="en-US"/>
              </w:rPr>
            </w:pPr>
            <w:r w:rsidRPr="009A1C7B">
              <w:rPr>
                <w:i/>
                <w:iCs/>
                <w:lang w:val="en-US"/>
              </w:rPr>
              <w:t>KA</w:t>
            </w:r>
          </w:p>
        </w:tc>
        <w:tc>
          <w:tcPr>
            <w:tcW w:w="501" w:type="pct"/>
            <w:tcBorders>
              <w:left w:val="nil"/>
              <w:bottom w:val="nil"/>
              <w:right w:val="nil"/>
            </w:tcBorders>
            <w:vAlign w:val="center"/>
          </w:tcPr>
          <w:p w14:paraId="788972A9" w14:textId="77777777" w:rsidR="00257982" w:rsidRPr="009A1C7B" w:rsidRDefault="00257982" w:rsidP="000622DA">
            <w:pPr>
              <w:pStyle w:val="Taulukkoteksti"/>
              <w:rPr>
                <w:i/>
                <w:iCs/>
                <w:lang w:val="en-US"/>
              </w:rPr>
            </w:pPr>
            <w:r w:rsidRPr="009A1C7B">
              <w:rPr>
                <w:i/>
                <w:iCs/>
                <w:lang w:val="en-US"/>
              </w:rPr>
              <w:t>KH</w:t>
            </w:r>
          </w:p>
        </w:tc>
        <w:tc>
          <w:tcPr>
            <w:tcW w:w="502" w:type="pct"/>
            <w:tcBorders>
              <w:left w:val="nil"/>
              <w:bottom w:val="nil"/>
              <w:right w:val="nil"/>
            </w:tcBorders>
            <w:vAlign w:val="center"/>
          </w:tcPr>
          <w:p w14:paraId="4C00C6F6" w14:textId="77777777" w:rsidR="00257982" w:rsidRPr="009A1C7B" w:rsidRDefault="00257982" w:rsidP="000622DA">
            <w:pPr>
              <w:pStyle w:val="Taulukkoteksti"/>
              <w:rPr>
                <w:i/>
                <w:iCs/>
                <w:lang w:val="en-US"/>
              </w:rPr>
            </w:pPr>
            <w:r w:rsidRPr="009A1C7B">
              <w:rPr>
                <w:i/>
                <w:iCs/>
                <w:lang w:val="en-US"/>
              </w:rPr>
              <w:t>KA</w:t>
            </w:r>
          </w:p>
        </w:tc>
        <w:tc>
          <w:tcPr>
            <w:tcW w:w="501" w:type="pct"/>
            <w:tcBorders>
              <w:left w:val="nil"/>
              <w:bottom w:val="nil"/>
              <w:right w:val="nil"/>
            </w:tcBorders>
            <w:vAlign w:val="center"/>
          </w:tcPr>
          <w:p w14:paraId="54DDB816" w14:textId="77777777" w:rsidR="00257982" w:rsidRPr="009A1C7B" w:rsidRDefault="00257982" w:rsidP="000622DA">
            <w:pPr>
              <w:pStyle w:val="Taulukkoteksti"/>
              <w:rPr>
                <w:i/>
                <w:iCs/>
                <w:lang w:val="en-US"/>
              </w:rPr>
            </w:pPr>
            <w:r w:rsidRPr="009A1C7B">
              <w:rPr>
                <w:i/>
                <w:iCs/>
                <w:lang w:val="en-US"/>
              </w:rPr>
              <w:t>KH</w:t>
            </w:r>
          </w:p>
        </w:tc>
        <w:tc>
          <w:tcPr>
            <w:tcW w:w="502" w:type="pct"/>
            <w:tcBorders>
              <w:left w:val="nil"/>
              <w:bottom w:val="nil"/>
              <w:right w:val="nil"/>
            </w:tcBorders>
          </w:tcPr>
          <w:p w14:paraId="58EC1356" w14:textId="77777777" w:rsidR="00257982" w:rsidRPr="009A1C7B" w:rsidRDefault="00257982" w:rsidP="000622DA">
            <w:pPr>
              <w:pStyle w:val="Taulukkoteksti"/>
              <w:rPr>
                <w:lang w:val="en-US"/>
              </w:rPr>
            </w:pPr>
            <w:r w:rsidRPr="009A1C7B">
              <w:rPr>
                <w:i/>
                <w:iCs/>
                <w:lang w:val="en-US"/>
              </w:rPr>
              <w:t>t</w:t>
            </w:r>
          </w:p>
        </w:tc>
        <w:tc>
          <w:tcPr>
            <w:tcW w:w="502" w:type="pct"/>
            <w:tcBorders>
              <w:left w:val="nil"/>
              <w:bottom w:val="nil"/>
              <w:right w:val="nil"/>
            </w:tcBorders>
          </w:tcPr>
          <w:p w14:paraId="73AEA0EE" w14:textId="77777777" w:rsidR="00257982" w:rsidRPr="009A1C7B" w:rsidRDefault="00257982" w:rsidP="000622DA">
            <w:pPr>
              <w:pStyle w:val="Taulukkoteksti"/>
              <w:rPr>
                <w:lang w:val="en-US"/>
              </w:rPr>
            </w:pPr>
            <w:r w:rsidRPr="009A1C7B">
              <w:rPr>
                <w:i/>
                <w:iCs/>
                <w:lang w:val="en-US"/>
              </w:rPr>
              <w:t>p</w:t>
            </w:r>
          </w:p>
        </w:tc>
        <w:tc>
          <w:tcPr>
            <w:tcW w:w="502" w:type="pct"/>
            <w:tcBorders>
              <w:left w:val="nil"/>
              <w:bottom w:val="nil"/>
              <w:right w:val="nil"/>
            </w:tcBorders>
          </w:tcPr>
          <w:p w14:paraId="0D60D0BC" w14:textId="77777777" w:rsidR="00257982" w:rsidRPr="009A1C7B" w:rsidRDefault="00257982" w:rsidP="000622DA">
            <w:pPr>
              <w:pStyle w:val="Taulukkoteksti"/>
              <w:rPr>
                <w:lang w:val="en-US"/>
              </w:rPr>
            </w:pPr>
            <w:r w:rsidRPr="009A1C7B">
              <w:rPr>
                <w:lang w:val="en-US"/>
              </w:rPr>
              <w:t xml:space="preserve">Cohen </w:t>
            </w:r>
            <w:r w:rsidRPr="009A1C7B">
              <w:rPr>
                <w:i/>
                <w:iCs/>
                <w:lang w:val="en-US"/>
              </w:rPr>
              <w:t>d</w:t>
            </w:r>
          </w:p>
        </w:tc>
      </w:tr>
      <w:tr w:rsidR="00257982" w:rsidRPr="009A1C7B" w14:paraId="7BE4F20F" w14:textId="77777777" w:rsidTr="000622DA">
        <w:trPr>
          <w:trHeight w:val="117"/>
        </w:trPr>
        <w:tc>
          <w:tcPr>
            <w:tcW w:w="1489" w:type="pct"/>
            <w:tcBorders>
              <w:top w:val="nil"/>
              <w:left w:val="nil"/>
              <w:bottom w:val="nil"/>
              <w:right w:val="nil"/>
            </w:tcBorders>
          </w:tcPr>
          <w:p w14:paraId="3790AF7F" w14:textId="77777777" w:rsidR="00257982" w:rsidRPr="009A1C7B" w:rsidRDefault="00257982" w:rsidP="000622DA">
            <w:pPr>
              <w:pStyle w:val="Taulukkoteksti"/>
              <w:rPr>
                <w:lang w:val="en-US"/>
              </w:rPr>
            </w:pPr>
            <w:r w:rsidRPr="009A1C7B">
              <w:rPr>
                <w:lang w:val="en-US"/>
              </w:rPr>
              <w:t>Autonomia</w:t>
            </w:r>
          </w:p>
        </w:tc>
        <w:tc>
          <w:tcPr>
            <w:tcW w:w="501" w:type="pct"/>
            <w:tcBorders>
              <w:top w:val="nil"/>
              <w:left w:val="nil"/>
              <w:bottom w:val="nil"/>
              <w:right w:val="nil"/>
            </w:tcBorders>
            <w:vAlign w:val="center"/>
          </w:tcPr>
          <w:p w14:paraId="44A96158" w14:textId="77777777" w:rsidR="00257982" w:rsidRPr="009A1C7B" w:rsidRDefault="00257982" w:rsidP="000622DA">
            <w:pPr>
              <w:pStyle w:val="Taulukkoteksti"/>
              <w:rPr>
                <w:lang w:val="en-US"/>
              </w:rPr>
            </w:pPr>
            <w:r w:rsidRPr="009A1C7B">
              <w:rPr>
                <w:lang w:val="en-US"/>
              </w:rPr>
              <w:t>3.82</w:t>
            </w:r>
          </w:p>
        </w:tc>
        <w:tc>
          <w:tcPr>
            <w:tcW w:w="501" w:type="pct"/>
            <w:tcBorders>
              <w:top w:val="nil"/>
              <w:left w:val="nil"/>
              <w:bottom w:val="nil"/>
              <w:right w:val="nil"/>
            </w:tcBorders>
            <w:vAlign w:val="center"/>
          </w:tcPr>
          <w:p w14:paraId="31084E60" w14:textId="77777777" w:rsidR="00257982" w:rsidRPr="009A1C7B" w:rsidRDefault="00257982" w:rsidP="000622DA">
            <w:pPr>
              <w:pStyle w:val="Taulukkoteksti"/>
              <w:rPr>
                <w:lang w:val="en-US"/>
              </w:rPr>
            </w:pPr>
            <w:r w:rsidRPr="009A1C7B">
              <w:rPr>
                <w:lang w:val="en-US"/>
              </w:rPr>
              <w:t>0.63</w:t>
            </w:r>
          </w:p>
        </w:tc>
        <w:tc>
          <w:tcPr>
            <w:tcW w:w="502" w:type="pct"/>
            <w:tcBorders>
              <w:top w:val="nil"/>
              <w:left w:val="nil"/>
              <w:bottom w:val="nil"/>
              <w:right w:val="nil"/>
            </w:tcBorders>
            <w:vAlign w:val="center"/>
          </w:tcPr>
          <w:p w14:paraId="26B397D0" w14:textId="77777777" w:rsidR="00257982" w:rsidRPr="009A1C7B" w:rsidRDefault="00257982" w:rsidP="000622DA">
            <w:pPr>
              <w:pStyle w:val="Taulukkoteksti"/>
              <w:rPr>
                <w:lang w:val="en-US"/>
              </w:rPr>
            </w:pPr>
            <w:r w:rsidRPr="009A1C7B">
              <w:rPr>
                <w:lang w:val="en-US"/>
              </w:rPr>
              <w:t>3.84</w:t>
            </w:r>
          </w:p>
        </w:tc>
        <w:tc>
          <w:tcPr>
            <w:tcW w:w="501" w:type="pct"/>
            <w:tcBorders>
              <w:top w:val="nil"/>
              <w:left w:val="nil"/>
              <w:bottom w:val="nil"/>
              <w:right w:val="nil"/>
            </w:tcBorders>
            <w:vAlign w:val="center"/>
          </w:tcPr>
          <w:p w14:paraId="52D3BF5B" w14:textId="77777777" w:rsidR="00257982" w:rsidRPr="009A1C7B" w:rsidRDefault="00257982" w:rsidP="000622DA">
            <w:pPr>
              <w:pStyle w:val="Taulukkoteksti"/>
              <w:rPr>
                <w:lang w:val="en-US"/>
              </w:rPr>
            </w:pPr>
            <w:r w:rsidRPr="009A1C7B">
              <w:rPr>
                <w:lang w:val="en-US"/>
              </w:rPr>
              <w:t>0.63</w:t>
            </w:r>
          </w:p>
        </w:tc>
        <w:tc>
          <w:tcPr>
            <w:tcW w:w="502" w:type="pct"/>
            <w:tcBorders>
              <w:top w:val="nil"/>
              <w:left w:val="nil"/>
              <w:bottom w:val="nil"/>
              <w:right w:val="nil"/>
            </w:tcBorders>
            <w:vAlign w:val="center"/>
          </w:tcPr>
          <w:p w14:paraId="2060FA20" w14:textId="77777777" w:rsidR="00257982" w:rsidRPr="009A1C7B" w:rsidRDefault="00257982" w:rsidP="000622DA">
            <w:pPr>
              <w:pStyle w:val="Taulukkoteksti"/>
              <w:rPr>
                <w:lang w:val="en-US"/>
              </w:rPr>
            </w:pPr>
            <w:r w:rsidRPr="009A1C7B">
              <w:rPr>
                <w:lang w:val="en-US"/>
              </w:rPr>
              <w:t>-0.26</w:t>
            </w:r>
          </w:p>
        </w:tc>
        <w:tc>
          <w:tcPr>
            <w:tcW w:w="502" w:type="pct"/>
            <w:tcBorders>
              <w:top w:val="nil"/>
              <w:left w:val="nil"/>
              <w:bottom w:val="nil"/>
              <w:right w:val="nil"/>
            </w:tcBorders>
          </w:tcPr>
          <w:p w14:paraId="43685EF6" w14:textId="77777777" w:rsidR="00257982" w:rsidRPr="009A1C7B" w:rsidRDefault="00257982" w:rsidP="000622DA">
            <w:pPr>
              <w:pStyle w:val="Taulukkoteksti"/>
              <w:rPr>
                <w:lang w:val="en-US"/>
              </w:rPr>
            </w:pPr>
            <w:r w:rsidRPr="009A1C7B">
              <w:rPr>
                <w:lang w:val="en-US"/>
              </w:rPr>
              <w:t>.797</w:t>
            </w:r>
          </w:p>
        </w:tc>
        <w:tc>
          <w:tcPr>
            <w:tcW w:w="502" w:type="pct"/>
            <w:tcBorders>
              <w:top w:val="nil"/>
              <w:left w:val="nil"/>
              <w:bottom w:val="nil"/>
              <w:right w:val="nil"/>
            </w:tcBorders>
          </w:tcPr>
          <w:p w14:paraId="160FEC32" w14:textId="77777777" w:rsidR="00257982" w:rsidRPr="009A1C7B" w:rsidRDefault="00257982" w:rsidP="000622DA">
            <w:pPr>
              <w:pStyle w:val="Taulukkoteksti"/>
              <w:rPr>
                <w:lang w:val="en-US"/>
              </w:rPr>
            </w:pPr>
            <w:r w:rsidRPr="009A1C7B">
              <w:rPr>
                <w:lang w:val="en-US"/>
              </w:rPr>
              <w:t>0.634</w:t>
            </w:r>
          </w:p>
        </w:tc>
      </w:tr>
      <w:tr w:rsidR="00257982" w:rsidRPr="009A1C7B" w14:paraId="24646219" w14:textId="77777777" w:rsidTr="000622DA">
        <w:trPr>
          <w:trHeight w:val="117"/>
        </w:trPr>
        <w:tc>
          <w:tcPr>
            <w:tcW w:w="1489" w:type="pct"/>
            <w:tcBorders>
              <w:top w:val="nil"/>
              <w:left w:val="nil"/>
              <w:bottom w:val="nil"/>
              <w:right w:val="nil"/>
            </w:tcBorders>
          </w:tcPr>
          <w:p w14:paraId="1927169F" w14:textId="77777777" w:rsidR="00257982" w:rsidRPr="009A1C7B" w:rsidRDefault="00257982" w:rsidP="000622DA">
            <w:pPr>
              <w:pStyle w:val="Taulukkoteksti"/>
              <w:rPr>
                <w:lang w:val="en-US"/>
              </w:rPr>
            </w:pPr>
            <w:r w:rsidRPr="009A1C7B">
              <w:rPr>
                <w:lang w:val="en-US"/>
              </w:rPr>
              <w:t>Yhteenkuuluvuus</w:t>
            </w:r>
          </w:p>
        </w:tc>
        <w:tc>
          <w:tcPr>
            <w:tcW w:w="501" w:type="pct"/>
            <w:tcBorders>
              <w:top w:val="nil"/>
              <w:left w:val="nil"/>
              <w:bottom w:val="nil"/>
              <w:right w:val="nil"/>
            </w:tcBorders>
            <w:vAlign w:val="center"/>
          </w:tcPr>
          <w:p w14:paraId="0B9B9E44" w14:textId="77777777" w:rsidR="00257982" w:rsidRPr="009A1C7B" w:rsidRDefault="00257982" w:rsidP="000622DA">
            <w:pPr>
              <w:pStyle w:val="Taulukkoteksti"/>
              <w:rPr>
                <w:lang w:val="en-US"/>
              </w:rPr>
            </w:pPr>
            <w:r w:rsidRPr="009A1C7B">
              <w:rPr>
                <w:lang w:val="en-US"/>
              </w:rPr>
              <w:t>4.16</w:t>
            </w:r>
          </w:p>
        </w:tc>
        <w:tc>
          <w:tcPr>
            <w:tcW w:w="501" w:type="pct"/>
            <w:tcBorders>
              <w:top w:val="nil"/>
              <w:left w:val="nil"/>
              <w:bottom w:val="nil"/>
              <w:right w:val="nil"/>
            </w:tcBorders>
            <w:vAlign w:val="center"/>
          </w:tcPr>
          <w:p w14:paraId="6C135BA3" w14:textId="77777777" w:rsidR="00257982" w:rsidRPr="009A1C7B" w:rsidRDefault="00257982" w:rsidP="000622DA">
            <w:pPr>
              <w:pStyle w:val="Taulukkoteksti"/>
              <w:rPr>
                <w:lang w:val="en-US"/>
              </w:rPr>
            </w:pPr>
            <w:r w:rsidRPr="009A1C7B">
              <w:rPr>
                <w:lang w:val="en-US"/>
              </w:rPr>
              <w:t>0.79</w:t>
            </w:r>
          </w:p>
        </w:tc>
        <w:tc>
          <w:tcPr>
            <w:tcW w:w="502" w:type="pct"/>
            <w:tcBorders>
              <w:top w:val="nil"/>
              <w:left w:val="nil"/>
              <w:bottom w:val="nil"/>
              <w:right w:val="nil"/>
            </w:tcBorders>
            <w:vAlign w:val="center"/>
          </w:tcPr>
          <w:p w14:paraId="3DAF5A40" w14:textId="77777777" w:rsidR="00257982" w:rsidRPr="009A1C7B" w:rsidRDefault="00257982" w:rsidP="000622DA">
            <w:pPr>
              <w:pStyle w:val="Taulukkoteksti"/>
              <w:rPr>
                <w:lang w:val="en-US"/>
              </w:rPr>
            </w:pPr>
            <w:r w:rsidRPr="009A1C7B">
              <w:rPr>
                <w:lang w:val="en-US"/>
              </w:rPr>
              <w:t>4.23</w:t>
            </w:r>
          </w:p>
        </w:tc>
        <w:tc>
          <w:tcPr>
            <w:tcW w:w="501" w:type="pct"/>
            <w:tcBorders>
              <w:top w:val="nil"/>
              <w:left w:val="nil"/>
              <w:bottom w:val="nil"/>
              <w:right w:val="nil"/>
            </w:tcBorders>
            <w:vAlign w:val="center"/>
          </w:tcPr>
          <w:p w14:paraId="0B262198" w14:textId="77777777" w:rsidR="00257982" w:rsidRPr="009A1C7B" w:rsidRDefault="00257982" w:rsidP="000622DA">
            <w:pPr>
              <w:pStyle w:val="Taulukkoteksti"/>
              <w:rPr>
                <w:lang w:val="en-US"/>
              </w:rPr>
            </w:pPr>
            <w:r w:rsidRPr="009A1C7B">
              <w:rPr>
                <w:lang w:val="en-US"/>
              </w:rPr>
              <w:t>0.68</w:t>
            </w:r>
          </w:p>
        </w:tc>
        <w:tc>
          <w:tcPr>
            <w:tcW w:w="502" w:type="pct"/>
            <w:tcBorders>
              <w:top w:val="nil"/>
              <w:left w:val="nil"/>
              <w:bottom w:val="nil"/>
              <w:right w:val="nil"/>
            </w:tcBorders>
            <w:vAlign w:val="center"/>
          </w:tcPr>
          <w:p w14:paraId="50E37D9D" w14:textId="77777777" w:rsidR="00257982" w:rsidRPr="009A1C7B" w:rsidRDefault="00257982" w:rsidP="000622DA">
            <w:pPr>
              <w:pStyle w:val="Taulukkoteksti"/>
              <w:rPr>
                <w:lang w:val="en-US"/>
              </w:rPr>
            </w:pPr>
            <w:r w:rsidRPr="009A1C7B">
              <w:rPr>
                <w:lang w:val="en-US"/>
              </w:rPr>
              <w:t>-0.74</w:t>
            </w:r>
          </w:p>
        </w:tc>
        <w:tc>
          <w:tcPr>
            <w:tcW w:w="502" w:type="pct"/>
            <w:tcBorders>
              <w:top w:val="nil"/>
              <w:left w:val="nil"/>
              <w:bottom w:val="nil"/>
              <w:right w:val="nil"/>
            </w:tcBorders>
          </w:tcPr>
          <w:p w14:paraId="4256CF1F" w14:textId="77777777" w:rsidR="00257982" w:rsidRPr="009A1C7B" w:rsidRDefault="00257982" w:rsidP="000622DA">
            <w:pPr>
              <w:pStyle w:val="Taulukkoteksti"/>
              <w:rPr>
                <w:lang w:val="en-US"/>
              </w:rPr>
            </w:pPr>
            <w:r w:rsidRPr="009A1C7B">
              <w:rPr>
                <w:lang w:val="en-US"/>
              </w:rPr>
              <w:t>.293</w:t>
            </w:r>
          </w:p>
        </w:tc>
        <w:tc>
          <w:tcPr>
            <w:tcW w:w="502" w:type="pct"/>
            <w:tcBorders>
              <w:top w:val="nil"/>
              <w:left w:val="nil"/>
              <w:bottom w:val="nil"/>
              <w:right w:val="nil"/>
            </w:tcBorders>
          </w:tcPr>
          <w:p w14:paraId="17549EFF" w14:textId="77777777" w:rsidR="00257982" w:rsidRPr="009A1C7B" w:rsidRDefault="00257982" w:rsidP="000622DA">
            <w:pPr>
              <w:pStyle w:val="Taulukkoteksti"/>
              <w:rPr>
                <w:lang w:val="en-US"/>
              </w:rPr>
            </w:pPr>
            <w:r w:rsidRPr="009A1C7B">
              <w:rPr>
                <w:lang w:val="en-US"/>
              </w:rPr>
              <w:t>0.769</w:t>
            </w:r>
          </w:p>
        </w:tc>
      </w:tr>
      <w:tr w:rsidR="00257982" w:rsidRPr="009A1C7B" w14:paraId="1CB95CF0" w14:textId="77777777" w:rsidTr="000622DA">
        <w:trPr>
          <w:trHeight w:val="117"/>
        </w:trPr>
        <w:tc>
          <w:tcPr>
            <w:tcW w:w="1489" w:type="pct"/>
            <w:tcBorders>
              <w:top w:val="nil"/>
              <w:left w:val="nil"/>
              <w:right w:val="nil"/>
            </w:tcBorders>
          </w:tcPr>
          <w:p w14:paraId="3A141B2B" w14:textId="77777777" w:rsidR="00257982" w:rsidRPr="009A1C7B" w:rsidRDefault="00257982" w:rsidP="000622DA">
            <w:pPr>
              <w:pStyle w:val="Taulukkoteksti"/>
              <w:rPr>
                <w:lang w:val="en-US"/>
              </w:rPr>
            </w:pPr>
            <w:r w:rsidRPr="009A1C7B">
              <w:rPr>
                <w:lang w:val="en-US"/>
              </w:rPr>
              <w:t>Kyvykkyys</w:t>
            </w:r>
          </w:p>
        </w:tc>
        <w:tc>
          <w:tcPr>
            <w:tcW w:w="501" w:type="pct"/>
            <w:tcBorders>
              <w:top w:val="nil"/>
              <w:left w:val="nil"/>
              <w:right w:val="nil"/>
            </w:tcBorders>
            <w:vAlign w:val="center"/>
          </w:tcPr>
          <w:p w14:paraId="30632267" w14:textId="77777777" w:rsidR="00257982" w:rsidRPr="009A1C7B" w:rsidRDefault="00257982" w:rsidP="000622DA">
            <w:pPr>
              <w:pStyle w:val="Taulukkoteksti"/>
              <w:rPr>
                <w:lang w:val="en-US"/>
              </w:rPr>
            </w:pPr>
            <w:r w:rsidRPr="009A1C7B">
              <w:rPr>
                <w:lang w:val="en-US"/>
              </w:rPr>
              <w:t>4.13</w:t>
            </w:r>
          </w:p>
        </w:tc>
        <w:tc>
          <w:tcPr>
            <w:tcW w:w="501" w:type="pct"/>
            <w:tcBorders>
              <w:top w:val="nil"/>
              <w:left w:val="nil"/>
              <w:right w:val="nil"/>
            </w:tcBorders>
            <w:vAlign w:val="center"/>
          </w:tcPr>
          <w:p w14:paraId="662BA4D4" w14:textId="77777777" w:rsidR="00257982" w:rsidRPr="009A1C7B" w:rsidRDefault="00257982" w:rsidP="000622DA">
            <w:pPr>
              <w:pStyle w:val="Taulukkoteksti"/>
              <w:rPr>
                <w:lang w:val="en-US"/>
              </w:rPr>
            </w:pPr>
            <w:r w:rsidRPr="009A1C7B">
              <w:rPr>
                <w:lang w:val="en-US"/>
              </w:rPr>
              <w:t>0.66</w:t>
            </w:r>
          </w:p>
        </w:tc>
        <w:tc>
          <w:tcPr>
            <w:tcW w:w="502" w:type="pct"/>
            <w:tcBorders>
              <w:top w:val="nil"/>
              <w:left w:val="nil"/>
              <w:right w:val="nil"/>
            </w:tcBorders>
            <w:vAlign w:val="center"/>
          </w:tcPr>
          <w:p w14:paraId="335F49EF" w14:textId="77777777" w:rsidR="00257982" w:rsidRPr="009A1C7B" w:rsidRDefault="00257982" w:rsidP="000622DA">
            <w:pPr>
              <w:pStyle w:val="Taulukkoteksti"/>
              <w:rPr>
                <w:lang w:val="en-US"/>
              </w:rPr>
            </w:pPr>
            <w:r w:rsidRPr="009A1C7B">
              <w:rPr>
                <w:lang w:val="en-US"/>
              </w:rPr>
              <w:t>4.21</w:t>
            </w:r>
          </w:p>
        </w:tc>
        <w:tc>
          <w:tcPr>
            <w:tcW w:w="501" w:type="pct"/>
            <w:tcBorders>
              <w:top w:val="nil"/>
              <w:left w:val="nil"/>
              <w:right w:val="nil"/>
            </w:tcBorders>
            <w:vAlign w:val="center"/>
          </w:tcPr>
          <w:p w14:paraId="69A42565" w14:textId="77777777" w:rsidR="00257982" w:rsidRPr="009A1C7B" w:rsidRDefault="00257982" w:rsidP="000622DA">
            <w:pPr>
              <w:pStyle w:val="Taulukkoteksti"/>
              <w:rPr>
                <w:lang w:val="en-US"/>
              </w:rPr>
            </w:pPr>
            <w:r w:rsidRPr="009A1C7B">
              <w:rPr>
                <w:lang w:val="en-US"/>
              </w:rPr>
              <w:t>0.58</w:t>
            </w:r>
          </w:p>
        </w:tc>
        <w:tc>
          <w:tcPr>
            <w:tcW w:w="502" w:type="pct"/>
            <w:tcBorders>
              <w:top w:val="nil"/>
              <w:left w:val="nil"/>
              <w:right w:val="nil"/>
            </w:tcBorders>
            <w:vAlign w:val="center"/>
          </w:tcPr>
          <w:p w14:paraId="593B9025" w14:textId="77777777" w:rsidR="00257982" w:rsidRPr="009A1C7B" w:rsidRDefault="00257982" w:rsidP="000622DA">
            <w:pPr>
              <w:pStyle w:val="Taulukkoteksti"/>
              <w:rPr>
                <w:lang w:val="en-US"/>
              </w:rPr>
            </w:pPr>
            <w:r w:rsidRPr="009A1C7B">
              <w:rPr>
                <w:lang w:val="en-US"/>
              </w:rPr>
              <w:t>-1.05</w:t>
            </w:r>
          </w:p>
        </w:tc>
        <w:tc>
          <w:tcPr>
            <w:tcW w:w="502" w:type="pct"/>
            <w:tcBorders>
              <w:top w:val="nil"/>
              <w:left w:val="nil"/>
              <w:right w:val="nil"/>
            </w:tcBorders>
          </w:tcPr>
          <w:p w14:paraId="5D15D054" w14:textId="77777777" w:rsidR="00257982" w:rsidRPr="009A1C7B" w:rsidRDefault="00257982" w:rsidP="000622DA">
            <w:pPr>
              <w:pStyle w:val="Taulukkoteksti"/>
              <w:rPr>
                <w:lang w:val="en-US"/>
              </w:rPr>
            </w:pPr>
            <w:r w:rsidRPr="009A1C7B">
              <w:rPr>
                <w:lang w:val="en-US"/>
              </w:rPr>
              <w:t>.293</w:t>
            </w:r>
          </w:p>
        </w:tc>
        <w:tc>
          <w:tcPr>
            <w:tcW w:w="502" w:type="pct"/>
            <w:tcBorders>
              <w:top w:val="nil"/>
              <w:left w:val="nil"/>
              <w:right w:val="nil"/>
            </w:tcBorders>
          </w:tcPr>
          <w:p w14:paraId="28E60E25" w14:textId="77777777" w:rsidR="00257982" w:rsidRPr="009A1C7B" w:rsidRDefault="00257982" w:rsidP="000622DA">
            <w:pPr>
              <w:pStyle w:val="Taulukkoteksti"/>
              <w:rPr>
                <w:lang w:val="en-US"/>
              </w:rPr>
            </w:pPr>
            <w:r w:rsidRPr="009A1C7B">
              <w:rPr>
                <w:lang w:val="en-US"/>
              </w:rPr>
              <w:t>0.645</w:t>
            </w:r>
          </w:p>
        </w:tc>
      </w:tr>
    </w:tbl>
    <w:p w14:paraId="0E2F1F35" w14:textId="77777777" w:rsidR="00257982" w:rsidRPr="009A1C7B" w:rsidRDefault="00257982" w:rsidP="00257982">
      <w:pPr>
        <w:pStyle w:val="Taulukkoteksti"/>
      </w:pPr>
      <w:r w:rsidRPr="009A1C7B">
        <w:rPr>
          <w:i/>
          <w:iCs/>
        </w:rPr>
        <w:t>Huom. KA</w:t>
      </w:r>
      <w:r w:rsidRPr="009A1C7B">
        <w:t xml:space="preserve"> = keskiarvo, </w:t>
      </w:r>
      <w:r w:rsidRPr="009A1C7B">
        <w:rPr>
          <w:i/>
          <w:iCs/>
        </w:rPr>
        <w:t>KH</w:t>
      </w:r>
      <w:r w:rsidRPr="009A1C7B">
        <w:t xml:space="preserve"> = keskihajonta, </w:t>
      </w:r>
      <w:r w:rsidRPr="009A1C7B">
        <w:rPr>
          <w:i/>
          <w:iCs/>
        </w:rPr>
        <w:t>t</w:t>
      </w:r>
      <w:r w:rsidRPr="009A1C7B">
        <w:t xml:space="preserve"> = testisuureen arvo, </w:t>
      </w:r>
      <w:r w:rsidRPr="009A1C7B">
        <w:rPr>
          <w:i/>
          <w:iCs/>
        </w:rPr>
        <w:t>p</w:t>
      </w:r>
      <w:r w:rsidRPr="009A1C7B">
        <w:t xml:space="preserve"> = testisuureen p-arvo  Cohen </w:t>
      </w:r>
      <w:r w:rsidRPr="009A1C7B">
        <w:rPr>
          <w:i/>
          <w:iCs/>
        </w:rPr>
        <w:t xml:space="preserve">d </w:t>
      </w:r>
      <w:r w:rsidRPr="009A1C7B">
        <w:t>= efektikoko</w:t>
      </w:r>
    </w:p>
    <w:p w14:paraId="6136C843" w14:textId="1DF25BC3" w:rsidR="00257982" w:rsidRDefault="00257982" w:rsidP="5863F8B9">
      <w:pPr>
        <w:pStyle w:val="1tekstikappale"/>
      </w:pPr>
    </w:p>
    <w:p w14:paraId="6BB85B69" w14:textId="77777777" w:rsidR="00257982" w:rsidRPr="009A1C7B" w:rsidRDefault="00257982" w:rsidP="0060023A">
      <w:pPr>
        <w:pStyle w:val="1tekstikappale"/>
      </w:pPr>
      <w:r w:rsidRPr="009A1C7B">
        <w:t xml:space="preserve">APA-manuaalin mukaan sanoja taulukko ja kuvio ei kirjoiteta kokonaan isoin kirjaimin taulukon ja kuvion otsikon yhteydessä. Tekstissä olevat viittaukset kuvioihin ja taulukoihin tehdään numeroviittauksin, esimerkiksi (taulukko 1) eikä esimerkiksi ”taulukko alla”. </w:t>
      </w:r>
      <w:r w:rsidRPr="009A1C7B">
        <w:rPr>
          <w:i/>
          <w:iCs/>
        </w:rPr>
        <w:t>Lisäksi jokaiseen taulukkoon ja kuvioon täytyy viitata tekstissä ainakin yhden kerran.</w:t>
      </w:r>
      <w:r w:rsidRPr="009A1C7B">
        <w:t xml:space="preserve"> Lukua ei aloiteta taulukolla, kuviolla tai aineistolainauksella eikä lukua lopeteta niihin. Luvun alkuun tulee tekstiä, joka johdattaa taulukkoon, kuvioon tai aineistolainaukseen. Loppuun tulee puolestaan kokoavaa tai selittävää tekstiä, tai sellaisen puuttuessa taulukko, kuvio tai aineistolainaus sijoitetaan ylemmäs tekstissä.</w:t>
      </w:r>
    </w:p>
    <w:p w14:paraId="79429667" w14:textId="4FCED307" w:rsidR="5863F8B9" w:rsidRDefault="00257982" w:rsidP="00946DAC">
      <w:pPr>
        <w:pStyle w:val="Leipteksti1"/>
      </w:pPr>
      <w:r w:rsidRPr="009A1C7B">
        <w:t>Taulukoiden tulisi olla tiiviitä, ja niiden pitäisi sopia yhdelle sivulle. Mikäli taulukko kuitenkin jatkuu useammalle sivulle, tehdään taulukon alkuun yksi yli</w:t>
      </w:r>
      <w:r w:rsidRPr="009A1C7B">
        <w:lastRenderedPageBreak/>
        <w:t>määräinen rivi, johon taulukon otsikko asetetaan uudelleen. Tämän jälkeen taulukon ominaisuuksista laitetaan päälle otsikkorivien toisto (ks. taulukko 1). Taulukon asetukset tulevat näkyviin, kun taulukko on valittuna. Tällöin voi myös valita, mitkä taulukon rivit toistetaan automaattisesti. Taulukon asetukset tulevat näkyviin työkalupalkin rakenne- ja asetteluvälilehdille. Sivun lopussa taulukon alla voidaan mainita, jos taulukko jatkuu seuraavalla sivulla (esim. lisätään taulukon alle sulkeisiin jatkuu-sana). Suomen kielen suosituksista poiketen desimaalierottimena käytetään APA-sääntöjen mukaisesti pistettä sekä taulukoissa että leipätekstissä.</w:t>
      </w:r>
    </w:p>
    <w:p w14:paraId="1C5F4C1B" w14:textId="77777777" w:rsidR="0054661A" w:rsidRDefault="0054661A">
      <w:pPr>
        <w:spacing w:after="200" w:line="276" w:lineRule="auto"/>
        <w:rPr>
          <w:b/>
          <w:caps/>
          <w:sz w:val="32"/>
        </w:rPr>
      </w:pPr>
      <w:r>
        <w:br w:type="page"/>
      </w:r>
    </w:p>
    <w:p w14:paraId="7C7DAE08" w14:textId="4D01D055" w:rsidR="00626A6C" w:rsidRPr="00626A6C" w:rsidRDefault="00626A6C" w:rsidP="00626A6C">
      <w:pPr>
        <w:pStyle w:val="Otsikko1"/>
        <w:pageBreakBefore w:val="0"/>
      </w:pPr>
      <w:bookmarkStart w:id="22" w:name="_Toc208917253"/>
      <w:r>
        <w:lastRenderedPageBreak/>
        <w:t>TUTKIMUSTEHTÄVÄ JA TUTKIMUSKYSYMYKSET/-ONGELMAT</w:t>
      </w:r>
      <w:bookmarkEnd w:id="22"/>
    </w:p>
    <w:p w14:paraId="69BC9B20" w14:textId="6DB8DB07" w:rsidR="007C6ECE" w:rsidRPr="007C6ECE" w:rsidRDefault="0054661A" w:rsidP="00690F06">
      <w:pPr>
        <w:pStyle w:val="1tekstikappale"/>
      </w:pPr>
      <w:r>
        <w:t>T</w:t>
      </w:r>
      <w:r w:rsidR="00910450" w:rsidRPr="00FF46F6">
        <w:t>utkimustehtävä</w:t>
      </w:r>
      <w:r w:rsidR="00645214">
        <w:t>,</w:t>
      </w:r>
      <w:r w:rsidR="00910450" w:rsidRPr="00FF46F6">
        <w:t xml:space="preserve"> </w:t>
      </w:r>
      <w:r w:rsidR="002B637D">
        <w:t>t</w:t>
      </w:r>
      <w:r w:rsidR="000D3B64">
        <w:t>utkimu</w:t>
      </w:r>
      <w:r w:rsidR="00645214">
        <w:t>s</w:t>
      </w:r>
      <w:r w:rsidR="00B01ECB">
        <w:t>ongelma</w:t>
      </w:r>
      <w:r>
        <w:t>t</w:t>
      </w:r>
      <w:r w:rsidR="00910450" w:rsidRPr="00FF46F6">
        <w:t xml:space="preserve"> </w:t>
      </w:r>
      <w:r w:rsidR="00645214">
        <w:t xml:space="preserve">tai </w:t>
      </w:r>
      <w:r w:rsidR="002B637D">
        <w:t>-</w:t>
      </w:r>
      <w:r w:rsidR="00B01ECB">
        <w:t>kysymyks</w:t>
      </w:r>
      <w:r>
        <w:t>et</w:t>
      </w:r>
      <w:r w:rsidR="00B01ECB">
        <w:t xml:space="preserve"> esite</w:t>
      </w:r>
      <w:r>
        <w:t>ll</w:t>
      </w:r>
      <w:r w:rsidR="00B01ECB">
        <w:t xml:space="preserve">ään </w:t>
      </w:r>
      <w:r w:rsidR="00D16CFB">
        <w:t>viimeistään</w:t>
      </w:r>
      <w:r w:rsidR="009D0AB0">
        <w:t xml:space="preserve"> </w:t>
      </w:r>
      <w:r w:rsidR="00B01ECB">
        <w:t xml:space="preserve">tässä </w:t>
      </w:r>
      <w:r>
        <w:t xml:space="preserve">luvussa </w:t>
      </w:r>
      <w:r w:rsidR="009D0AB0">
        <w:t>oma</w:t>
      </w:r>
      <w:r w:rsidR="002221BC">
        <w:t>na</w:t>
      </w:r>
      <w:r w:rsidR="009D0AB0">
        <w:t xml:space="preserve"> </w:t>
      </w:r>
      <w:r w:rsidR="002221BC">
        <w:t xml:space="preserve">päälukunaan </w:t>
      </w:r>
      <w:r w:rsidR="00B01ECB">
        <w:t xml:space="preserve">tai sijoitetaan </w:t>
      </w:r>
      <w:r w:rsidR="002221BC">
        <w:t xml:space="preserve">Tutkimuksen toteuttaminen </w:t>
      </w:r>
      <w:r w:rsidR="002E2E8F">
        <w:t>-</w:t>
      </w:r>
      <w:r w:rsidR="002221BC">
        <w:t>pääluvun alkuun ensimmäiseksi alaluvuksi.</w:t>
      </w:r>
      <w:r w:rsidR="00895D06" w:rsidRPr="007B41BA">
        <w:t xml:space="preserve"> </w:t>
      </w:r>
      <w:r w:rsidR="007C6ECE">
        <w:t>Jos tarkka</w:t>
      </w:r>
      <w:r w:rsidR="007C6ECE">
        <w:rPr>
          <w:i/>
        </w:rPr>
        <w:t xml:space="preserve"> </w:t>
      </w:r>
      <w:r w:rsidR="007C6ECE">
        <w:t>t</w:t>
      </w:r>
      <w:r w:rsidR="007C6ECE" w:rsidRPr="00FF46F6">
        <w:t>utkimustehtävä</w:t>
      </w:r>
      <w:r w:rsidR="007C6ECE">
        <w:t>,</w:t>
      </w:r>
      <w:r w:rsidR="007C6ECE" w:rsidRPr="00FF46F6">
        <w:t xml:space="preserve"> </w:t>
      </w:r>
      <w:r w:rsidR="007C6ECE">
        <w:t>tutkimusongelmat</w:t>
      </w:r>
      <w:r w:rsidR="007C6ECE" w:rsidRPr="00FF46F6">
        <w:t xml:space="preserve"> </w:t>
      </w:r>
      <w:r w:rsidR="007C6ECE">
        <w:t xml:space="preserve">tai -kysymykset on jo esitelty Johdanto-pääluvussa, tätä lukua ei enää </w:t>
      </w:r>
      <w:r w:rsidR="00F67366">
        <w:t xml:space="preserve">välttämättä </w:t>
      </w:r>
      <w:r w:rsidR="007C6ECE">
        <w:t xml:space="preserve">tarvita. </w:t>
      </w:r>
    </w:p>
    <w:p w14:paraId="1A35DCDC" w14:textId="0D02636C" w:rsidR="00910450" w:rsidRPr="00DE1052" w:rsidRDefault="0054661A" w:rsidP="00CC47D4">
      <w:pPr>
        <w:pStyle w:val="Leipteksti1"/>
      </w:pPr>
      <w:r>
        <w:t>Tämän</w:t>
      </w:r>
      <w:r w:rsidR="00837102">
        <w:t xml:space="preserve"> l</w:t>
      </w:r>
      <w:r w:rsidR="00895D06" w:rsidRPr="007B41BA">
        <w:t xml:space="preserve">uvun alussa </w:t>
      </w:r>
      <w:r w:rsidR="00837102">
        <w:t>kerrataan</w:t>
      </w:r>
      <w:r w:rsidR="001F2D9F" w:rsidRPr="007B41BA">
        <w:t xml:space="preserve"> tutkimuksen </w:t>
      </w:r>
      <w:r w:rsidR="001F2D9F" w:rsidRPr="00AC6617">
        <w:t>tavoite, tarkoitus ja</w:t>
      </w:r>
      <w:r w:rsidR="001F2D9F" w:rsidRPr="007B41BA">
        <w:t xml:space="preserve"> tutkimustehtävä</w:t>
      </w:r>
      <w:r w:rsidR="00837102">
        <w:t xml:space="preserve"> ensin yleisellä tasolla (vrt. pääluku Johdanto).</w:t>
      </w:r>
      <w:r w:rsidR="001F2D9F" w:rsidRPr="007B41BA">
        <w:t xml:space="preserve"> </w:t>
      </w:r>
      <w:r w:rsidR="00837102">
        <w:t>S</w:t>
      </w:r>
      <w:r w:rsidR="00895D06" w:rsidRPr="007B41BA">
        <w:t xml:space="preserve">en jälkeen </w:t>
      </w:r>
      <w:r w:rsidR="00837102">
        <w:t xml:space="preserve">esitetään tarkat </w:t>
      </w:r>
      <w:r w:rsidR="00895D06" w:rsidRPr="00263E43">
        <w:t>tutkimusongelmat</w:t>
      </w:r>
      <w:r w:rsidR="006F36A9">
        <w:t xml:space="preserve"> tai </w:t>
      </w:r>
      <w:r w:rsidR="00895D06" w:rsidRPr="00263E43">
        <w:t>-kysymykset</w:t>
      </w:r>
      <w:r w:rsidR="00D5432E" w:rsidRPr="00263E43">
        <w:t xml:space="preserve"> </w:t>
      </w:r>
      <w:r w:rsidR="00CD0C0F">
        <w:t>(ja mahdollise</w:t>
      </w:r>
      <w:r w:rsidR="006F36A9">
        <w:t>t</w:t>
      </w:r>
      <w:r w:rsidR="00CD0C0F">
        <w:t xml:space="preserve"> </w:t>
      </w:r>
      <w:r w:rsidR="00D5432E" w:rsidRPr="00263E43">
        <w:t>hypoteesit</w:t>
      </w:r>
      <w:r w:rsidR="00CD0C0F">
        <w:t>)</w:t>
      </w:r>
      <w:r w:rsidR="00895D06" w:rsidRPr="00263E43">
        <w:t>.</w:t>
      </w:r>
      <w:r w:rsidR="003B6FC1" w:rsidRPr="00263E43">
        <w:t xml:space="preserve"> </w:t>
      </w:r>
      <w:r w:rsidR="00DC129F" w:rsidRPr="00263E43">
        <w:t>Mikäli tarkkoja tutkimuskysymyksiä ei aseteta</w:t>
      </w:r>
      <w:r w:rsidR="00DC129F">
        <w:t xml:space="preserve">, </w:t>
      </w:r>
      <w:r w:rsidR="00DC129F" w:rsidRPr="00263E43">
        <w:t>tutkimuksen yleinen tavoite kuvataan tarkemmin ja yksityiskohtaisemmin.</w:t>
      </w:r>
      <w:r w:rsidR="00DC129F">
        <w:t xml:space="preserve"> </w:t>
      </w:r>
      <w:r w:rsidR="00546484">
        <w:t>Tämä alaluku</w:t>
      </w:r>
      <w:r w:rsidR="009D0AB0" w:rsidRPr="00263E43">
        <w:t xml:space="preserve"> voi olla</w:t>
      </w:r>
      <w:r w:rsidR="009D0AB0">
        <w:t xml:space="preserve"> </w:t>
      </w:r>
      <w:r w:rsidR="009D0AB0" w:rsidRPr="00263E43">
        <w:t>merkittävästi lyhyempi kuin muut alaluv</w:t>
      </w:r>
      <w:r w:rsidR="009D0AB0">
        <w:t>u</w:t>
      </w:r>
      <w:r w:rsidR="009D0AB0" w:rsidRPr="00263E43">
        <w:t>t</w:t>
      </w:r>
      <w:r>
        <w:t xml:space="preserve"> (useimmiten </w:t>
      </w:r>
      <w:r w:rsidR="00ED0C73">
        <w:t>noin yksi</w:t>
      </w:r>
      <w:r>
        <w:t xml:space="preserve"> sivu)</w:t>
      </w:r>
      <w:r w:rsidR="009D0AB0" w:rsidRPr="00263E43">
        <w:t>.</w:t>
      </w:r>
      <w:r w:rsidR="003B6FC1" w:rsidRPr="00263E43">
        <w:t xml:space="preserve"> </w:t>
      </w:r>
    </w:p>
    <w:p w14:paraId="3B0CC37E" w14:textId="77777777" w:rsidR="0054661A" w:rsidRDefault="0054661A">
      <w:pPr>
        <w:spacing w:after="200" w:line="276" w:lineRule="auto"/>
        <w:rPr>
          <w:b/>
          <w:caps/>
          <w:sz w:val="32"/>
        </w:rPr>
      </w:pPr>
      <w:r>
        <w:br w:type="page"/>
      </w:r>
    </w:p>
    <w:p w14:paraId="58F31F1D" w14:textId="45E0D1C5" w:rsidR="00557D80" w:rsidRDefault="0048358A" w:rsidP="0013069D">
      <w:pPr>
        <w:pStyle w:val="Otsikko1"/>
      </w:pPr>
      <w:bookmarkStart w:id="23" w:name="_Toc208917254"/>
      <w:r>
        <w:lastRenderedPageBreak/>
        <w:t>TUTKIMUKSEN TOTEUTTAMINEN</w:t>
      </w:r>
      <w:bookmarkEnd w:id="23"/>
    </w:p>
    <w:p w14:paraId="7BD1318C" w14:textId="0F4FC84A" w:rsidR="003821BF" w:rsidRPr="005A3261" w:rsidRDefault="00557D80" w:rsidP="00CC47D4">
      <w:pPr>
        <w:pStyle w:val="1tekstikappale"/>
      </w:pPr>
      <w:r w:rsidRPr="00DA5AD3">
        <w:t>Tutkimu</w:t>
      </w:r>
      <w:r w:rsidR="0048358A">
        <w:t xml:space="preserve">ksen toteuttaminen </w:t>
      </w:r>
      <w:r w:rsidR="00A661EF">
        <w:t>-</w:t>
      </w:r>
      <w:r w:rsidR="0048358A">
        <w:t>pää</w:t>
      </w:r>
      <w:r>
        <w:t>luvuss</w:t>
      </w:r>
      <w:r w:rsidR="00EE7E64">
        <w:t>a kuvataan tutkimuksen</w:t>
      </w:r>
      <w:r>
        <w:t xml:space="preserve"> toteuttamiseen liittyvät </w:t>
      </w:r>
      <w:r w:rsidRPr="0012686F">
        <w:t xml:space="preserve">ratkaisut, </w:t>
      </w:r>
      <w:r w:rsidR="0014639A" w:rsidRPr="0012686F">
        <w:t>esimerkiksi</w:t>
      </w:r>
      <w:r w:rsidRPr="0012686F">
        <w:t xml:space="preserve"> </w:t>
      </w:r>
      <w:r w:rsidR="000059DD" w:rsidRPr="0012686F">
        <w:t>tutkimuskonteksti, tutkimusote</w:t>
      </w:r>
      <w:r w:rsidR="001F2D9F" w:rsidRPr="0012686F">
        <w:t xml:space="preserve"> (</w:t>
      </w:r>
      <w:r w:rsidR="004C3102" w:rsidRPr="0012686F">
        <w:t xml:space="preserve">mm. </w:t>
      </w:r>
      <w:r w:rsidR="001F2D9F" w:rsidRPr="0012686F">
        <w:t>laadullinen/määrällinen)</w:t>
      </w:r>
      <w:r w:rsidR="000059DD" w:rsidRPr="0012686F">
        <w:t xml:space="preserve">, tutkimusasetelma, tutkimukseen </w:t>
      </w:r>
      <w:r w:rsidRPr="0012686F">
        <w:t>osallistujat</w:t>
      </w:r>
      <w:r w:rsidR="00D75B71">
        <w:t xml:space="preserve"> sekä</w:t>
      </w:r>
      <w:r w:rsidRPr="0012686F">
        <w:t xml:space="preserve"> </w:t>
      </w:r>
      <w:r w:rsidR="002A44DC" w:rsidRPr="00D75B71">
        <w:t>aineisto</w:t>
      </w:r>
      <w:r w:rsidR="00D75B71">
        <w:t>n k</w:t>
      </w:r>
      <w:r w:rsidR="002A44DC" w:rsidRPr="00D75B71">
        <w:t>eruu</w:t>
      </w:r>
      <w:r w:rsidR="00D75B71">
        <w:t>- ja analyysi</w:t>
      </w:r>
      <w:r w:rsidRPr="00D75B71">
        <w:t>menetelmät</w:t>
      </w:r>
      <w:r w:rsidR="00D75B71">
        <w:t>.</w:t>
      </w:r>
      <w:r w:rsidRPr="0012686F">
        <w:t xml:space="preserve"> </w:t>
      </w:r>
      <w:r w:rsidR="005A3261" w:rsidRPr="00B174DF">
        <w:t xml:space="preserve">Alalukujen määrä ja otsikointi </w:t>
      </w:r>
      <w:r w:rsidR="00D175DE" w:rsidRPr="00B174DF">
        <w:t>voivat vaihdella tutkimustehtävä</w:t>
      </w:r>
      <w:r w:rsidR="0005548F">
        <w:t>n</w:t>
      </w:r>
      <w:r w:rsidR="00D175DE" w:rsidRPr="00B174DF">
        <w:t xml:space="preserve"> ja toteuttamistava</w:t>
      </w:r>
      <w:r w:rsidR="0005548F">
        <w:t>n mukaan.</w:t>
      </w:r>
      <w:r w:rsidR="00A661EF" w:rsidRPr="00EE7E64">
        <w:t xml:space="preserve"> </w:t>
      </w:r>
      <w:r w:rsidR="005A3261">
        <w:t xml:space="preserve">Tavoitteena </w:t>
      </w:r>
      <w:r w:rsidR="00D175DE">
        <w:t xml:space="preserve">on kuvata tutkimuksen toteuttaminen ja siihen liittyvät kysymykset </w:t>
      </w:r>
      <w:r w:rsidR="00DC129F">
        <w:t>niin tarkasti</w:t>
      </w:r>
      <w:r w:rsidR="00D175DE">
        <w:t xml:space="preserve">, että </w:t>
      </w:r>
      <w:r w:rsidR="00AC5F52" w:rsidRPr="00133C4D">
        <w:t xml:space="preserve">tutkimusta voidaan arvioida ja </w:t>
      </w:r>
      <w:r w:rsidR="0054661A">
        <w:t>se</w:t>
      </w:r>
      <w:r w:rsidR="00D175DE" w:rsidRPr="00133C4D">
        <w:t xml:space="preserve"> on periaatteessa toistettavissa kuvauksen perusteella</w:t>
      </w:r>
      <w:r w:rsidR="00AC5F52" w:rsidRPr="00133C4D">
        <w:t xml:space="preserve"> (jälkimmäinen peruste koskee varsinkin määrällistä tutkimusta)</w:t>
      </w:r>
      <w:r w:rsidR="00D175DE" w:rsidRPr="00133C4D">
        <w:t>.</w:t>
      </w:r>
      <w:r w:rsidR="00F51A44" w:rsidRPr="00133C4D">
        <w:t xml:space="preserve"> </w:t>
      </w:r>
      <w:r w:rsidR="00740833">
        <w:t>Usein</w:t>
      </w:r>
      <w:r w:rsidR="00F51A44" w:rsidRPr="005A3261">
        <w:t xml:space="preserve"> Tutkimu</w:t>
      </w:r>
      <w:r w:rsidR="006F36A9">
        <w:t xml:space="preserve">ksen toteuttaminen </w:t>
      </w:r>
      <w:r w:rsidR="00DC129F">
        <w:t>-</w:t>
      </w:r>
      <w:r w:rsidR="005A3261" w:rsidRPr="005A3261">
        <w:t>pää</w:t>
      </w:r>
      <w:r w:rsidR="00F51A44" w:rsidRPr="005A3261">
        <w:t>luvu</w:t>
      </w:r>
      <w:r w:rsidR="00C05350" w:rsidRPr="005A3261">
        <w:t xml:space="preserve">ssa </w:t>
      </w:r>
      <w:r w:rsidR="00F51A44" w:rsidRPr="005A3261">
        <w:t>ala</w:t>
      </w:r>
      <w:r w:rsidR="0039378B" w:rsidRPr="005A3261">
        <w:t>lukuina</w:t>
      </w:r>
      <w:r w:rsidR="00F51A44" w:rsidRPr="005A3261">
        <w:t xml:space="preserve"> </w:t>
      </w:r>
      <w:r w:rsidR="005A3261" w:rsidRPr="005A3261">
        <w:t>ovat</w:t>
      </w:r>
      <w:r w:rsidR="006D67F8" w:rsidRPr="005A3261">
        <w:t xml:space="preserve"> </w:t>
      </w:r>
      <w:r w:rsidR="00271C0D">
        <w:t>m</w:t>
      </w:r>
      <w:r w:rsidR="00D75B71">
        <w:t xml:space="preserve">uun </w:t>
      </w:r>
      <w:r w:rsidR="00271C0D">
        <w:t>m</w:t>
      </w:r>
      <w:r w:rsidR="00D75B71">
        <w:t>uassa</w:t>
      </w:r>
      <w:r w:rsidR="00271C0D">
        <w:t xml:space="preserve"> </w:t>
      </w:r>
      <w:r w:rsidR="0039378B" w:rsidRPr="005A3261">
        <w:t>seuraavat</w:t>
      </w:r>
      <w:r w:rsidR="008B4EDF">
        <w:t xml:space="preserve"> luvut</w:t>
      </w:r>
      <w:r w:rsidR="0039378B" w:rsidRPr="005A3261">
        <w:t xml:space="preserve">: </w:t>
      </w:r>
    </w:p>
    <w:p w14:paraId="01BA42E4" w14:textId="22821D01" w:rsidR="0080154B" w:rsidRPr="00476F67" w:rsidRDefault="0020799A" w:rsidP="00E612F0">
      <w:pPr>
        <w:pStyle w:val="Leipteksti1"/>
        <w:numPr>
          <w:ilvl w:val="0"/>
          <w:numId w:val="29"/>
        </w:numPr>
      </w:pPr>
      <w:r>
        <w:t xml:space="preserve">Tutkimuskonteksti kuvataan </w:t>
      </w:r>
      <w:r w:rsidR="0080154B" w:rsidRPr="00476F67">
        <w:t xml:space="preserve">usein </w:t>
      </w:r>
      <w:r>
        <w:t xml:space="preserve">ensimmäisenä alalukuna </w:t>
      </w:r>
      <w:r w:rsidR="0080154B" w:rsidRPr="00476F67">
        <w:t>laadullisessa, kokeellisessa tai interventiotutkimuksissa</w:t>
      </w:r>
      <w:r>
        <w:t xml:space="preserve">. Se </w:t>
      </w:r>
      <w:r w:rsidR="00B868C1">
        <w:t xml:space="preserve">voidaan </w:t>
      </w:r>
      <w:r>
        <w:t xml:space="preserve">kuitenkin </w:t>
      </w:r>
      <w:r w:rsidR="00B868C1">
        <w:t xml:space="preserve">liittää </w:t>
      </w:r>
      <w:r>
        <w:t xml:space="preserve">osaksi </w:t>
      </w:r>
      <w:r w:rsidRPr="00B56E78">
        <w:t>Tutkimukseen osallistujat/Tutkittavat</w:t>
      </w:r>
      <w:r>
        <w:t>/Tutkimusaineisto</w:t>
      </w:r>
      <w:r w:rsidR="00D75B71">
        <w:t>-</w:t>
      </w:r>
      <w:r>
        <w:t>alalukua</w:t>
      </w:r>
      <w:r w:rsidR="008C73F1">
        <w:t xml:space="preserve"> silloin</w:t>
      </w:r>
      <w:r w:rsidR="0005548F">
        <w:t>,</w:t>
      </w:r>
      <w:r w:rsidR="008C73F1">
        <w:t xml:space="preserve"> kun yksityiskohtainen</w:t>
      </w:r>
      <w:r>
        <w:t xml:space="preserve"> tutkimuskontekstin kuvaaminen ei ole tarpeen.</w:t>
      </w:r>
    </w:p>
    <w:p w14:paraId="45A8B27B" w14:textId="26E03D15" w:rsidR="003821BF" w:rsidRPr="00B56E78" w:rsidRDefault="002705A4" w:rsidP="00E612F0">
      <w:pPr>
        <w:pStyle w:val="Leipteksti1"/>
        <w:numPr>
          <w:ilvl w:val="0"/>
          <w:numId w:val="29"/>
        </w:numPr>
      </w:pPr>
      <w:r w:rsidRPr="00B56E78">
        <w:t>Tutkimukseen osallistujat</w:t>
      </w:r>
      <w:r w:rsidR="005E411C" w:rsidRPr="00B56E78">
        <w:t>/Tutkittavat</w:t>
      </w:r>
      <w:r w:rsidR="00F66E48">
        <w:t>/Tutkimusaineisto</w:t>
      </w:r>
    </w:p>
    <w:p w14:paraId="24E67209" w14:textId="061BE65C" w:rsidR="003821BF" w:rsidRPr="005F1CBF" w:rsidRDefault="00F66E48" w:rsidP="00E612F0">
      <w:pPr>
        <w:pStyle w:val="Leipteksti1"/>
        <w:numPr>
          <w:ilvl w:val="0"/>
          <w:numId w:val="29"/>
        </w:numPr>
      </w:pPr>
      <w:r>
        <w:t>Tutkimusaineiston</w:t>
      </w:r>
      <w:r w:rsidR="00CC49CA">
        <w:t xml:space="preserve"> </w:t>
      </w:r>
      <w:r w:rsidR="005278DB" w:rsidRPr="00B56E78">
        <w:t xml:space="preserve">keruu. </w:t>
      </w:r>
      <w:r w:rsidR="00B868C1" w:rsidRPr="00B56E78">
        <w:t>T</w:t>
      </w:r>
      <w:r w:rsidR="003821BF" w:rsidRPr="00B56E78">
        <w:t xml:space="preserve">ässä </w:t>
      </w:r>
      <w:r w:rsidR="00815094" w:rsidRPr="00B56E78">
        <w:t xml:space="preserve">alaluvussa </w:t>
      </w:r>
      <w:r w:rsidR="003821BF" w:rsidRPr="00B56E78">
        <w:t>kuvataan aineisto</w:t>
      </w:r>
      <w:r w:rsidR="00815094" w:rsidRPr="00B56E78">
        <w:t xml:space="preserve">n </w:t>
      </w:r>
      <w:r w:rsidR="003821BF" w:rsidRPr="00B56E78">
        <w:t>keruu</w:t>
      </w:r>
      <w:r w:rsidR="00B868C1" w:rsidRPr="00B56E78">
        <w:t xml:space="preserve"> ja </w:t>
      </w:r>
      <w:r w:rsidR="009B502E" w:rsidRPr="00B56E78">
        <w:t xml:space="preserve">siinä </w:t>
      </w:r>
      <w:r w:rsidR="00B868C1" w:rsidRPr="00B56E78">
        <w:t>käytetyt menetelmät</w:t>
      </w:r>
      <w:r w:rsidR="00815094" w:rsidRPr="00B56E78">
        <w:t xml:space="preserve">. </w:t>
      </w:r>
      <w:r w:rsidR="00B868C1" w:rsidRPr="00B56E78">
        <w:t>K</w:t>
      </w:r>
      <w:r w:rsidR="00815094" w:rsidRPr="00B56E78">
        <w:t>uvaus tutkimusaineiston keruusta voidaan yhd</w:t>
      </w:r>
      <w:r w:rsidR="00B868C1" w:rsidRPr="00B56E78">
        <w:t>istää myös edelliseen alalukuun (Tutkimukseen osallistujat</w:t>
      </w:r>
      <w:r w:rsidR="005E411C" w:rsidRPr="00B56E78">
        <w:t>/Tutkittavat</w:t>
      </w:r>
      <w:r w:rsidR="009B502E" w:rsidRPr="00B56E78">
        <w:t xml:space="preserve"> ja ain</w:t>
      </w:r>
      <w:r w:rsidR="009B502E" w:rsidRPr="005F1CBF">
        <w:t>eiston keruu</w:t>
      </w:r>
      <w:r w:rsidR="00B868C1" w:rsidRPr="005F1CBF">
        <w:t>).</w:t>
      </w:r>
    </w:p>
    <w:p w14:paraId="3CA60CB9" w14:textId="6AC87233" w:rsidR="0048358A" w:rsidRDefault="00427A51" w:rsidP="00E612F0">
      <w:pPr>
        <w:pStyle w:val="Leipteksti1"/>
        <w:numPr>
          <w:ilvl w:val="0"/>
          <w:numId w:val="29"/>
        </w:numPr>
      </w:pPr>
      <w:r>
        <w:t>A</w:t>
      </w:r>
      <w:r w:rsidR="00F51A44" w:rsidRPr="005F1CBF">
        <w:t>ineiston</w:t>
      </w:r>
      <w:r w:rsidR="002A44DC" w:rsidRPr="005F1CBF">
        <w:t xml:space="preserve"> </w:t>
      </w:r>
      <w:r w:rsidR="00F51A44" w:rsidRPr="005F1CBF">
        <w:t>analyysi</w:t>
      </w:r>
      <w:r w:rsidR="009B502E" w:rsidRPr="005F1CBF">
        <w:t>. Tässä alaluvussa kuvataan aineiston analyysi</w:t>
      </w:r>
      <w:r w:rsidR="0082184E">
        <w:t xml:space="preserve">n vaiheet ja käytetyt </w:t>
      </w:r>
      <w:r w:rsidR="009B502E" w:rsidRPr="005F1CBF">
        <w:t>menetelmät</w:t>
      </w:r>
      <w:r w:rsidR="0082184E">
        <w:t xml:space="preserve"> sekä </w:t>
      </w:r>
      <w:bookmarkStart w:id="24" w:name="_Toc354470420"/>
      <w:r w:rsidR="006D1384">
        <w:t>niihin liittyvät valinnat perusteluineen.</w:t>
      </w:r>
    </w:p>
    <w:p w14:paraId="4CACAEB1" w14:textId="3BB39215" w:rsidR="004D2105" w:rsidRDefault="004D2105" w:rsidP="5863F8B9">
      <w:pPr>
        <w:pStyle w:val="Leipteksti1"/>
        <w:numPr>
          <w:ilvl w:val="0"/>
          <w:numId w:val="29"/>
        </w:numPr>
        <w:rPr>
          <w:rFonts w:asciiTheme="minorHAnsi" w:eastAsiaTheme="minorEastAsia" w:hAnsiTheme="minorHAnsi" w:cstheme="minorBidi"/>
          <w:szCs w:val="24"/>
        </w:rPr>
      </w:pPr>
      <w:r>
        <w:t xml:space="preserve">Eettiset ratkaisut. Tässä alaluvussa kuvataan, miten koko tutkimusprosessissa on huomioitu tutkimuseettiset ohjeet ja </w:t>
      </w:r>
      <w:r w:rsidR="0054661A">
        <w:t xml:space="preserve">eettinen </w:t>
      </w:r>
      <w:r>
        <w:t>toiminta</w:t>
      </w:r>
      <w:r w:rsidR="006B5AFB">
        <w:t xml:space="preserve"> (ks. </w:t>
      </w:r>
      <w:r w:rsidR="00D71FDD">
        <w:t>Jyväskylän yliopisto</w:t>
      </w:r>
      <w:r w:rsidR="00481C3C">
        <w:t>n tietosuojaohjeet</w:t>
      </w:r>
      <w:r w:rsidR="442C1899">
        <w:t xml:space="preserve">: </w:t>
      </w:r>
      <w:hyperlink r:id="rId20">
        <w:r w:rsidR="442C1899" w:rsidRPr="5863F8B9">
          <w:rPr>
            <w:rStyle w:val="Hyperlink"/>
          </w:rPr>
          <w:t>https://www.jyu.fi/fi/yliopisto/tietosuoja/ohjeet/tietosuojaohjeet-opiskelijoille</w:t>
        </w:r>
      </w:hyperlink>
      <w:r w:rsidR="00481C3C">
        <w:t>)</w:t>
      </w:r>
      <w:r>
        <w:t>.</w:t>
      </w:r>
    </w:p>
    <w:p w14:paraId="26559832" w14:textId="08AC8E8E" w:rsidR="0048358A" w:rsidRDefault="0048358A" w:rsidP="0048358A">
      <w:pPr>
        <w:pStyle w:val="Otsikko2"/>
        <w:keepLines w:val="0"/>
      </w:pPr>
      <w:bookmarkStart w:id="25" w:name="_Toc208917255"/>
      <w:r>
        <w:lastRenderedPageBreak/>
        <w:t>Tutkimuskonteksti</w:t>
      </w:r>
      <w:bookmarkEnd w:id="24"/>
      <w:bookmarkEnd w:id="25"/>
    </w:p>
    <w:p w14:paraId="7A7A28BB" w14:textId="4DEEBAE9" w:rsidR="1B61E3AA" w:rsidRPr="00B004D9" w:rsidRDefault="1B61E3AA" w:rsidP="00B004D9">
      <w:pPr>
        <w:pStyle w:val="1tekstikappale"/>
      </w:pPr>
      <w:r w:rsidRPr="00B004D9">
        <w:t xml:space="preserve">Tutkimuskontekstin kuvaamisen tarkoitus on liittää tutkimus laajempaan asiayhteyteen, jotta sen voi hahmottaa osana tieteenalaan (esim. kasvatustiede) kuuluvaa tutkimusta. Esimerkiksi tutkimuskonteksti voi olla ’korkeakoulututkimus’, tutkimusalue ’opiskelijavalintamenetelmien tutkiminen ja kehittäminen’ ja tutkimusaihe ’luokanopettajakoulutukseen hakeneiden kokemukset soveltuvuushaastattelusta vuosina 2017 ja 2018’. </w:t>
      </w:r>
    </w:p>
    <w:p w14:paraId="2F7C822A" w14:textId="7B46EAD4" w:rsidR="1B61E3AA" w:rsidRPr="00B004D9" w:rsidRDefault="1B61E3AA" w:rsidP="00B004D9">
      <w:pPr>
        <w:pStyle w:val="Leipteksti1"/>
      </w:pPr>
      <w:r w:rsidRPr="00B004D9">
        <w:t>Tutkimuskontekstin kuvaaminen voi myös tarkoittaa sen ympäristön kuvaamista, jossa tutkimus toteutettiin (esim. etnografinen tutkimus kyläkoulusta, jolloin voidaan kuvata esimerkiksi tutkitun koulun henkilökuntarakenne ja oppilasmäärä), sekä sitä, että esitellään tutkimuksen kytköksiä tieteenfilosofiaan, tutkimusmetodologiaan, ilmiön historiaan, koulutuspolitiikkaan tai tarkastellaan muita tutkimusaihetta asemoivia tekijöitä. Kokeellisessa tai interventiotutkimuksessa tutkimuskonteksti tarkoittaa yksityiskohtaisen tutkimusasetelman kuvaamista.</w:t>
      </w:r>
    </w:p>
    <w:p w14:paraId="270489C5" w14:textId="03F2112D" w:rsidR="0048358A" w:rsidRDefault="0048358A" w:rsidP="0048358A">
      <w:pPr>
        <w:pStyle w:val="Otsikko2"/>
        <w:keepLines w:val="0"/>
      </w:pPr>
      <w:bookmarkStart w:id="26" w:name="_Toc532369144"/>
      <w:bookmarkStart w:id="27" w:name="_Toc208917256"/>
      <w:r w:rsidRPr="00B342C3">
        <w:t>Tutkimukseen osallistujat / Tutkittavat / Tutkimusaineisto</w:t>
      </w:r>
      <w:bookmarkEnd w:id="26"/>
      <w:bookmarkEnd w:id="27"/>
    </w:p>
    <w:p w14:paraId="00F88A24" w14:textId="2E86BA4A" w:rsidR="00E01670" w:rsidRDefault="0048358A" w:rsidP="00CC47D4">
      <w:pPr>
        <w:pStyle w:val="1tekstikappale"/>
      </w:pPr>
      <w:r>
        <w:t>Tämän</w:t>
      </w:r>
      <w:r w:rsidR="002E1B48" w:rsidRPr="0080154B">
        <w:t xml:space="preserve"> </w:t>
      </w:r>
      <w:r w:rsidR="001B511A">
        <w:t>alaluvun</w:t>
      </w:r>
      <w:r w:rsidR="00DC129F">
        <w:t xml:space="preserve"> </w:t>
      </w:r>
      <w:r w:rsidR="001B511A">
        <w:t>t</w:t>
      </w:r>
      <w:r w:rsidR="00A2617D">
        <w:t xml:space="preserve">avoitteena </w:t>
      </w:r>
      <w:r w:rsidR="001B511A">
        <w:t xml:space="preserve">on </w:t>
      </w:r>
      <w:r w:rsidR="00B342C3">
        <w:t>kuvata</w:t>
      </w:r>
      <w:r w:rsidR="00A2617D">
        <w:t xml:space="preserve"> </w:t>
      </w:r>
      <w:r w:rsidR="002E1B48" w:rsidRPr="0080154B">
        <w:t>tutkimukseen osallistujat/</w:t>
      </w:r>
      <w:r w:rsidR="00A2617D" w:rsidRPr="0080154B">
        <w:t>tutkimusotos</w:t>
      </w:r>
      <w:r w:rsidR="002E1B48" w:rsidRPr="0080154B">
        <w:t>/</w:t>
      </w:r>
      <w:r w:rsidR="002E1B48" w:rsidRPr="00CC47D4">
        <w:t>tutkimusaineisto</w:t>
      </w:r>
      <w:r w:rsidR="00B004D9">
        <w:t xml:space="preserve"> </w:t>
      </w:r>
      <w:r w:rsidR="00A2617D">
        <w:t xml:space="preserve">riittävän tarkasti, jotta </w:t>
      </w:r>
      <w:r w:rsidR="00A2617D" w:rsidRPr="0080154B">
        <w:t xml:space="preserve">lukija voi arvioida </w:t>
      </w:r>
      <w:r w:rsidR="002E1B48" w:rsidRPr="0080154B">
        <w:t>tutkimusasetelmaa</w:t>
      </w:r>
      <w:r w:rsidR="00264495" w:rsidRPr="0080154B">
        <w:t xml:space="preserve"> ja</w:t>
      </w:r>
      <w:r w:rsidR="0080154B">
        <w:t xml:space="preserve"> </w:t>
      </w:r>
      <w:r w:rsidR="00A2617D" w:rsidRPr="0080154B">
        <w:t xml:space="preserve">tulosten </w:t>
      </w:r>
      <w:r w:rsidR="00A2617D">
        <w:t xml:space="preserve">yleistettävyyttä </w:t>
      </w:r>
      <w:r w:rsidR="00264495">
        <w:t>sekä</w:t>
      </w:r>
      <w:r w:rsidR="0080154B">
        <w:t xml:space="preserve"> </w:t>
      </w:r>
      <w:r w:rsidR="00A2617D">
        <w:t>suhteuttaa havaintoja mu</w:t>
      </w:r>
      <w:r w:rsidR="00195248">
        <w:t>ihin tutkimustuloksiin</w:t>
      </w:r>
      <w:r w:rsidR="00A2617D">
        <w:t xml:space="preserve">. </w:t>
      </w:r>
      <w:r w:rsidR="00844FAA" w:rsidRPr="00B342C3">
        <w:t>Sekä laadullisessa että m</w:t>
      </w:r>
      <w:r w:rsidR="002E1B48" w:rsidRPr="00B342C3">
        <w:t xml:space="preserve">äärällisessä </w:t>
      </w:r>
      <w:r w:rsidR="002E1B48" w:rsidRPr="0080154B">
        <w:t>tutkimuksessa o</w:t>
      </w:r>
      <w:r w:rsidR="001328CE" w:rsidRPr="0080154B">
        <w:t xml:space="preserve">tokselta </w:t>
      </w:r>
      <w:r w:rsidR="00A2617D" w:rsidRPr="0080154B">
        <w:t xml:space="preserve">edellytetään, että se </w:t>
      </w:r>
      <w:r w:rsidR="00A2617D" w:rsidRPr="00B342C3">
        <w:t xml:space="preserve">on </w:t>
      </w:r>
      <w:r w:rsidR="00844FAA" w:rsidRPr="00B342C3">
        <w:t xml:space="preserve">sopivan kokoinen </w:t>
      </w:r>
      <w:r w:rsidR="00984C75" w:rsidRPr="00B342C3">
        <w:t xml:space="preserve">suhteessa </w:t>
      </w:r>
      <w:r w:rsidR="004A0261" w:rsidRPr="0080154B">
        <w:t>käytettyihin tutkimusmenetelmiin.</w:t>
      </w:r>
      <w:r w:rsidR="004A0261">
        <w:t xml:space="preserve"> </w:t>
      </w:r>
      <w:r w:rsidR="00E01670" w:rsidRPr="00B342C3">
        <w:t>Lisäksi o</w:t>
      </w:r>
      <w:r w:rsidR="00264495" w:rsidRPr="00B342C3">
        <w:t>ta</w:t>
      </w:r>
      <w:r w:rsidR="00264495" w:rsidRPr="0080154B">
        <w:t>nnan on oltava tarkoituksenmukainen suhteessa tutkimuskysymyksiin vastaamiseen</w:t>
      </w:r>
      <w:r w:rsidR="002E1B48" w:rsidRPr="0080154B">
        <w:t>.</w:t>
      </w:r>
      <w:r w:rsidR="00A2617D" w:rsidRPr="0080154B">
        <w:t xml:space="preserve"> </w:t>
      </w:r>
    </w:p>
    <w:p w14:paraId="18857B60" w14:textId="659AC83D" w:rsidR="0013069D" w:rsidRDefault="004A0261" w:rsidP="00E612F0">
      <w:pPr>
        <w:pStyle w:val="Leipteksti1"/>
      </w:pPr>
      <w:r w:rsidRPr="0080154B">
        <w:t>Tutkimukseen osallistujien/t</w:t>
      </w:r>
      <w:r w:rsidR="00A2617D" w:rsidRPr="0080154B">
        <w:t xml:space="preserve">utkittavien </w:t>
      </w:r>
      <w:r w:rsidR="00A2617D">
        <w:t>kuvaus sisältää useimmiten seuraavat tiedot:</w:t>
      </w:r>
      <w:r w:rsidR="00BE6576">
        <w:t xml:space="preserve"> </w:t>
      </w:r>
      <w:r w:rsidR="001328CE">
        <w:t xml:space="preserve">Keitä </w:t>
      </w:r>
      <w:r w:rsidR="00FC16FB">
        <w:t xml:space="preserve">tai mitä </w:t>
      </w:r>
      <w:r w:rsidR="001328CE">
        <w:t xml:space="preserve">tutkittiin? Kuinka </w:t>
      </w:r>
      <w:r w:rsidR="001328CE" w:rsidRPr="00783391">
        <w:t xml:space="preserve">monta </w:t>
      </w:r>
      <w:r w:rsidR="00D026E0" w:rsidRPr="00783391">
        <w:t>osallistujia/</w:t>
      </w:r>
      <w:r w:rsidR="001328CE" w:rsidRPr="00783391">
        <w:t xml:space="preserve">tutkittavia </w:t>
      </w:r>
      <w:r w:rsidR="001328CE">
        <w:t>oli? Millaisia olivat t</w:t>
      </w:r>
      <w:r w:rsidR="00A2617D">
        <w:t>utkittavien keskeisimmät, tutkimuksen kannalta olennaiset ominaisuudet (esim. sukupuoli, ikä, koulutus, siviilisääty, työ</w:t>
      </w:r>
      <w:r w:rsidR="001328CE">
        <w:t>tilanne, sosioekonominen asema)?</w:t>
      </w:r>
      <w:r w:rsidR="00A2617D">
        <w:t xml:space="preserve"> </w:t>
      </w:r>
      <w:r w:rsidRPr="0080154B">
        <w:t>Mikä oli tutkijan suhde tutkimukseen osallistujiin (</w:t>
      </w:r>
      <w:r w:rsidR="00446747">
        <w:t>erityisesti</w:t>
      </w:r>
      <w:r w:rsidRPr="0080154B">
        <w:t xml:space="preserve"> laadullisessa tutkimuksessa)</w:t>
      </w:r>
      <w:r w:rsidR="00D026E0" w:rsidRPr="00446747">
        <w:t>?</w:t>
      </w:r>
      <w:r w:rsidR="00395FD0">
        <w:t xml:space="preserve"> Lisäksi mikäli t</w:t>
      </w:r>
      <w:r w:rsidR="00395FD0" w:rsidRPr="00395FD0">
        <w:rPr>
          <w:szCs w:val="24"/>
        </w:rPr>
        <w:t>utkimukseen osallistujista käytetään tulosluvussa pseudony</w:t>
      </w:r>
      <w:r w:rsidR="00395FD0">
        <w:rPr>
          <w:szCs w:val="24"/>
        </w:rPr>
        <w:t>y</w:t>
      </w:r>
      <w:r w:rsidR="00395FD0" w:rsidRPr="00395FD0">
        <w:rPr>
          <w:szCs w:val="24"/>
        </w:rPr>
        <w:t xml:space="preserve">meja </w:t>
      </w:r>
      <w:r w:rsidR="00395FD0">
        <w:rPr>
          <w:szCs w:val="24"/>
        </w:rPr>
        <w:t>eli tunniste</w:t>
      </w:r>
      <w:r w:rsidR="00395FD0">
        <w:t>koodeja (esim. H1 = haastateltava nro 1</w:t>
      </w:r>
      <w:r w:rsidR="00467E70">
        <w:t>)</w:t>
      </w:r>
      <w:r w:rsidR="00395FD0">
        <w:t xml:space="preserve"> </w:t>
      </w:r>
      <w:r w:rsidR="00395FD0">
        <w:lastRenderedPageBreak/>
        <w:t>tai keksittyjä nimiä</w:t>
      </w:r>
      <w:r w:rsidR="00467E70">
        <w:t>,</w:t>
      </w:r>
      <w:r w:rsidR="00395FD0">
        <w:t xml:space="preserve"> tässä kerrotaan</w:t>
      </w:r>
      <w:r w:rsidR="00ED0C73">
        <w:t>,</w:t>
      </w:r>
      <w:r w:rsidR="00395FD0">
        <w:t xml:space="preserve"> miten ne </w:t>
      </w:r>
      <w:r w:rsidR="00481C3C">
        <w:t xml:space="preserve">on </w:t>
      </w:r>
      <w:r w:rsidR="00395FD0" w:rsidRPr="00395FD0">
        <w:rPr>
          <w:szCs w:val="24"/>
        </w:rPr>
        <w:t>muodostettu</w:t>
      </w:r>
      <w:r w:rsidR="00395FD0">
        <w:rPr>
          <w:szCs w:val="24"/>
        </w:rPr>
        <w:t xml:space="preserve">. </w:t>
      </w:r>
      <w:r w:rsidR="00FC16FB" w:rsidRPr="0080154B">
        <w:t xml:space="preserve">Jos tutkimusaineisto </w:t>
      </w:r>
      <w:r w:rsidR="00FC16FB" w:rsidRPr="00DD37AF">
        <w:t xml:space="preserve">koostuu </w:t>
      </w:r>
      <w:r w:rsidR="00D026E0" w:rsidRPr="00DD37AF">
        <w:t xml:space="preserve">osittain tai kokonaan </w:t>
      </w:r>
      <w:r w:rsidR="00FC16FB" w:rsidRPr="0080154B">
        <w:t xml:space="preserve">dokumenteista, annetaan tässä luvussa tarkat tiedot niistä (esim. dokumenttien määrä, tarkoitus ja tekstilaji). </w:t>
      </w:r>
      <w:r w:rsidR="00264495">
        <w:t xml:space="preserve">Tutkimusaineistoa ja </w:t>
      </w:r>
      <w:r w:rsidR="00A2617D">
        <w:t>tutkittavien taustaa koskeva tieto auttaa ymmärtämään</w:t>
      </w:r>
      <w:r w:rsidR="00BE6576">
        <w:t xml:space="preserve"> ja tulkitsemaan tutkimustuloksia</w:t>
      </w:r>
      <w:r w:rsidR="00A2617D">
        <w:t>.</w:t>
      </w:r>
      <w:r w:rsidR="004042BD">
        <w:t xml:space="preserve"> </w:t>
      </w:r>
      <w:bookmarkStart w:id="28" w:name="_Toc354470421"/>
      <w:bookmarkStart w:id="29" w:name="_Toc354470422"/>
    </w:p>
    <w:p w14:paraId="333C37D0" w14:textId="7C9BF959" w:rsidR="0048358A" w:rsidRDefault="0048358A" w:rsidP="0048358A">
      <w:pPr>
        <w:pStyle w:val="Otsikko2"/>
        <w:keepLines w:val="0"/>
      </w:pPr>
      <w:bookmarkStart w:id="30" w:name="_Toc208917257"/>
      <w:bookmarkEnd w:id="28"/>
      <w:r>
        <w:t>Tutkimusaineiston keruu</w:t>
      </w:r>
      <w:bookmarkEnd w:id="30"/>
    </w:p>
    <w:p w14:paraId="24DD0C59" w14:textId="63065AB0" w:rsidR="008B1756" w:rsidRDefault="0048358A" w:rsidP="00E612F0">
      <w:pPr>
        <w:pStyle w:val="1tekstikappale"/>
      </w:pPr>
      <w:r>
        <w:t>Tämän alaluvun</w:t>
      </w:r>
      <w:r w:rsidR="001B511A" w:rsidRPr="0038217A">
        <w:t xml:space="preserve"> </w:t>
      </w:r>
      <w:r w:rsidR="001B511A">
        <w:t>t</w:t>
      </w:r>
      <w:r w:rsidR="001D5B59">
        <w:t>avoitteena on kuvata lukijalle, mit</w:t>
      </w:r>
      <w:r w:rsidR="008B1756">
        <w:t xml:space="preserve">en aineisto kerättiin </w:t>
      </w:r>
      <w:r w:rsidR="001D5B59">
        <w:t xml:space="preserve">ja miksi </w:t>
      </w:r>
      <w:r w:rsidR="008B1756">
        <w:t xml:space="preserve">tiettyjä valintoja </w:t>
      </w:r>
      <w:r w:rsidR="001D5B59">
        <w:t xml:space="preserve">tehtiin. </w:t>
      </w:r>
      <w:r w:rsidR="00532D33">
        <w:t>Luvut 5.2 ja 5.3 voi myös yhdistää</w:t>
      </w:r>
      <w:r w:rsidR="006F36A9">
        <w:t xml:space="preserve"> (esim. Tutkittavat ja aineiston keruu)</w:t>
      </w:r>
      <w:r w:rsidR="00532D33">
        <w:t xml:space="preserve">. </w:t>
      </w:r>
      <w:r w:rsidR="001D5B59">
        <w:t>Olennaisia raportoitavia asioita ovat</w:t>
      </w:r>
      <w:r w:rsidR="00DC129F">
        <w:t xml:space="preserve"> seuraavat kokonaisuudet</w:t>
      </w:r>
      <w:r w:rsidR="001D5B59">
        <w:t xml:space="preserve">: </w:t>
      </w:r>
    </w:p>
    <w:p w14:paraId="578F15F9" w14:textId="7438B474" w:rsidR="008B1756" w:rsidRDefault="001D5B59" w:rsidP="0067737A">
      <w:pPr>
        <w:pStyle w:val="Lista"/>
        <w:numPr>
          <w:ilvl w:val="0"/>
          <w:numId w:val="39"/>
        </w:numPr>
      </w:pPr>
      <w:r>
        <w:t>T</w:t>
      </w:r>
      <w:r w:rsidRPr="5863F8B9">
        <w:rPr>
          <w:rFonts w:eastAsia="Book Antiqua" w:cs="Book Antiqua"/>
        </w:rPr>
        <w:t xml:space="preserve">utkimuksen </w:t>
      </w:r>
      <w:r w:rsidR="00984C75" w:rsidRPr="5863F8B9">
        <w:rPr>
          <w:rFonts w:eastAsia="Book Antiqua" w:cs="Book Antiqua"/>
        </w:rPr>
        <w:t>konkreettinen toteuttaminen</w:t>
      </w:r>
      <w:r w:rsidR="00A524D7" w:rsidRPr="5863F8B9">
        <w:rPr>
          <w:rFonts w:eastAsia="Book Antiqua" w:cs="Book Antiqua"/>
        </w:rPr>
        <w:t xml:space="preserve">: </w:t>
      </w:r>
      <w:r w:rsidR="008B1756" w:rsidRPr="5863F8B9">
        <w:rPr>
          <w:rFonts w:eastAsia="Book Antiqua" w:cs="Book Antiqua"/>
        </w:rPr>
        <w:t>m</w:t>
      </w:r>
      <w:r w:rsidRPr="5863F8B9">
        <w:rPr>
          <w:rFonts w:eastAsia="Book Antiqua" w:cs="Book Antiqua"/>
        </w:rPr>
        <w:t>iten, miss</w:t>
      </w:r>
      <w:r w:rsidR="00BE5EF7" w:rsidRPr="5863F8B9">
        <w:rPr>
          <w:rFonts w:eastAsia="Book Antiqua" w:cs="Book Antiqua"/>
        </w:rPr>
        <w:t>ä ja milloin aineisto kerättiin</w:t>
      </w:r>
      <w:r w:rsidR="00A0027C" w:rsidRPr="5863F8B9">
        <w:rPr>
          <w:rFonts w:eastAsia="Book Antiqua" w:cs="Book Antiqua"/>
        </w:rPr>
        <w:t xml:space="preserve"> (pitkittäistu</w:t>
      </w:r>
      <w:r w:rsidR="00A0027C">
        <w:t>tkimuksessa eri aineistonkeruuvaiheet)</w:t>
      </w:r>
      <w:r w:rsidR="00BE5EF7">
        <w:t>?</w:t>
      </w:r>
      <w:r w:rsidR="00BD4F26">
        <w:t xml:space="preserve"> </w:t>
      </w:r>
    </w:p>
    <w:p w14:paraId="5F10AB93" w14:textId="4F828640" w:rsidR="002A2588" w:rsidRDefault="00BD4F26" w:rsidP="0067737A">
      <w:pPr>
        <w:pStyle w:val="Lista"/>
        <w:numPr>
          <w:ilvl w:val="0"/>
          <w:numId w:val="39"/>
        </w:numPr>
      </w:pPr>
      <w:r>
        <w:t>Aineistonkeruumenetelmät ja niiden valintaperustelut</w:t>
      </w:r>
      <w:r w:rsidR="00B30557">
        <w:t xml:space="preserve">: </w:t>
      </w:r>
    </w:p>
    <w:p w14:paraId="27E05BE1" w14:textId="5D6513D9" w:rsidR="002A2588" w:rsidRPr="0080154B" w:rsidRDefault="002A2588" w:rsidP="0067737A">
      <w:pPr>
        <w:pStyle w:val="Lista"/>
        <w:numPr>
          <w:ilvl w:val="1"/>
          <w:numId w:val="41"/>
        </w:numPr>
      </w:pPr>
      <w:r w:rsidRPr="0080154B">
        <w:t>laadullinen tutkimus: millä menetelmillä aineisto kerättiin (</w:t>
      </w:r>
      <w:r w:rsidR="002A4FC6" w:rsidRPr="0080154B">
        <w:t>esim.</w:t>
      </w:r>
      <w:r w:rsidRPr="0080154B">
        <w:t xml:space="preserve"> osallistuva havainnointi, haastattelu, dokumenttitutkimus)? </w:t>
      </w:r>
    </w:p>
    <w:p w14:paraId="033827B0" w14:textId="23856D69" w:rsidR="002A2588" w:rsidRPr="0080154B" w:rsidRDefault="002A2588" w:rsidP="0067737A">
      <w:pPr>
        <w:pStyle w:val="Lista"/>
        <w:numPr>
          <w:ilvl w:val="1"/>
          <w:numId w:val="41"/>
        </w:numPr>
      </w:pPr>
      <w:r w:rsidRPr="0080154B">
        <w:t xml:space="preserve">määrällinen tutkimus: </w:t>
      </w:r>
      <w:r w:rsidR="008B1756" w:rsidRPr="0080154B">
        <w:t>m</w:t>
      </w:r>
      <w:r w:rsidR="001D5B59" w:rsidRPr="0080154B">
        <w:t>illä</w:t>
      </w:r>
      <w:r w:rsidR="00BD4F26" w:rsidRPr="0080154B">
        <w:t xml:space="preserve"> menetelmillä,</w:t>
      </w:r>
      <w:r w:rsidR="001D5B59" w:rsidRPr="0080154B">
        <w:t xml:space="preserve"> mittareilla</w:t>
      </w:r>
      <w:r w:rsidR="00796A25" w:rsidRPr="0080154B">
        <w:t>/</w:t>
      </w:r>
      <w:r w:rsidR="001D5B59" w:rsidRPr="0080154B">
        <w:t>osioilla</w:t>
      </w:r>
      <w:r w:rsidR="00BE5EF7" w:rsidRPr="0080154B">
        <w:t xml:space="preserve"> kutakin käsitettä mitattiin</w:t>
      </w:r>
      <w:r w:rsidR="00B30557" w:rsidRPr="0080154B">
        <w:t>/tutkittiin</w:t>
      </w:r>
      <w:r w:rsidR="00EE5CC8" w:rsidRPr="0080154B">
        <w:t>,</w:t>
      </w:r>
      <w:r w:rsidR="00BE5EF7" w:rsidRPr="0080154B">
        <w:t xml:space="preserve"> ja</w:t>
      </w:r>
      <w:r w:rsidR="001D5B59" w:rsidRPr="0080154B">
        <w:t xml:space="preserve"> </w:t>
      </w:r>
      <w:r w:rsidR="00BE5EF7" w:rsidRPr="0080154B">
        <w:t>mikä oli</w:t>
      </w:r>
      <w:r w:rsidR="001D5B59" w:rsidRPr="0080154B">
        <w:t xml:space="preserve"> mittareiden alkuperä (tarkat lähdetiedot)?</w:t>
      </w:r>
    </w:p>
    <w:p w14:paraId="01731D83" w14:textId="33A70415" w:rsidR="0013069D" w:rsidRDefault="002A2588" w:rsidP="0067737A">
      <w:pPr>
        <w:pStyle w:val="Lista"/>
        <w:numPr>
          <w:ilvl w:val="0"/>
          <w:numId w:val="39"/>
        </w:numPr>
      </w:pPr>
      <w:r w:rsidRPr="0080154B">
        <w:t xml:space="preserve">Määrällisessä </w:t>
      </w:r>
      <w:r w:rsidR="00B30557" w:rsidRPr="0080154B">
        <w:t xml:space="preserve">tutkimuksessa </w:t>
      </w:r>
      <w:r w:rsidR="00B30557" w:rsidRPr="008B1756">
        <w:t>a</w:t>
      </w:r>
      <w:r w:rsidR="001D5B59" w:rsidRPr="008B1756">
        <w:t>steikot ja summamuuttujat:</w:t>
      </w:r>
      <w:r w:rsidR="001D5B59">
        <w:t xml:space="preserve"> </w:t>
      </w:r>
      <w:r w:rsidR="008B1756">
        <w:t>m</w:t>
      </w:r>
      <w:r w:rsidR="001D5B59">
        <w:t>inkälaisia asteikkoja ja summamuuttujia rakennettiin</w:t>
      </w:r>
      <w:r w:rsidR="001B511A">
        <w:t>,</w:t>
      </w:r>
      <w:r w:rsidR="001D5B59">
        <w:t xml:space="preserve"> ja mitkä olivat </w:t>
      </w:r>
      <w:r w:rsidR="001D5B59" w:rsidRPr="000529AE">
        <w:t xml:space="preserve">niiden </w:t>
      </w:r>
      <w:r w:rsidR="00CC7E60" w:rsidRPr="000529AE">
        <w:t xml:space="preserve">luotettavuudesta kertovat </w:t>
      </w:r>
      <w:r w:rsidR="001D5B59" w:rsidRPr="000529AE">
        <w:t>reliabili</w:t>
      </w:r>
      <w:r w:rsidR="001D5B59">
        <w:t xml:space="preserve">teetit </w:t>
      </w:r>
      <w:r w:rsidR="009D3A40">
        <w:t>eli Cronbachin alfa</w:t>
      </w:r>
      <w:r w:rsidR="00481C3C">
        <w:t xml:space="preserve"> </w:t>
      </w:r>
      <w:r w:rsidR="009D3A40">
        <w:t>-kertoimet</w:t>
      </w:r>
      <w:r w:rsidR="001D5B59">
        <w:t>?</w:t>
      </w:r>
      <w:r w:rsidR="00755EBC" w:rsidRPr="00DD1D7A">
        <w:t xml:space="preserve"> Laadullisen tutkimuksen luotettavuustarkastelun kriteerit poikkeavat</w:t>
      </w:r>
      <w:r w:rsidR="006F36A9">
        <w:t xml:space="preserve"> usein</w:t>
      </w:r>
      <w:r w:rsidR="00755EBC" w:rsidRPr="00DD1D7A">
        <w:t xml:space="preserve"> määrällisen tutkimuksen kriteereistä</w:t>
      </w:r>
      <w:r w:rsidR="00DD1D7A" w:rsidRPr="00DD1D7A">
        <w:t xml:space="preserve"> </w:t>
      </w:r>
      <w:r w:rsidR="00DD1D7A">
        <w:t xml:space="preserve">ja </w:t>
      </w:r>
      <w:r w:rsidR="006F36A9">
        <w:t xml:space="preserve">yleensä </w:t>
      </w:r>
      <w:r w:rsidR="00DD1D7A">
        <w:t>niitä tarkastellaan eri kohdassa tutkielmaa</w:t>
      </w:r>
      <w:r w:rsidR="00A30282">
        <w:t xml:space="preserve"> kuin määrällisessä tutkielmassa</w:t>
      </w:r>
      <w:r w:rsidR="00DD1D7A">
        <w:t xml:space="preserve"> (ks. Pohdinta).</w:t>
      </w:r>
      <w:r w:rsidR="00755EBC">
        <w:t xml:space="preserve"> </w:t>
      </w:r>
    </w:p>
    <w:p w14:paraId="1763D1FD" w14:textId="7EAE813C" w:rsidR="0048358A" w:rsidRDefault="0048358A" w:rsidP="00E612F0">
      <w:pPr>
        <w:pStyle w:val="Otsikko2"/>
        <w:keepLines w:val="0"/>
      </w:pPr>
      <w:bookmarkStart w:id="31" w:name="_Toc208917258"/>
      <w:bookmarkEnd w:id="29"/>
      <w:r>
        <w:t>Aineiston analyysi</w:t>
      </w:r>
      <w:bookmarkEnd w:id="31"/>
    </w:p>
    <w:p w14:paraId="73773556" w14:textId="5ACE5F8C" w:rsidR="0013069D" w:rsidRDefault="0048358A" w:rsidP="00E612F0">
      <w:pPr>
        <w:pStyle w:val="1tekstikappale"/>
      </w:pPr>
      <w:r>
        <w:t>Tämän alaluvun</w:t>
      </w:r>
      <w:r w:rsidR="001B511A">
        <w:t xml:space="preserve"> t</w:t>
      </w:r>
      <w:r w:rsidR="004B31D4">
        <w:t>avoitteena on kuvata lukijalle, miten aineistoa on laadullisesti ta</w:t>
      </w:r>
      <w:r w:rsidR="004B31D4" w:rsidRPr="00394D2E">
        <w:t xml:space="preserve">i määrällisesti analysoitu. </w:t>
      </w:r>
      <w:r w:rsidR="00326C68" w:rsidRPr="00394D2E">
        <w:t>On tärkeä perustella valintoja ja kuvata</w:t>
      </w:r>
      <w:r w:rsidR="003E7FD8">
        <w:t xml:space="preserve"> analyysin eri vaiheet sekä </w:t>
      </w:r>
      <w:r w:rsidR="003359D7">
        <w:t xml:space="preserve">raportoida, </w:t>
      </w:r>
      <w:r w:rsidR="00326C68" w:rsidRPr="00394D2E">
        <w:t xml:space="preserve">miten kukin aineiston analyysimenetelmä sopii kunkin tutkimusongelman analysointiin. </w:t>
      </w:r>
      <w:r w:rsidR="00FC16FB">
        <w:t>Määrällisessä tutkimuksessa a</w:t>
      </w:r>
      <w:r w:rsidR="004B31D4">
        <w:t>ineiston analysoinnin kuvauksessa noudatetaan yleensä samaa järjestystä kuin tutkimusongel</w:t>
      </w:r>
      <w:r w:rsidR="004B31D4">
        <w:lastRenderedPageBreak/>
        <w:t>mien esittelyssä</w:t>
      </w:r>
      <w:r w:rsidR="00FC16FB" w:rsidRPr="00532E13">
        <w:t>.</w:t>
      </w:r>
      <w:r w:rsidR="002A2588" w:rsidRPr="00532E13">
        <w:t xml:space="preserve"> </w:t>
      </w:r>
      <w:r w:rsidR="00FC16FB" w:rsidRPr="00532E13">
        <w:t>L</w:t>
      </w:r>
      <w:r w:rsidR="002A2588" w:rsidRPr="00532E13">
        <w:t>aadullisessa tutkimuksessa analyysi</w:t>
      </w:r>
      <w:r w:rsidR="00975CCC" w:rsidRPr="00532E13">
        <w:t xml:space="preserve">n </w:t>
      </w:r>
      <w:r w:rsidR="002A2588" w:rsidRPr="00532E13">
        <w:t>kuvau</w:t>
      </w:r>
      <w:r w:rsidR="00975CCC" w:rsidRPr="00532E13">
        <w:t>stapoja</w:t>
      </w:r>
      <w:r w:rsidR="002A2588" w:rsidRPr="00532E13">
        <w:t xml:space="preserve"> on </w:t>
      </w:r>
      <w:r w:rsidR="00481C3C">
        <w:t>erilaisia</w:t>
      </w:r>
      <w:r w:rsidR="004B31D4" w:rsidRPr="00FC20BD">
        <w:t xml:space="preserve">. </w:t>
      </w:r>
      <w:r w:rsidR="001C6021" w:rsidRPr="00FC20BD">
        <w:t xml:space="preserve">Laadullisessa tutkimuksessa </w:t>
      </w:r>
      <w:r w:rsidR="00326C68" w:rsidRPr="00FC20BD">
        <w:t xml:space="preserve">tutkimuksen luotettavuuden </w:t>
      </w:r>
      <w:r w:rsidR="00125B82" w:rsidRPr="00FC20BD">
        <w:t xml:space="preserve">lisäämiseksi </w:t>
      </w:r>
      <w:r w:rsidR="00326C68" w:rsidRPr="00FC20BD">
        <w:t xml:space="preserve">aineiston </w:t>
      </w:r>
      <w:r w:rsidR="001C6021" w:rsidRPr="00FC20BD">
        <w:t>analyysin kuvauksen tulee olla riittävän yksityiskohtai</w:t>
      </w:r>
      <w:r w:rsidR="00326C68" w:rsidRPr="00FC20BD">
        <w:t>nen</w:t>
      </w:r>
      <w:r w:rsidR="00125B82" w:rsidRPr="00FC20BD">
        <w:t xml:space="preserve">, jotta siitä käy ilmi, </w:t>
      </w:r>
      <w:r w:rsidR="001C6021" w:rsidRPr="00FC20BD">
        <w:t>miten tuloksiin ja johtopäätöksiin on päädytty.</w:t>
      </w:r>
    </w:p>
    <w:p w14:paraId="089400CE" w14:textId="77777777" w:rsidR="001713F1" w:rsidRPr="00CF494C" w:rsidRDefault="001713F1" w:rsidP="001713F1">
      <w:pPr>
        <w:pStyle w:val="Otsikko2"/>
      </w:pPr>
      <w:bookmarkStart w:id="32" w:name="_Toc104196180"/>
      <w:bookmarkStart w:id="33" w:name="_Toc354470428"/>
      <w:bookmarkStart w:id="34" w:name="_Toc532369148"/>
      <w:bookmarkStart w:id="35" w:name="_Toc208917259"/>
      <w:r w:rsidRPr="00CF494C">
        <w:t>Eettiset ratkaisut</w:t>
      </w:r>
      <w:bookmarkEnd w:id="32"/>
      <w:bookmarkEnd w:id="35"/>
    </w:p>
    <w:p w14:paraId="30EF93D0" w14:textId="77777777" w:rsidR="001713F1" w:rsidRPr="00B004D9" w:rsidRDefault="001713F1" w:rsidP="00B004D9">
      <w:pPr>
        <w:pStyle w:val="1tekstikappale"/>
      </w:pPr>
      <w:r w:rsidRPr="00B004D9">
        <w:t xml:space="preserve">Eettiset ratkaisut alaluku voi sisältää seuraavat asiat: tutkimusluvat, tietoon perustuva suostumus, tutkittavien ja tutkimuspaikan suojaaminen ja anonymiteetti/pseudonymiteetti, luottamuksellisuus, tutkijan asema ja suhde tutkittaviin, aineiston säilyttäminen ja tuhoaminen, analyysiin ja raportointiin liittyvät eettiset kysymykset sekä tekoälyn hyödyntäminen ja siihen liittyvät eettiset näkökulmat. Huomioithan, että tekoälyn hyödyntämisessä tulee noudattaa voimassa olevia yliopiston linjauksia sekä huolehtia tutkimuseettisistä näkökulmista. Esimerkiksi tekoälyllä tuotetun tekstin käyttäminen suoraan osana opinnäytetyötä ei ole sallittua ja tutkimusaineiston syöttäminen tekoälysovellukseen voi olla tietosuojaselosteen vastaista. </w:t>
      </w:r>
    </w:p>
    <w:p w14:paraId="72065625" w14:textId="77777777" w:rsidR="001713F1" w:rsidRPr="00B004D9" w:rsidRDefault="001713F1" w:rsidP="00B004D9">
      <w:pPr>
        <w:pStyle w:val="Leipteksti1"/>
      </w:pPr>
      <w:r w:rsidRPr="00B004D9">
        <w:t>Eettisiin näkökulmiin palataan usein pohdinnassa uudelleen. Opinnäytetyön liitteinä annetaan tutkimustiedote, tietosuojaseloste ja tarkempi selonteko tekoälyn käytöstä (ks. esimerkki selonteosta tekoälyn käytöstä Liite 4).</w:t>
      </w:r>
    </w:p>
    <w:p w14:paraId="7823C37F" w14:textId="77777777" w:rsidR="001713F1" w:rsidRPr="00B004D9" w:rsidRDefault="001713F1" w:rsidP="00B004D9">
      <w:pPr>
        <w:pStyle w:val="1tekstikappale"/>
      </w:pPr>
    </w:p>
    <w:p w14:paraId="0F0FDB4C" w14:textId="77777777" w:rsidR="001713F1" w:rsidRPr="00B004D9" w:rsidRDefault="001713F1" w:rsidP="00B004D9">
      <w:pPr>
        <w:pStyle w:val="1tekstikappale"/>
      </w:pPr>
      <w:r w:rsidRPr="00B004D9">
        <w:t>Jyväskylän yliopiston ohjeita:</w:t>
      </w:r>
    </w:p>
    <w:p w14:paraId="6E5CA555" w14:textId="77777777" w:rsidR="001713F1" w:rsidRPr="00B004D9" w:rsidRDefault="001713F1" w:rsidP="00B004D9">
      <w:pPr>
        <w:pStyle w:val="Lista"/>
        <w:numPr>
          <w:ilvl w:val="0"/>
          <w:numId w:val="48"/>
        </w:numPr>
      </w:pPr>
      <w:r w:rsidRPr="00B004D9">
        <w:t xml:space="preserve">Opiskelijan tietosuojaohjeet ja mallipohjat: </w:t>
      </w:r>
      <w:hyperlink r:id="rId21" w:tgtFrame="_blank" w:history="1">
        <w:r w:rsidRPr="00B004D9">
          <w:rPr>
            <w:rStyle w:val="Hyperlink"/>
          </w:rPr>
          <w:t>https://www.jyu.fi/fi/tietosuoja/opiskelijan-tietosuojaohjeet</w:t>
        </w:r>
      </w:hyperlink>
    </w:p>
    <w:p w14:paraId="733FACF4" w14:textId="77777777" w:rsidR="001713F1" w:rsidRPr="00B004D9" w:rsidRDefault="001713F1" w:rsidP="00B004D9">
      <w:pPr>
        <w:pStyle w:val="Lista"/>
        <w:numPr>
          <w:ilvl w:val="0"/>
          <w:numId w:val="48"/>
        </w:numPr>
      </w:pPr>
      <w:r w:rsidRPr="00B004D9">
        <w:t xml:space="preserve">Ohjeet ja linjaukset tekoälypohjaisten sovellusten käytöstä: </w:t>
      </w:r>
      <w:hyperlink r:id="rId22" w:tgtFrame="_blank" w:history="1">
        <w:r w:rsidRPr="00B004D9">
          <w:rPr>
            <w:rStyle w:val="Hyperlink"/>
          </w:rPr>
          <w:t>https://www.jyu.fi/fi/opiskelijalle/kandi-ja-maisteriopiskelijan-ohjeet/opintoja-ohjaavat-saadokset-ja-maaraykset/tekoalypohjaisten-sovellusten-kaytto-opiskelussa-jyu-ohjeet-ja-linjaukset</w:t>
        </w:r>
      </w:hyperlink>
    </w:p>
    <w:p w14:paraId="6CDB0F3D" w14:textId="77777777" w:rsidR="001713F1" w:rsidRPr="00B004D9" w:rsidRDefault="001713F1" w:rsidP="00B004D9">
      <w:pPr>
        <w:pStyle w:val="Lista"/>
        <w:numPr>
          <w:ilvl w:val="0"/>
          <w:numId w:val="48"/>
        </w:numPr>
      </w:pPr>
      <w:r w:rsidRPr="00B004D9">
        <w:t xml:space="preserve">Movin ohjeet tekoälypohjaisten sovellusten käytöstä: </w:t>
      </w:r>
      <w:hyperlink r:id="rId23" w:tgtFrame="_blank" w:history="1">
        <w:r w:rsidRPr="00B004D9">
          <w:rPr>
            <w:rStyle w:val="Hyperlink"/>
          </w:rPr>
          <w:t>https://www.jyu.fi/fi/opiskelijalle/kandi-ja-maisteriopiskelijan-ohjeet/opinnot-movissa/ohjeet-tekoalypohjaisten-sovellusten-kayttoon-movin-opintojaksoilla</w:t>
        </w:r>
      </w:hyperlink>
    </w:p>
    <w:p w14:paraId="66A360D5" w14:textId="51DBFCAA" w:rsidR="00D41D82" w:rsidRDefault="00E079B5" w:rsidP="00D41D82">
      <w:pPr>
        <w:pStyle w:val="Otsikko1"/>
      </w:pPr>
      <w:bookmarkStart w:id="36" w:name="_Toc208917260"/>
      <w:r w:rsidRPr="00D41D82">
        <w:lastRenderedPageBreak/>
        <w:t>TULOKSET</w:t>
      </w:r>
      <w:bookmarkEnd w:id="33"/>
      <w:bookmarkEnd w:id="34"/>
      <w:r w:rsidR="0080486B">
        <w:t>, TULOSTEN TARKASTELU</w:t>
      </w:r>
      <w:r w:rsidR="00C81E66">
        <w:t xml:space="preserve"> </w:t>
      </w:r>
      <w:bookmarkStart w:id="37" w:name="_Toc354470429"/>
      <w:r w:rsidR="00491E75">
        <w:t>TAI</w:t>
      </w:r>
      <w:r w:rsidR="0080486B">
        <w:t xml:space="preserve"> MUU</w:t>
      </w:r>
      <w:r w:rsidR="00491E75">
        <w:t xml:space="preserve"> KUVAILEVA OTSIKKO TULOSTEN SISÄLLÖN MUKAAN</w:t>
      </w:r>
      <w:bookmarkEnd w:id="36"/>
    </w:p>
    <w:p w14:paraId="10837D3F" w14:textId="4EFDABDE" w:rsidR="00E079B5" w:rsidRDefault="00FC20BD" w:rsidP="008E2CC1">
      <w:pPr>
        <w:pStyle w:val="1tekstikappale"/>
      </w:pPr>
      <w:r>
        <w:t xml:space="preserve">Tulosluku </w:t>
      </w:r>
      <w:r w:rsidRPr="000C626D">
        <w:t>otsikoida</w:t>
      </w:r>
      <w:r>
        <w:t xml:space="preserve">an tavallisimmin </w:t>
      </w:r>
      <w:r w:rsidRPr="000C626D">
        <w:t>Tulokset</w:t>
      </w:r>
      <w:r w:rsidR="006861F2">
        <w:t>.</w:t>
      </w:r>
      <w:r w:rsidR="00A661EF">
        <w:t xml:space="preserve"> </w:t>
      </w:r>
      <w:r w:rsidR="006861F2">
        <w:t>L</w:t>
      </w:r>
      <w:r w:rsidR="00A661EF" w:rsidRPr="007302B5">
        <w:t xml:space="preserve">aadullisessa tutkimuksessa päätulokset voidaan esittää </w:t>
      </w:r>
      <w:r w:rsidR="006861F2">
        <w:t>myös</w:t>
      </w:r>
      <w:r w:rsidR="00A661EF" w:rsidRPr="007302B5">
        <w:t xml:space="preserve"> </w:t>
      </w:r>
      <w:r w:rsidR="006861F2">
        <w:t xml:space="preserve">omina </w:t>
      </w:r>
      <w:r w:rsidR="00A661EF" w:rsidRPr="007302B5">
        <w:t>päälu</w:t>
      </w:r>
      <w:r w:rsidR="006861F2">
        <w:t xml:space="preserve">kuinaan </w:t>
      </w:r>
      <w:r w:rsidR="00A661EF" w:rsidRPr="007302B5">
        <w:t>sen sijaan</w:t>
      </w:r>
      <w:r w:rsidR="00DE0531">
        <w:t>,</w:t>
      </w:r>
      <w:r w:rsidR="00A661EF" w:rsidRPr="007302B5">
        <w:t xml:space="preserve"> että ne sijoittuvat </w:t>
      </w:r>
      <w:r w:rsidR="006861F2">
        <w:t xml:space="preserve">yhden </w:t>
      </w:r>
      <w:r w:rsidR="00A661EF" w:rsidRPr="007302B5">
        <w:t>T</w:t>
      </w:r>
      <w:r w:rsidR="007302B5" w:rsidRPr="007302B5">
        <w:t>ulokset</w:t>
      </w:r>
      <w:r w:rsidR="003359D7">
        <w:t>-</w:t>
      </w:r>
      <w:r w:rsidR="00A661EF" w:rsidRPr="007302B5">
        <w:t>pääluvun alaluvuiksi</w:t>
      </w:r>
      <w:r w:rsidR="006861F2">
        <w:t xml:space="preserve"> kuten määrällisessä tutkimuksessa</w:t>
      </w:r>
      <w:r w:rsidRPr="007302B5">
        <w:t>.</w:t>
      </w:r>
      <w:r>
        <w:t xml:space="preserve"> </w:t>
      </w:r>
      <w:r w:rsidR="00734E37" w:rsidRPr="00EE7E64">
        <w:t xml:space="preserve">Laadullisessa tutkimuksessa </w:t>
      </w:r>
      <w:r w:rsidR="006861F2">
        <w:t xml:space="preserve">pää- </w:t>
      </w:r>
      <w:r w:rsidR="00DE0531">
        <w:t xml:space="preserve">ja </w:t>
      </w:r>
      <w:r w:rsidR="006861F2">
        <w:t>alalukujen o</w:t>
      </w:r>
      <w:r w:rsidR="00734E37" w:rsidRPr="00EE7E64">
        <w:t xml:space="preserve">tsikointi </w:t>
      </w:r>
      <w:r w:rsidR="00DE0531">
        <w:t>kuvaa</w:t>
      </w:r>
      <w:r w:rsidR="003359D7">
        <w:t xml:space="preserve"> </w:t>
      </w:r>
      <w:r w:rsidR="006861F2">
        <w:t xml:space="preserve">usein tuloksia </w:t>
      </w:r>
      <w:r w:rsidR="00734E37" w:rsidRPr="00EE7E64">
        <w:t xml:space="preserve">laadullisesti (esim. </w:t>
      </w:r>
      <w:r w:rsidR="003359D7">
        <w:t>”</w:t>
      </w:r>
      <w:r w:rsidR="00734E37" w:rsidRPr="00EE7E64">
        <w:t>Poikien epäilevä suhtautuminen oppilaskuntaan</w:t>
      </w:r>
      <w:r w:rsidR="003359D7">
        <w:t>”</w:t>
      </w:r>
      <w:r w:rsidR="00734E37" w:rsidRPr="00EE7E64">
        <w:t xml:space="preserve">). </w:t>
      </w:r>
      <w:r w:rsidR="002B5023">
        <w:t>T</w:t>
      </w:r>
      <w:r w:rsidR="00882DF8">
        <w:t xml:space="preserve">ulosluku </w:t>
      </w:r>
      <w:r w:rsidR="002B5023">
        <w:t>voidaan jäsentää esimerkiksi tutkimuskysymyksiä</w:t>
      </w:r>
      <w:r w:rsidR="00882DF8">
        <w:t xml:space="preserve"> vastaaviin alalukuihin. </w:t>
      </w:r>
      <w:r w:rsidR="00523039">
        <w:t>P</w:t>
      </w:r>
      <w:r w:rsidR="00882DF8">
        <w:t>ääluvun</w:t>
      </w:r>
      <w:r w:rsidR="001B511A">
        <w:t xml:space="preserve"> </w:t>
      </w:r>
      <w:r w:rsidR="005D2DBD">
        <w:t xml:space="preserve">alussa </w:t>
      </w:r>
      <w:r w:rsidR="00523039">
        <w:t xml:space="preserve">voi </w:t>
      </w:r>
      <w:r w:rsidR="005410E2">
        <w:t xml:space="preserve">tarvittaessa </w:t>
      </w:r>
      <w:r w:rsidR="00402E52">
        <w:t>kuvata</w:t>
      </w:r>
      <w:r w:rsidR="00DE0531">
        <w:t xml:space="preserve"> tiiviisti</w:t>
      </w:r>
      <w:r w:rsidR="00402E52">
        <w:t>, miten tulosluku rakentuu</w:t>
      </w:r>
      <w:r w:rsidR="00882DF8">
        <w:t>.</w:t>
      </w:r>
      <w:r w:rsidR="001B511A">
        <w:t xml:space="preserve"> </w:t>
      </w:r>
      <w:bookmarkEnd w:id="37"/>
    </w:p>
    <w:p w14:paraId="076302AE" w14:textId="04B4BD4A" w:rsidR="008E2CC1" w:rsidRDefault="008E2CC1" w:rsidP="00E612F0">
      <w:pPr>
        <w:pStyle w:val="Otsikko2"/>
        <w:keepLines w:val="0"/>
      </w:pPr>
      <w:bookmarkStart w:id="38" w:name="_Toc532369149"/>
      <w:bookmarkStart w:id="39" w:name="_Toc208917261"/>
      <w:r>
        <w:t>Sisällöllinen alaluku</w:t>
      </w:r>
      <w:bookmarkEnd w:id="38"/>
      <w:bookmarkEnd w:id="39"/>
    </w:p>
    <w:p w14:paraId="7570AFDE" w14:textId="250C2EB7" w:rsidR="00882DF8" w:rsidRDefault="00EC1EBA" w:rsidP="00882DF8">
      <w:pPr>
        <w:pStyle w:val="1tekstikappale"/>
      </w:pPr>
      <w:r>
        <w:t xml:space="preserve">On tavallista, että ensimmäisessä tulosten alaluvussa vastataan ensimmäiseen tutkimuskysymykseen tai </w:t>
      </w:r>
      <w:r w:rsidR="001B511A">
        <w:t>-</w:t>
      </w:r>
      <w:r w:rsidR="006427AC" w:rsidRPr="006427AC">
        <w:t xml:space="preserve">ongelmaan. </w:t>
      </w:r>
      <w:r w:rsidR="00481C3C">
        <w:t>Tästä poiketen</w:t>
      </w:r>
      <w:r w:rsidR="00EA65D8" w:rsidRPr="006427AC">
        <w:t xml:space="preserve"> </w:t>
      </w:r>
      <w:r w:rsidRPr="006427AC">
        <w:t xml:space="preserve">laadullisen </w:t>
      </w:r>
      <w:r>
        <w:t xml:space="preserve">tutkimuksen tulosluvut voivat rakentua </w:t>
      </w:r>
      <w:r w:rsidR="00EA65D8" w:rsidRPr="006427AC">
        <w:t xml:space="preserve">monin </w:t>
      </w:r>
      <w:r w:rsidRPr="006427AC">
        <w:t xml:space="preserve">eri </w:t>
      </w:r>
      <w:r>
        <w:t>tavoin</w:t>
      </w:r>
      <w:r w:rsidR="00924D0A">
        <w:t>, ja samassa alaluvussa voidaan vastata useampaan kuin yhteen tutkimuskysymykseen</w:t>
      </w:r>
      <w:r w:rsidRPr="004C5533">
        <w:t xml:space="preserve">. </w:t>
      </w:r>
      <w:r w:rsidR="002606EC" w:rsidRPr="004C5533">
        <w:t xml:space="preserve">Lisäksi laadullisessa tutkimuksessa </w:t>
      </w:r>
      <w:r w:rsidR="004C5533" w:rsidRPr="004C5533">
        <w:t xml:space="preserve">voidaan käyttää </w:t>
      </w:r>
      <w:r w:rsidR="006427AC" w:rsidRPr="006427AC">
        <w:t>t</w:t>
      </w:r>
      <w:r w:rsidR="004C5533" w:rsidRPr="004C5533">
        <w:t>ulosten</w:t>
      </w:r>
      <w:r w:rsidR="002606EC" w:rsidRPr="004C5533">
        <w:t xml:space="preserve"> sisältöön yksityiskohtaisemmin viittaavia otsikoita kuvailevuuden ja luotettavuuden tukena.</w:t>
      </w:r>
      <w:r w:rsidR="00882DF8">
        <w:t xml:space="preserve"> </w:t>
      </w:r>
    </w:p>
    <w:p w14:paraId="3F928C55" w14:textId="5989510A" w:rsidR="00097552" w:rsidRDefault="006E034E" w:rsidP="00CC47D4">
      <w:pPr>
        <w:pStyle w:val="Leipteksti1"/>
      </w:pPr>
      <w:r w:rsidRPr="006E034E">
        <w:t>Taulukoita ja kuvioita ei tuoda an</w:t>
      </w:r>
      <w:r>
        <w:t>alyysiohjelmista muokkaamattomi</w:t>
      </w:r>
      <w:r w:rsidRPr="006E034E">
        <w:t>na tekstiin</w:t>
      </w:r>
      <w:r w:rsidR="00882DF8">
        <w:t>. N</w:t>
      </w:r>
      <w:r>
        <w:t xml:space="preserve">iitä editoidaan ja varmistetaan, että ne ovat ohjeistuksen mukaisesti laadittuja (esim. ei ylimääräisiä viivoja taulukoissa ja otsikot oikeissa paikoissa). </w:t>
      </w:r>
    </w:p>
    <w:p w14:paraId="30AB0C3A" w14:textId="5AA7EAD1" w:rsidR="008E2CC1" w:rsidRDefault="008E2CC1" w:rsidP="008E2CC1">
      <w:pPr>
        <w:pStyle w:val="Otsikko2"/>
        <w:keepLines w:val="0"/>
      </w:pPr>
      <w:bookmarkStart w:id="40" w:name="_Toc208917262"/>
      <w:r>
        <w:t>Sisällöllinen alaluku</w:t>
      </w:r>
      <w:bookmarkEnd w:id="40"/>
    </w:p>
    <w:p w14:paraId="17F47D8A" w14:textId="74FB3AB8" w:rsidR="5863F8B9" w:rsidRPr="000166EE" w:rsidRDefault="00EC1EBA" w:rsidP="000166EE">
      <w:pPr>
        <w:pStyle w:val="1tekstikappale"/>
      </w:pPr>
      <w:r>
        <w:t xml:space="preserve">On tavallista, että toisessa tulosten alaluvussa vastataan toiseen tutkimuskysymykseen tai </w:t>
      </w:r>
      <w:r w:rsidR="003359D7">
        <w:t>-</w:t>
      </w:r>
      <w:r>
        <w:t>ongelmaan. Huomaa kuitenkin, että laadullisen tutkimuksen tulosluvut voivat rakentua eri tavoin</w:t>
      </w:r>
      <w:r w:rsidR="002823E1">
        <w:t xml:space="preserve"> (ks. edellinen luku)</w:t>
      </w:r>
      <w:r>
        <w:t xml:space="preserve">. </w:t>
      </w:r>
      <w:r w:rsidR="007E5E10">
        <w:t>Tu</w:t>
      </w:r>
      <w:r w:rsidR="00367FA2">
        <w:t xml:space="preserve">loksia kuvatessa </w:t>
      </w:r>
      <w:r w:rsidR="00E77D67">
        <w:t xml:space="preserve">voidaan käyttää </w:t>
      </w:r>
      <w:r w:rsidR="00367FA2">
        <w:t xml:space="preserve">taulukoita. </w:t>
      </w:r>
      <w:r w:rsidR="007E5E10">
        <w:t xml:space="preserve">Erityisesti määrällisessä tutkimuksessa käytetään usein myös kuvioita </w:t>
      </w:r>
      <w:r w:rsidR="00367FA2">
        <w:t>selventämä</w:t>
      </w:r>
      <w:r w:rsidR="004B5234">
        <w:t>än</w:t>
      </w:r>
      <w:r w:rsidR="00367FA2">
        <w:t xml:space="preserve"> tutkimustuloksia (ks. kuvio 3 ja kuvio 4). </w:t>
      </w:r>
    </w:p>
    <w:p w14:paraId="4BCA360E" w14:textId="77777777" w:rsidR="00796E7A" w:rsidRPr="00302B74" w:rsidRDefault="00796E7A" w:rsidP="00302B74">
      <w:pPr>
        <w:pStyle w:val="Taulukoidenjakuvioidennumerointi"/>
      </w:pPr>
      <w:r w:rsidRPr="00302B74">
        <w:lastRenderedPageBreak/>
        <w:t>Kuvio 2</w:t>
      </w:r>
    </w:p>
    <w:p w14:paraId="27889679" w14:textId="77777777" w:rsidR="00796E7A" w:rsidRPr="009A1C7B" w:rsidRDefault="00796E7A" w:rsidP="00395397">
      <w:pPr>
        <w:pStyle w:val="Taulukoidenjakuvioidenotsikkp"/>
        <w:rPr>
          <w:lang w:eastAsia="zh-CN"/>
        </w:rPr>
      </w:pPr>
      <w:r w:rsidRPr="009A1C7B">
        <w:t>Lukujonotaitojen kehitys alakoulun neljän ensimmäisen luokan aikana heikoilla, keskitasoisilla ja hyvillä lukijoilla</w:t>
      </w:r>
    </w:p>
    <w:p w14:paraId="50E54594" w14:textId="32639F16" w:rsidR="005D2DBD" w:rsidRDefault="006C4C22" w:rsidP="009435B3">
      <w:pPr>
        <w:pStyle w:val="1tekstikappale"/>
      </w:pPr>
      <w:r w:rsidRPr="009435B3">
        <w:rPr>
          <w:noProof/>
        </w:rPr>
        <w:drawing>
          <wp:inline distT="0" distB="0" distL="0" distR="0" wp14:anchorId="32DAE17D" wp14:editId="1A361833">
            <wp:extent cx="5035111" cy="23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5111" cy="2340458"/>
                    </a:xfrm>
                    <a:prstGeom prst="rect">
                      <a:avLst/>
                    </a:prstGeom>
                    <a:noFill/>
                  </pic:spPr>
                </pic:pic>
              </a:graphicData>
            </a:graphic>
          </wp:inline>
        </w:drawing>
      </w:r>
    </w:p>
    <w:p w14:paraId="3AEE2A22" w14:textId="348A339E" w:rsidR="006C4C22" w:rsidRPr="00302B74" w:rsidRDefault="00796E7A" w:rsidP="00302B74">
      <w:pPr>
        <w:pStyle w:val="Taulukoidenjakuvioidennumerointi"/>
      </w:pPr>
      <w:r w:rsidRPr="00302B74">
        <w:t>Kuvio 3</w:t>
      </w:r>
    </w:p>
    <w:p w14:paraId="2D183833" w14:textId="4D2745A7" w:rsidR="00BD3BBA" w:rsidRDefault="00ED597D" w:rsidP="006C4C22">
      <w:pPr>
        <w:pStyle w:val="Taulukoidenjakuvioidenotsikkp"/>
      </w:pPr>
      <w:r>
        <w:rPr>
          <w:noProof/>
          <w:shd w:val="clear" w:color="auto" w:fill="auto"/>
        </w:rPr>
        <w:drawing>
          <wp:anchor distT="0" distB="0" distL="114300" distR="114300" simplePos="0" relativeHeight="251658752" behindDoc="0" locked="0" layoutInCell="1" allowOverlap="1" wp14:anchorId="76A8025D" wp14:editId="18D8D50C">
            <wp:simplePos x="0" y="0"/>
            <wp:positionH relativeFrom="column">
              <wp:posOffset>5715</wp:posOffset>
            </wp:positionH>
            <wp:positionV relativeFrom="paragraph">
              <wp:posOffset>287020</wp:posOffset>
            </wp:positionV>
            <wp:extent cx="4572000" cy="2662268"/>
            <wp:effectExtent l="0" t="0" r="0" b="5080"/>
            <wp:wrapTopAndBottom/>
            <wp:docPr id="18427261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26112" name="Picture 8"/>
                    <pic:cNvPicPr preferRelativeResize="0">
                      <a:picLocks noChangeAspect="1"/>
                    </pic:cNvPicPr>
                  </pic:nvPicPr>
                  <pic:blipFill rotWithShape="1">
                    <a:blip r:embed="rId25" cstate="print">
                      <a:extLst>
                        <a:ext uri="{28A0092B-C50C-407E-A947-70E740481C1C}">
                          <a14:useLocalDpi xmlns:a14="http://schemas.microsoft.com/office/drawing/2010/main" val="0"/>
                        </a:ext>
                      </a:extLst>
                    </a:blip>
                    <a:srcRect b="7829"/>
                    <a:stretch/>
                  </pic:blipFill>
                  <pic:spPr bwMode="auto">
                    <a:xfrm>
                      <a:off x="0" y="0"/>
                      <a:ext cx="4572000" cy="2662268"/>
                    </a:xfrm>
                    <a:prstGeom prst="rect">
                      <a:avLst/>
                    </a:prstGeom>
                    <a:noFill/>
                    <a:ln>
                      <a:noFill/>
                    </a:ln>
                    <a:extLst>
                      <a:ext uri="{53640926-AAD7-44D8-BBD7-CCE9431645EC}">
                        <a14:shadowObscured xmlns:a14="http://schemas.microsoft.com/office/drawing/2010/main"/>
                      </a:ext>
                    </a:extLst>
                  </pic:spPr>
                </pic:pic>
              </a:graphicData>
            </a:graphic>
          </wp:anchor>
        </w:drawing>
      </w:r>
      <w:r w:rsidR="006C4C22" w:rsidRPr="00084C89">
        <w:t>Kirjoitelmien loogisuuden prosentuaalinen jakauma</w:t>
      </w:r>
    </w:p>
    <w:p w14:paraId="5569B2C1" w14:textId="77777777" w:rsidR="00ED597D" w:rsidRDefault="00ED597D" w:rsidP="00B004D9">
      <w:pPr>
        <w:pStyle w:val="1tekstikappale"/>
      </w:pPr>
    </w:p>
    <w:p w14:paraId="5B0EFCFB" w14:textId="77777777" w:rsidR="00ED597D" w:rsidRPr="00CF494C" w:rsidRDefault="00ED597D" w:rsidP="00ED597D">
      <w:pPr>
        <w:pStyle w:val="1tekstikappale"/>
      </w:pPr>
      <w:r w:rsidRPr="00CF494C">
        <w:t>Jokaiseen kuvioon ja taulukkoon tulee viitata tekstissä vähintään kerran. Kuviot ja taulukot asetetaan tekstin lomaan välittömästi ensimmäisen tekstiviittauksen jälkeen. Mikäli tutkimuksen tuloksia esitetään taulukossa, samoja tutkimustuloksia ei pääsääntöisesti toisteta tekstissä, ellei sille ole painavaa syytä. Kuviota selvennetään tarvittava määrä, mutta vältetään kuvion sisällön turhaa toistoa.</w:t>
      </w:r>
    </w:p>
    <w:p w14:paraId="7ADD5FD4" w14:textId="781DD3B3" w:rsidR="008C6A92" w:rsidRDefault="00FE126B" w:rsidP="002B1FBB">
      <w:pPr>
        <w:pStyle w:val="Leipteksti1"/>
      </w:pPr>
      <w:r>
        <w:lastRenderedPageBreak/>
        <w:t>L</w:t>
      </w:r>
      <w:r w:rsidR="0090162B">
        <w:t>aadullisessa tutkimuksessa tuloksia</w:t>
      </w:r>
      <w:r w:rsidR="003359D7">
        <w:t xml:space="preserve"> </w:t>
      </w:r>
      <w:r w:rsidR="0090162B">
        <w:t xml:space="preserve">havainnollistetaan ja tulkintoja perustellaan aineistositaateilla. </w:t>
      </w:r>
      <w:r w:rsidR="00F5361D">
        <w:t xml:space="preserve">Lyhyet sitaatit erotetaan muusta tekstistä lainausmerkeillä, kuten ”se kiusaamattomuusryhmä juttu, mikä meillä on, niin se on aika raskasta puuhaa”. </w:t>
      </w:r>
      <w:r w:rsidR="0090162B">
        <w:t xml:space="preserve">Mikäli sitaatit ovat pidempiä kuin </w:t>
      </w:r>
      <w:r w:rsidR="00CF0B5F">
        <w:t>neljä riviä</w:t>
      </w:r>
      <w:r w:rsidR="0090162B">
        <w:t>, ne sisennetään a</w:t>
      </w:r>
      <w:r w:rsidR="00F9741D">
        <w:t>lla olevaan tapaan</w:t>
      </w:r>
      <w:r w:rsidR="0090162B">
        <w:t>:</w:t>
      </w:r>
    </w:p>
    <w:p w14:paraId="5D0B388D" w14:textId="7B23C6CF" w:rsidR="00F676F1" w:rsidRDefault="00F676F1" w:rsidP="008714B2">
      <w:pPr>
        <w:pStyle w:val="Sitaatti"/>
        <w:rPr>
          <w:lang w:eastAsia="zh-CN"/>
        </w:rPr>
      </w:pPr>
      <w:r w:rsidRPr="006D257D">
        <w:rPr>
          <w:lang w:eastAsia="zh-CN"/>
        </w:rPr>
        <w:t>Ja sitte se kiusaamattomuusryhmä juttu mikä meillä on, niin se on aika raskasta puuhaa, että meillä on neljä siinä opettajaa ja sit opot on mukana siinä myöskin […] Vaikkakin se työ on sitte palkitsevaa, sillä tavalla palkitsevaa, että vaikka on inhottava haastatella sellasista kiusaamisasioista, mutta että kuitenkin saadaan tulosta ai</w:t>
      </w:r>
      <w:r>
        <w:rPr>
          <w:lang w:eastAsia="zh-CN"/>
        </w:rPr>
        <w:t>kaseks.</w:t>
      </w:r>
      <w:r w:rsidR="00CB005C">
        <w:rPr>
          <w:lang w:eastAsia="zh-CN"/>
        </w:rPr>
        <w:t xml:space="preserve"> Niin, että kyllä mä sitä kannatan, vaikka työtä se kans teettää.</w:t>
      </w:r>
      <w:r>
        <w:rPr>
          <w:lang w:eastAsia="zh-CN"/>
        </w:rPr>
        <w:t xml:space="preserve"> (</w:t>
      </w:r>
      <w:r w:rsidR="008C6A92">
        <w:rPr>
          <w:lang w:eastAsia="zh-CN"/>
        </w:rPr>
        <w:t>mahdollinen pseudonyymi, esim. Opettaja 1</w:t>
      </w:r>
      <w:r>
        <w:rPr>
          <w:lang w:eastAsia="zh-CN"/>
        </w:rPr>
        <w:t>)</w:t>
      </w:r>
    </w:p>
    <w:p w14:paraId="7EF03717" w14:textId="2194E8E5" w:rsidR="00924D0A" w:rsidRPr="00332EED" w:rsidRDefault="00E32B8D" w:rsidP="00332EED">
      <w:pPr>
        <w:pStyle w:val="1tekstikappale"/>
        <w:rPr>
          <w:rFonts w:ascii="Calibri" w:hAnsi="Calibri"/>
          <w:sz w:val="22"/>
        </w:rPr>
      </w:pPr>
      <w:r w:rsidRPr="00CF0B5F">
        <w:t xml:space="preserve">Jos tutkimukseen osallistujista ei käytetä pseudonyymejä, voidaan aineistoesimerkkeihin viitata tekstissä numeroin. Kuten </w:t>
      </w:r>
      <w:r>
        <w:t xml:space="preserve">edellä olevasta </w:t>
      </w:r>
      <w:r w:rsidRPr="00CF0B5F">
        <w:t>aineistoesimerkistä käy ilmi</w:t>
      </w:r>
      <w:r>
        <w:t>, si</w:t>
      </w:r>
      <w:r w:rsidRPr="00CF0B5F">
        <w:t>sennetyt aineistoesimerkit voidaan</w:t>
      </w:r>
      <w:r w:rsidR="00B82259">
        <w:t xml:space="preserve"> </w:t>
      </w:r>
      <w:r w:rsidRPr="00CF0B5F">
        <w:t>numeroida juoksevasti yhdestä alkaen</w:t>
      </w:r>
      <w:r w:rsidR="00B82259">
        <w:t xml:space="preserve"> eteenpäin</w:t>
      </w:r>
      <w:r w:rsidRPr="00CF0B5F">
        <w:t>.</w:t>
      </w:r>
      <w:r w:rsidR="00F5361D">
        <w:t xml:space="preserve"> </w:t>
      </w:r>
      <w:r w:rsidR="00924D0A">
        <w:t xml:space="preserve">Pitkät aineistoesimerkit on hyvä merkitä rivinumeroilla, jolloin niihin on helppo viitata tekstissä. Rivinumeroiden merkitsemisessä rajatulle alueelle voit käyttää apuna Word-ohjelman </w:t>
      </w:r>
      <w:r w:rsidR="004B5234">
        <w:t>j</w:t>
      </w:r>
      <w:r w:rsidR="00924D0A">
        <w:t>atkuva osanvaihto -toimintoa.</w:t>
      </w:r>
    </w:p>
    <w:p w14:paraId="5ED381F3" w14:textId="77777777" w:rsidR="00D14FBA" w:rsidRDefault="00D14FBA" w:rsidP="00924D0A">
      <w:pPr>
        <w:pStyle w:val="Keskustelu"/>
        <w:rPr>
          <w:szCs w:val="20"/>
          <w:lang w:val="fi-FI"/>
        </w:rPr>
      </w:pPr>
    </w:p>
    <w:p w14:paraId="607E7B31" w14:textId="68B76611" w:rsidR="00924D0A" w:rsidRPr="00DB1893" w:rsidRDefault="00924D0A" w:rsidP="00924D0A">
      <w:pPr>
        <w:pStyle w:val="Keskustelu"/>
        <w:rPr>
          <w:szCs w:val="20"/>
          <w:lang w:val="fi-FI"/>
        </w:rPr>
      </w:pPr>
      <w:r w:rsidRPr="00DB1893">
        <w:rPr>
          <w:szCs w:val="20"/>
          <w:lang w:val="fi-FI"/>
        </w:rPr>
        <w:t xml:space="preserve">1 Matti: </w:t>
      </w:r>
      <w:r w:rsidRPr="00DB1893">
        <w:rPr>
          <w:szCs w:val="20"/>
          <w:lang w:val="fi-FI"/>
        </w:rPr>
        <w:tab/>
        <w:t>Kuinka paljon on kaksi plus kaksi, Liisa?</w:t>
      </w:r>
    </w:p>
    <w:p w14:paraId="6F490128" w14:textId="623E1E37" w:rsidR="00924D0A" w:rsidRPr="00DB1893" w:rsidRDefault="00924D0A" w:rsidP="00924D0A">
      <w:pPr>
        <w:pStyle w:val="Keskustelu"/>
        <w:rPr>
          <w:szCs w:val="20"/>
          <w:lang w:val="fi-FI"/>
        </w:rPr>
      </w:pPr>
      <w:r w:rsidRPr="5863F8B9">
        <w:rPr>
          <w:szCs w:val="20"/>
          <w:lang w:val="fi-FI"/>
        </w:rPr>
        <w:t>2 Liisa:</w:t>
      </w:r>
      <w:r w:rsidR="006C4C22">
        <w:rPr>
          <w:lang w:val="fi-FI"/>
        </w:rPr>
        <w:tab/>
      </w:r>
      <w:r w:rsidRPr="5863F8B9">
        <w:rPr>
          <w:szCs w:val="20"/>
          <w:lang w:val="fi-FI"/>
        </w:rPr>
        <w:t>Se on viisitoista.</w:t>
      </w:r>
    </w:p>
    <w:p w14:paraId="5EBE4D1F" w14:textId="77777777" w:rsidR="00924D0A" w:rsidRPr="00DB1893" w:rsidRDefault="00924D0A" w:rsidP="00924D0A">
      <w:pPr>
        <w:pStyle w:val="Keskustelu"/>
        <w:rPr>
          <w:szCs w:val="20"/>
          <w:lang w:val="fi-FI"/>
        </w:rPr>
      </w:pPr>
      <w:r w:rsidRPr="00DB1893">
        <w:rPr>
          <w:szCs w:val="20"/>
          <w:lang w:val="fi-FI"/>
        </w:rPr>
        <w:t xml:space="preserve">3 Matti: </w:t>
      </w:r>
      <w:r w:rsidRPr="00DB1893">
        <w:rPr>
          <w:szCs w:val="20"/>
          <w:lang w:val="fi-FI"/>
        </w:rPr>
        <w:tab/>
        <w:t>Ei nyt sentään. Kaisa, mitäs sinä vastaat?</w:t>
      </w:r>
    </w:p>
    <w:p w14:paraId="45A18630" w14:textId="77777777" w:rsidR="00924D0A" w:rsidRPr="00DB1893" w:rsidRDefault="00924D0A" w:rsidP="00924D0A">
      <w:pPr>
        <w:pStyle w:val="Keskustelu"/>
        <w:rPr>
          <w:szCs w:val="20"/>
          <w:lang w:val="fi-FI"/>
        </w:rPr>
      </w:pPr>
      <w:r w:rsidRPr="00DB1893">
        <w:rPr>
          <w:szCs w:val="20"/>
          <w:lang w:val="fi-FI"/>
        </w:rPr>
        <w:t xml:space="preserve">4 Kaisa: </w:t>
      </w:r>
      <w:r w:rsidRPr="00DB1893">
        <w:rPr>
          <w:szCs w:val="20"/>
          <w:lang w:val="fi-FI"/>
        </w:rPr>
        <w:tab/>
        <w:t>Se on neljä.</w:t>
      </w:r>
    </w:p>
    <w:p w14:paraId="42A9CD90" w14:textId="39022EA8" w:rsidR="00B12985" w:rsidRDefault="00924D0A" w:rsidP="00332EED">
      <w:pPr>
        <w:pStyle w:val="Keskustelu"/>
        <w:rPr>
          <w:szCs w:val="20"/>
          <w:lang w:val="fi-FI"/>
        </w:rPr>
      </w:pPr>
      <w:r w:rsidRPr="00DB1893">
        <w:rPr>
          <w:szCs w:val="20"/>
          <w:lang w:val="fi-FI"/>
        </w:rPr>
        <w:t xml:space="preserve">5 Matti: </w:t>
      </w:r>
      <w:r w:rsidRPr="00DB1893">
        <w:rPr>
          <w:szCs w:val="20"/>
          <w:lang w:val="fi-FI"/>
        </w:rPr>
        <w:tab/>
        <w:t>Kyllä, näinhän se on.</w:t>
      </w:r>
    </w:p>
    <w:p w14:paraId="4A7DCBFD" w14:textId="77777777" w:rsidR="00332EED" w:rsidRPr="00332EED" w:rsidRDefault="00332EED" w:rsidP="00332EED">
      <w:pPr>
        <w:pStyle w:val="Keskustelu"/>
        <w:ind w:left="0" w:firstLine="0"/>
        <w:rPr>
          <w:szCs w:val="20"/>
          <w:lang w:val="fi-FI"/>
        </w:rPr>
      </w:pPr>
    </w:p>
    <w:p w14:paraId="435D2989" w14:textId="5202FC77" w:rsidR="004F5E07" w:rsidRDefault="0090162B" w:rsidP="00332EED">
      <w:pPr>
        <w:pStyle w:val="1tekstikappale"/>
      </w:pPr>
      <w:r>
        <w:t>Myös laadullisessa tutkimuksessa tuloksia</w:t>
      </w:r>
      <w:r w:rsidR="003359D7">
        <w:t xml:space="preserve"> </w:t>
      </w:r>
      <w:r>
        <w:t xml:space="preserve">voidaan esittää </w:t>
      </w:r>
      <w:r w:rsidRPr="003359D7">
        <w:t>taulukkomuodossa</w:t>
      </w:r>
      <w:r w:rsidR="003359D7" w:rsidRPr="006C7AC8">
        <w:t>,</w:t>
      </w:r>
      <w:r w:rsidR="00467E70" w:rsidRPr="003359D7">
        <w:t xml:space="preserve"> kuten t</w:t>
      </w:r>
      <w:r w:rsidRPr="003359D7">
        <w:t>aulukossa</w:t>
      </w:r>
      <w:r w:rsidR="00B601D7" w:rsidRPr="003359D7">
        <w:t xml:space="preserve"> </w:t>
      </w:r>
      <w:r w:rsidR="00D14FBA">
        <w:t>4</w:t>
      </w:r>
      <w:r w:rsidR="00EC7320" w:rsidRPr="003359D7">
        <w:t>.</w:t>
      </w:r>
      <w:r>
        <w:t xml:space="preserve"> </w:t>
      </w:r>
      <w:r w:rsidR="00EC7320">
        <w:t xml:space="preserve">Taulukko </w:t>
      </w:r>
      <w:r w:rsidR="00D14FBA">
        <w:t>4</w:t>
      </w:r>
      <w:r w:rsidR="00EC7320">
        <w:t xml:space="preserve"> </w:t>
      </w:r>
      <w:r>
        <w:t>on kuvitteellinen esimerkki siitä, miten teemat ja niiden sisällöt voidaan taulukkomuodossa raportoida.</w:t>
      </w:r>
    </w:p>
    <w:p w14:paraId="68BFBC00" w14:textId="2C67FD16" w:rsidR="004F5E07" w:rsidRDefault="004F5E07" w:rsidP="004F5E07">
      <w:pPr>
        <w:pStyle w:val="Taulukoidenjakuvioidennumerointi"/>
      </w:pPr>
      <w:r w:rsidRPr="5863F8B9">
        <w:t>Taulukko</w:t>
      </w:r>
      <w:r>
        <w:t xml:space="preserve"> 4</w:t>
      </w:r>
      <w:r w:rsidRPr="5863F8B9">
        <w:t xml:space="preserve"> </w:t>
      </w:r>
    </w:p>
    <w:p w14:paraId="743D51B0" w14:textId="6F73C532" w:rsidR="00332EED" w:rsidRPr="004F5E07" w:rsidRDefault="00332EED" w:rsidP="00332EED">
      <w:pPr>
        <w:pStyle w:val="Taulukoidenjakuvioidenotsikkp"/>
      </w:pPr>
      <w:r>
        <w:t>Teemoittelu nuoren opettajan kehitystehtävistä ja niiden ratkaisutavoista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F71D40" w:rsidRPr="00873AC1" w14:paraId="55485FC1" w14:textId="77777777" w:rsidTr="5863F8B9">
        <w:trPr>
          <w:tblHeader/>
        </w:trPr>
        <w:tc>
          <w:tcPr>
            <w:tcW w:w="2268" w:type="dxa"/>
            <w:tcBorders>
              <w:top w:val="single" w:sz="4" w:space="0" w:color="auto"/>
              <w:bottom w:val="single" w:sz="4" w:space="0" w:color="auto"/>
            </w:tcBorders>
          </w:tcPr>
          <w:p w14:paraId="58D45E3B" w14:textId="77777777" w:rsidR="00344E09" w:rsidRPr="00873AC1" w:rsidRDefault="00344E09" w:rsidP="00B96850">
            <w:pPr>
              <w:spacing w:before="120" w:after="120" w:line="220" w:lineRule="exact"/>
              <w:jc w:val="both"/>
              <w:rPr>
                <w:sz w:val="20"/>
              </w:rPr>
            </w:pPr>
            <w:r>
              <w:rPr>
                <w:sz w:val="20"/>
              </w:rPr>
              <w:t xml:space="preserve">Teema </w:t>
            </w:r>
          </w:p>
        </w:tc>
        <w:tc>
          <w:tcPr>
            <w:tcW w:w="6236" w:type="dxa"/>
            <w:tcBorders>
              <w:top w:val="single" w:sz="4" w:space="0" w:color="auto"/>
              <w:bottom w:val="single" w:sz="4" w:space="0" w:color="auto"/>
            </w:tcBorders>
          </w:tcPr>
          <w:p w14:paraId="662FDD44" w14:textId="77777777" w:rsidR="00344E09" w:rsidRPr="00873AC1" w:rsidRDefault="00344E09" w:rsidP="00B96850">
            <w:pPr>
              <w:spacing w:before="120" w:after="120" w:line="220" w:lineRule="exact"/>
              <w:jc w:val="both"/>
              <w:rPr>
                <w:sz w:val="20"/>
              </w:rPr>
            </w:pPr>
            <w:r>
              <w:rPr>
                <w:sz w:val="20"/>
              </w:rPr>
              <w:t>Sanallinen kuvaus</w:t>
            </w:r>
          </w:p>
        </w:tc>
      </w:tr>
      <w:tr w:rsidR="00F71D40" w:rsidRPr="00873AC1" w14:paraId="7B03865D" w14:textId="77777777" w:rsidTr="5863F8B9">
        <w:tc>
          <w:tcPr>
            <w:tcW w:w="2268" w:type="dxa"/>
            <w:tcBorders>
              <w:top w:val="single" w:sz="4" w:space="0" w:color="auto"/>
            </w:tcBorders>
          </w:tcPr>
          <w:p w14:paraId="548E5816" w14:textId="77777777" w:rsidR="00344E09" w:rsidRPr="00873AC1" w:rsidRDefault="00344E09" w:rsidP="00B96850">
            <w:pPr>
              <w:spacing w:before="120" w:after="120" w:line="220" w:lineRule="exact"/>
              <w:jc w:val="both"/>
              <w:rPr>
                <w:sz w:val="20"/>
              </w:rPr>
            </w:pPr>
            <w:r>
              <w:rPr>
                <w:sz w:val="20"/>
              </w:rPr>
              <w:t>Opetusfilosofia</w:t>
            </w:r>
          </w:p>
        </w:tc>
        <w:tc>
          <w:tcPr>
            <w:tcW w:w="6236" w:type="dxa"/>
            <w:tcBorders>
              <w:top w:val="single" w:sz="4" w:space="0" w:color="auto"/>
            </w:tcBorders>
          </w:tcPr>
          <w:p w14:paraId="73D63030" w14:textId="77777777" w:rsidR="00344E09" w:rsidRPr="00873AC1" w:rsidRDefault="00344E09" w:rsidP="00B96850">
            <w:pPr>
              <w:spacing w:before="120" w:after="120" w:line="220" w:lineRule="exact"/>
              <w:jc w:val="both"/>
              <w:rPr>
                <w:sz w:val="20"/>
              </w:rPr>
            </w:pPr>
            <w:r>
              <w:rPr>
                <w:sz w:val="20"/>
              </w:rPr>
              <w:t xml:space="preserve">Oman opetustyylin löytäminen &lt;-&gt; urautuminen </w:t>
            </w:r>
          </w:p>
        </w:tc>
      </w:tr>
      <w:tr w:rsidR="00F71D40" w:rsidRPr="00873AC1" w14:paraId="3B7AC3C2" w14:textId="77777777" w:rsidTr="5863F8B9">
        <w:tc>
          <w:tcPr>
            <w:tcW w:w="2268" w:type="dxa"/>
          </w:tcPr>
          <w:p w14:paraId="51469166" w14:textId="77777777" w:rsidR="00344E09" w:rsidRPr="00873AC1" w:rsidRDefault="00344E09" w:rsidP="00B96850">
            <w:pPr>
              <w:spacing w:before="120" w:after="120" w:line="220" w:lineRule="exact"/>
              <w:jc w:val="both"/>
              <w:rPr>
                <w:sz w:val="20"/>
              </w:rPr>
            </w:pPr>
            <w:r>
              <w:rPr>
                <w:sz w:val="20"/>
              </w:rPr>
              <w:t>Oppilassuhde</w:t>
            </w:r>
          </w:p>
        </w:tc>
        <w:tc>
          <w:tcPr>
            <w:tcW w:w="6236" w:type="dxa"/>
          </w:tcPr>
          <w:p w14:paraId="1B44DA63" w14:textId="77777777" w:rsidR="00344E09" w:rsidRPr="00873AC1" w:rsidRDefault="00344E09" w:rsidP="00B96850">
            <w:pPr>
              <w:spacing w:before="120" w:after="120" w:line="220" w:lineRule="exact"/>
              <w:jc w:val="both"/>
              <w:rPr>
                <w:sz w:val="20"/>
              </w:rPr>
            </w:pPr>
            <w:r>
              <w:rPr>
                <w:sz w:val="20"/>
              </w:rPr>
              <w:t>Rakentavan suhteen luominen oppilaisiin &lt;-&gt; suhteen puuttuminen / vallankäyttö</w:t>
            </w:r>
          </w:p>
        </w:tc>
      </w:tr>
      <w:tr w:rsidR="00F71D40" w:rsidRPr="00873AC1" w14:paraId="1A3CF351" w14:textId="77777777" w:rsidTr="5863F8B9">
        <w:trPr>
          <w:trHeight w:val="187"/>
        </w:trPr>
        <w:tc>
          <w:tcPr>
            <w:tcW w:w="2268" w:type="dxa"/>
            <w:tcBorders>
              <w:bottom w:val="single" w:sz="4" w:space="0" w:color="auto"/>
            </w:tcBorders>
          </w:tcPr>
          <w:p w14:paraId="6FB4C15D" w14:textId="77777777" w:rsidR="00344E09" w:rsidRPr="00873AC1" w:rsidRDefault="00344E09" w:rsidP="00B96850">
            <w:pPr>
              <w:spacing w:before="120" w:after="120" w:line="220" w:lineRule="exact"/>
              <w:jc w:val="both"/>
              <w:rPr>
                <w:sz w:val="20"/>
              </w:rPr>
            </w:pPr>
            <w:r>
              <w:rPr>
                <w:sz w:val="20"/>
              </w:rPr>
              <w:t>Suhde työtovereihin</w:t>
            </w:r>
          </w:p>
        </w:tc>
        <w:tc>
          <w:tcPr>
            <w:tcW w:w="6236" w:type="dxa"/>
            <w:tcBorders>
              <w:bottom w:val="single" w:sz="4" w:space="0" w:color="auto"/>
            </w:tcBorders>
          </w:tcPr>
          <w:p w14:paraId="046B0F77" w14:textId="77777777" w:rsidR="00344E09" w:rsidRPr="00873AC1" w:rsidRDefault="00344E09" w:rsidP="00B96850">
            <w:pPr>
              <w:spacing w:before="120" w:after="120" w:line="220" w:lineRule="exact"/>
              <w:jc w:val="both"/>
              <w:rPr>
                <w:sz w:val="20"/>
              </w:rPr>
            </w:pPr>
            <w:r>
              <w:rPr>
                <w:sz w:val="20"/>
              </w:rPr>
              <w:t>Yhteistyö &lt;-&gt; syrjäytyminen / yksityisyrittäjyys</w:t>
            </w:r>
          </w:p>
        </w:tc>
      </w:tr>
    </w:tbl>
    <w:p w14:paraId="12FDAF06" w14:textId="77777777" w:rsidR="00436B56" w:rsidRDefault="00436B56" w:rsidP="002472A9">
      <w:pPr>
        <w:pStyle w:val="1tekstikappale"/>
      </w:pPr>
      <w:bookmarkStart w:id="41" w:name="_Toc421692050"/>
      <w:bookmarkStart w:id="42" w:name="_Toc532369151"/>
    </w:p>
    <w:p w14:paraId="4F25EB03" w14:textId="14F841B6" w:rsidR="007E4A66" w:rsidRPr="00EC7320" w:rsidRDefault="007E4A66" w:rsidP="002472A9">
      <w:pPr>
        <w:pStyle w:val="1tekstikappale"/>
      </w:pPr>
      <w:r>
        <w:lastRenderedPageBreak/>
        <w:t>S</w:t>
      </w:r>
      <w:r w:rsidR="00551838">
        <w:t>isällöllist</w:t>
      </w:r>
      <w:r>
        <w:t xml:space="preserve">en alalukujen </w:t>
      </w:r>
      <w:r w:rsidR="00551838">
        <w:t>jälkeen</w:t>
      </w:r>
      <w:r>
        <w:t xml:space="preserve"> voi</w:t>
      </w:r>
      <w:r w:rsidR="00551838">
        <w:t xml:space="preserve"> tarvittaessa tehdä </w:t>
      </w:r>
      <w:r w:rsidR="00E85C0A">
        <w:t xml:space="preserve">vielä </w:t>
      </w:r>
      <w:r w:rsidR="00551838">
        <w:t>alaluvun</w:t>
      </w:r>
      <w:r w:rsidR="004B5234">
        <w:t>,</w:t>
      </w:r>
      <w:r w:rsidR="00551838">
        <w:t xml:space="preserve"> joka kokoaa tuloslukujen annin. Alaluku voi olla tiivistelmä tai yhteenveto tuloksista.</w:t>
      </w:r>
      <w:r w:rsidR="00E85C0A">
        <w:t xml:space="preserve"> Tämä on erityisen hyödyllistä lukijalle silloin, kun tuloksia on paljon ja ne ovat monipolvisia. Aina tällainen alaluku ei kuitenkaan ole tarpeen.</w:t>
      </w:r>
    </w:p>
    <w:p w14:paraId="459FCFEE" w14:textId="21B9441A" w:rsidR="00D41D82" w:rsidRDefault="0067771D" w:rsidP="00EC198E">
      <w:pPr>
        <w:pStyle w:val="Otsikko1"/>
        <w:rPr>
          <w:noProof/>
        </w:rPr>
      </w:pPr>
      <w:bookmarkStart w:id="43" w:name="_Toc208917263"/>
      <w:r>
        <w:lastRenderedPageBreak/>
        <w:t>POHDINTA</w:t>
      </w:r>
      <w:bookmarkEnd w:id="41"/>
      <w:bookmarkEnd w:id="42"/>
      <w:bookmarkEnd w:id="43"/>
    </w:p>
    <w:p w14:paraId="4F907152" w14:textId="5C7E57CB" w:rsidR="00762D0E" w:rsidRDefault="00B274AD" w:rsidP="00E612F0">
      <w:pPr>
        <w:pStyle w:val="1tekstikappale"/>
        <w:rPr>
          <w:noProof/>
        </w:rPr>
      </w:pPr>
      <w:r w:rsidRPr="0018557E">
        <w:t>Pohdintalu</w:t>
      </w:r>
      <w:r w:rsidR="00BE54D1" w:rsidRPr="0018557E">
        <w:t xml:space="preserve">kua ei </w:t>
      </w:r>
      <w:r w:rsidR="00AF197E">
        <w:t xml:space="preserve">välttämättä </w:t>
      </w:r>
      <w:r w:rsidR="00762D0E">
        <w:t>tarvit</w:t>
      </w:r>
      <w:r w:rsidR="00F71D40">
        <w:t>se</w:t>
      </w:r>
      <w:r w:rsidR="00762D0E">
        <w:t xml:space="preserve"> </w:t>
      </w:r>
      <w:r w:rsidR="00BE54D1" w:rsidRPr="0018557E">
        <w:t>ja</w:t>
      </w:r>
      <w:r w:rsidR="00762D0E">
        <w:t xml:space="preserve">kaa </w:t>
      </w:r>
      <w:r w:rsidR="00BE54D1" w:rsidRPr="0018557E">
        <w:t>alalukuihin</w:t>
      </w:r>
      <w:r w:rsidR="00762D0E">
        <w:t>, mutta alalukuja</w:t>
      </w:r>
      <w:r w:rsidR="0080486B">
        <w:t xml:space="preserve"> </w:t>
      </w:r>
      <w:r w:rsidR="003359D7">
        <w:t xml:space="preserve">esimerkiksi </w:t>
      </w:r>
      <w:r w:rsidR="0080486B">
        <w:t xml:space="preserve">alla </w:t>
      </w:r>
      <w:r w:rsidR="0080486B" w:rsidRPr="003359D7">
        <w:t>olevin</w:t>
      </w:r>
      <w:r w:rsidR="0080486B">
        <w:t xml:space="preserve"> </w:t>
      </w:r>
      <w:r w:rsidR="003359D7">
        <w:t>otsikoin</w:t>
      </w:r>
      <w:r w:rsidR="00762D0E">
        <w:t xml:space="preserve"> voi käyttää tarvittaessa</w:t>
      </w:r>
      <w:r w:rsidR="00BE54D1" w:rsidRPr="0018557E">
        <w:t xml:space="preserve">. </w:t>
      </w:r>
      <w:r w:rsidR="00167BF9">
        <w:rPr>
          <w:noProof/>
        </w:rPr>
        <w:t xml:space="preserve">Pohdinnan keskeiset sisällöt ovat </w:t>
      </w:r>
    </w:p>
    <w:p w14:paraId="318866C6" w14:textId="0F08A627" w:rsidR="00762D0E" w:rsidRDefault="00167BF9" w:rsidP="00137311">
      <w:pPr>
        <w:pStyle w:val="Lista"/>
        <w:numPr>
          <w:ilvl w:val="0"/>
          <w:numId w:val="38"/>
        </w:numPr>
      </w:pPr>
      <w:r>
        <w:rPr>
          <w:noProof/>
        </w:rPr>
        <w:t>tulosten tarkastel</w:t>
      </w:r>
      <w:r w:rsidR="00137311">
        <w:rPr>
          <w:noProof/>
        </w:rPr>
        <w:t>u (joka voi olla myös oma päälukunsa ennen pohdintaa)</w:t>
      </w:r>
      <w:r>
        <w:rPr>
          <w:noProof/>
        </w:rPr>
        <w:t xml:space="preserve"> </w:t>
      </w:r>
      <w:r w:rsidR="008656FD">
        <w:rPr>
          <w:noProof/>
        </w:rPr>
        <w:t>ja</w:t>
      </w:r>
      <w:r w:rsidR="00BE54D1" w:rsidRPr="0018557E">
        <w:rPr>
          <w:noProof/>
        </w:rPr>
        <w:t xml:space="preserve"> johtopäätökset </w:t>
      </w:r>
    </w:p>
    <w:p w14:paraId="7642F1F7" w14:textId="09087267" w:rsidR="00762D0E" w:rsidRDefault="00167BF9" w:rsidP="00C22556">
      <w:pPr>
        <w:pStyle w:val="Lista"/>
        <w:numPr>
          <w:ilvl w:val="0"/>
          <w:numId w:val="38"/>
        </w:numPr>
      </w:pPr>
      <w:r>
        <w:rPr>
          <w:noProof/>
        </w:rPr>
        <w:t>tutkimuksen arviointi</w:t>
      </w:r>
      <w:r w:rsidR="00762D0E">
        <w:rPr>
          <w:noProof/>
        </w:rPr>
        <w:t xml:space="preserve"> (luotettavuus, rajoitukset</w:t>
      </w:r>
      <w:r w:rsidR="007F720E">
        <w:rPr>
          <w:noProof/>
        </w:rPr>
        <w:t>, eettisyys</w:t>
      </w:r>
      <w:r w:rsidR="00762D0E">
        <w:rPr>
          <w:noProof/>
        </w:rPr>
        <w:t>)</w:t>
      </w:r>
      <w:r w:rsidR="00BE54D1" w:rsidRPr="0018557E">
        <w:rPr>
          <w:noProof/>
        </w:rPr>
        <w:t xml:space="preserve"> </w:t>
      </w:r>
    </w:p>
    <w:p w14:paraId="4C3C6385" w14:textId="3866F8A9" w:rsidR="00BE54D1" w:rsidRDefault="00BE54D1" w:rsidP="00C22556">
      <w:pPr>
        <w:pStyle w:val="Lista"/>
        <w:numPr>
          <w:ilvl w:val="0"/>
          <w:numId w:val="38"/>
        </w:numPr>
      </w:pPr>
      <w:r w:rsidRPr="0018557E">
        <w:rPr>
          <w:noProof/>
        </w:rPr>
        <w:t>jatkotutkimus</w:t>
      </w:r>
      <w:r w:rsidR="00D83CBB">
        <w:rPr>
          <w:noProof/>
        </w:rPr>
        <w:t>aiheet</w:t>
      </w:r>
      <w:r w:rsidR="00167BF9">
        <w:rPr>
          <w:noProof/>
        </w:rPr>
        <w:t xml:space="preserve"> ja käytännön sovellukset</w:t>
      </w:r>
      <w:r w:rsidRPr="0018557E">
        <w:rPr>
          <w:noProof/>
        </w:rPr>
        <w:t xml:space="preserve">. </w:t>
      </w:r>
    </w:p>
    <w:p w14:paraId="43C2B172" w14:textId="3CE7B6A8" w:rsidR="00B274AD" w:rsidRPr="00BE54D1" w:rsidRDefault="00B274AD" w:rsidP="00CC47D4">
      <w:pPr>
        <w:pStyle w:val="1tekstikappale"/>
      </w:pPr>
      <w:r w:rsidRPr="00BE54D1">
        <w:t xml:space="preserve">Pohdinnan alussa </w:t>
      </w:r>
      <w:r w:rsidR="008656FD">
        <w:t>kerrata</w:t>
      </w:r>
      <w:r w:rsidR="00F71D40">
        <w:t>an</w:t>
      </w:r>
      <w:r w:rsidR="008656FD">
        <w:t xml:space="preserve"> ytimekkäästi yleisellä tasolla tutkimuksen tavoite ja esitetään</w:t>
      </w:r>
      <w:r w:rsidRPr="00BE54D1">
        <w:t xml:space="preserve"> tiivistet</w:t>
      </w:r>
      <w:r w:rsidR="001F02DA" w:rsidRPr="00BE54D1">
        <w:t>ysti tutkimuksen tulokset</w:t>
      </w:r>
      <w:r w:rsidRPr="00BE54D1">
        <w:t xml:space="preserve">. </w:t>
      </w:r>
      <w:r w:rsidR="00BB0BA9" w:rsidRPr="002E3E3C">
        <w:t>T</w:t>
      </w:r>
      <w:r w:rsidRPr="002E3E3C">
        <w:t xml:space="preserve">uloksia </w:t>
      </w:r>
      <w:r w:rsidR="00137311">
        <w:t>v</w:t>
      </w:r>
      <w:r w:rsidR="00FC2FC8" w:rsidRPr="002E3E3C">
        <w:t>errataan ja arvioidaan suhteessa johdannossa esitetty</w:t>
      </w:r>
      <w:r w:rsidR="0080486B">
        <w:t>yn tutkimusaiheen taustoitukseen,</w:t>
      </w:r>
      <w:r w:rsidR="00FC2FC8" w:rsidRPr="002E3E3C">
        <w:t xml:space="preserve"> teorioihin </w:t>
      </w:r>
      <w:r w:rsidR="002F1025" w:rsidRPr="002E3E3C">
        <w:t xml:space="preserve">tai </w:t>
      </w:r>
      <w:r w:rsidR="00775B22" w:rsidRPr="002E3E3C">
        <w:t xml:space="preserve">tutkittavan </w:t>
      </w:r>
      <w:r w:rsidR="002F1025" w:rsidRPr="002E3E3C">
        <w:t>ilmiön</w:t>
      </w:r>
      <w:r w:rsidR="00964CC5" w:rsidRPr="002E3E3C">
        <w:t xml:space="preserve"> käsitte</w:t>
      </w:r>
      <w:r w:rsidR="00137311">
        <w:t xml:space="preserve">elliseen </w:t>
      </w:r>
      <w:r w:rsidR="00964CC5" w:rsidRPr="002E3E3C">
        <w:t xml:space="preserve">kuvailuun sekä </w:t>
      </w:r>
      <w:r w:rsidRPr="002E3E3C">
        <w:t>aiempiin tutkimu</w:t>
      </w:r>
      <w:r w:rsidR="00FC2FC8" w:rsidRPr="002E3E3C">
        <w:t>stuloksiin</w:t>
      </w:r>
      <w:r w:rsidR="00F71D40">
        <w:t>. Pohdinta sisältää arviointia siitä,</w:t>
      </w:r>
      <w:r w:rsidR="00FC2FC8">
        <w:t xml:space="preserve"> tuottiko tutk</w:t>
      </w:r>
      <w:r w:rsidR="00137311">
        <w:t>imus u</w:t>
      </w:r>
      <w:r w:rsidRPr="00BE54D1">
        <w:t>utta tietoa</w:t>
      </w:r>
      <w:r w:rsidR="00FC2FC8">
        <w:t>,</w:t>
      </w:r>
      <w:r w:rsidRPr="00BE54D1">
        <w:t xml:space="preserve"> </w:t>
      </w:r>
      <w:r w:rsidR="00A55574" w:rsidRPr="00532E13">
        <w:t xml:space="preserve">ymmärrystä </w:t>
      </w:r>
      <w:r w:rsidR="00A55574" w:rsidRPr="002E3E3C">
        <w:t>tai tulkintaa</w:t>
      </w:r>
      <w:r w:rsidR="00137311">
        <w:t>. Tutkija arvioi</w:t>
      </w:r>
      <w:r w:rsidR="00A55574" w:rsidRPr="002E3E3C">
        <w:t xml:space="preserve">, </w:t>
      </w:r>
      <w:r w:rsidR="00FC2FC8" w:rsidRPr="002E3E3C">
        <w:t>vahvistiko</w:t>
      </w:r>
      <w:r w:rsidRPr="002E3E3C">
        <w:t xml:space="preserve"> </w:t>
      </w:r>
      <w:r w:rsidR="00137311">
        <w:t>tutkimus a</w:t>
      </w:r>
      <w:r w:rsidRPr="002E3E3C">
        <w:t>iempia tutkimustuloksia</w:t>
      </w:r>
      <w:r w:rsidR="00F71D40" w:rsidRPr="002E3E3C">
        <w:t xml:space="preserve"> </w:t>
      </w:r>
      <w:r w:rsidR="0050394A" w:rsidRPr="002E3E3C">
        <w:t xml:space="preserve">tai </w:t>
      </w:r>
      <w:r w:rsidR="00FC2FC8" w:rsidRPr="002E3E3C">
        <w:t xml:space="preserve">näyttäytyvätkö aiemmat </w:t>
      </w:r>
      <w:r w:rsidR="00775B22" w:rsidRPr="002E3E3C">
        <w:t xml:space="preserve">tutkittavan </w:t>
      </w:r>
      <w:r w:rsidR="005C3D42" w:rsidRPr="002E3E3C">
        <w:t xml:space="preserve">ilmiön </w:t>
      </w:r>
      <w:r w:rsidR="00964CC5" w:rsidRPr="002E3E3C">
        <w:t>käsitte</w:t>
      </w:r>
      <w:r w:rsidR="00137311">
        <w:t>elliset</w:t>
      </w:r>
      <w:r w:rsidR="00964CC5" w:rsidRPr="002E3E3C">
        <w:t xml:space="preserve"> </w:t>
      </w:r>
      <w:r w:rsidR="005C3D42" w:rsidRPr="002E3E3C">
        <w:t>kuvailut</w:t>
      </w:r>
      <w:r w:rsidR="00A55574" w:rsidRPr="002E3E3C">
        <w:t xml:space="preserve"> </w:t>
      </w:r>
      <w:r w:rsidR="00137311">
        <w:t>ja/</w:t>
      </w:r>
      <w:r w:rsidR="00A55574" w:rsidRPr="002E3E3C">
        <w:t xml:space="preserve">tai </w:t>
      </w:r>
      <w:r w:rsidR="00FC2FC8" w:rsidRPr="002E3E3C">
        <w:t>teoriat suhteessa tuloksiin uudessa valossa</w:t>
      </w:r>
      <w:r w:rsidR="00F71D40">
        <w:t>.</w:t>
      </w:r>
      <w:r w:rsidR="00FC2FC8">
        <w:t xml:space="preserve"> </w:t>
      </w:r>
      <w:r w:rsidR="00056B2B" w:rsidRPr="00BE54D1">
        <w:t>Lisäksi arvioidaan tutkimuksen tavoitteen toteutumista ja tulosten sovellettavuutta käytäntöön.</w:t>
      </w:r>
    </w:p>
    <w:p w14:paraId="1F1E2ADF" w14:textId="026193CC" w:rsidR="00B868C1" w:rsidRDefault="008656FD" w:rsidP="00E612F0">
      <w:pPr>
        <w:pStyle w:val="Leipteksti1"/>
      </w:pPr>
      <w:r>
        <w:t>Pohdinnassa tulee myös arvioida kriittisesti sekä tutkimuksen</w:t>
      </w:r>
      <w:r w:rsidR="003359D7">
        <w:t xml:space="preserve"> </w:t>
      </w:r>
      <w:r w:rsidR="00CC47D4">
        <w:t>toteuttamista,</w:t>
      </w:r>
      <w:r>
        <w:t xml:space="preserve"> että tuloksia</w:t>
      </w:r>
      <w:r w:rsidR="00F71D40">
        <w:t xml:space="preserve"> mahdollisten rajoitusten näkökulmasta</w:t>
      </w:r>
      <w:r w:rsidR="00FC2FC8">
        <w:t>. Tällä tarkoitetaan</w:t>
      </w:r>
      <w:r w:rsidR="0042721B">
        <w:t xml:space="preserve"> </w:t>
      </w:r>
      <w:r w:rsidR="00B274AD" w:rsidRPr="00BE54D1">
        <w:t>tutkimuksen luotettavuu</w:t>
      </w:r>
      <w:r w:rsidR="00FC2FC8">
        <w:t xml:space="preserve">den </w:t>
      </w:r>
      <w:r w:rsidR="00EA5364" w:rsidRPr="00532E13">
        <w:t>(</w:t>
      </w:r>
      <w:r w:rsidR="00433F5E" w:rsidRPr="00532E13">
        <w:t>esim. sisäi</w:t>
      </w:r>
      <w:r w:rsidR="00F7499B">
        <w:t>s</w:t>
      </w:r>
      <w:r w:rsidR="00433F5E" w:rsidRPr="00532E13">
        <w:t>en validiteeti</w:t>
      </w:r>
      <w:r w:rsidR="00F7499B">
        <w:t>n</w:t>
      </w:r>
      <w:r w:rsidR="00433F5E" w:rsidRPr="00532E13">
        <w:t>/vastaavuu</w:t>
      </w:r>
      <w:r w:rsidR="00F7499B">
        <w:t>den</w:t>
      </w:r>
      <w:r w:rsidR="00433F5E" w:rsidRPr="00532E13">
        <w:t>, yleistettävyy</w:t>
      </w:r>
      <w:r w:rsidR="00F7499B">
        <w:t>den</w:t>
      </w:r>
      <w:r w:rsidR="00433F5E" w:rsidRPr="00532E13">
        <w:t>/siirrettävyy</w:t>
      </w:r>
      <w:r w:rsidR="00F7499B">
        <w:t>den</w:t>
      </w:r>
      <w:r w:rsidR="00433F5E" w:rsidRPr="00532E13">
        <w:t>, reliabiliteeti</w:t>
      </w:r>
      <w:r w:rsidR="00F7499B">
        <w:t>n</w:t>
      </w:r>
      <w:r w:rsidR="00433F5E" w:rsidRPr="00532E13">
        <w:t>/tutkimustilanteen arvioin</w:t>
      </w:r>
      <w:r w:rsidR="00F7499B">
        <w:t>n</w:t>
      </w:r>
      <w:r w:rsidR="00433F5E" w:rsidRPr="00532E13">
        <w:t>i</w:t>
      </w:r>
      <w:r w:rsidR="00F7499B">
        <w:t>n</w:t>
      </w:r>
      <w:r w:rsidR="00433F5E" w:rsidRPr="00532E13">
        <w:t>, objektiivisuu</w:t>
      </w:r>
      <w:r w:rsidR="00F7499B">
        <w:t>den</w:t>
      </w:r>
      <w:r w:rsidR="00433F5E" w:rsidRPr="00532E13">
        <w:t>/vahvistettavuu</w:t>
      </w:r>
      <w:r w:rsidR="00F7499B">
        <w:t>den</w:t>
      </w:r>
      <w:r w:rsidR="00EA5364" w:rsidRPr="00532E13">
        <w:t>)</w:t>
      </w:r>
      <w:r w:rsidR="00FC2FC8" w:rsidRPr="00532E13">
        <w:t xml:space="preserve"> </w:t>
      </w:r>
      <w:r w:rsidR="00FC2FC8">
        <w:t>arviointia</w:t>
      </w:r>
      <w:r w:rsidR="00EA5364" w:rsidRPr="00BE54D1">
        <w:t xml:space="preserve"> sekä</w:t>
      </w:r>
      <w:r w:rsidR="00B274AD" w:rsidRPr="00BE54D1">
        <w:t xml:space="preserve"> </w:t>
      </w:r>
      <w:r w:rsidR="00EA5364" w:rsidRPr="00BE54D1">
        <w:t>tutkimuksen</w:t>
      </w:r>
      <w:r w:rsidR="00FC2FC8">
        <w:t xml:space="preserve"> rajoitteiden ja vahvuuksien</w:t>
      </w:r>
      <w:r w:rsidR="00EA5364" w:rsidRPr="00BE54D1">
        <w:t xml:space="preserve"> </w:t>
      </w:r>
      <w:r w:rsidR="00FC2FC8">
        <w:t xml:space="preserve">tunnistamista </w:t>
      </w:r>
      <w:r w:rsidR="00EA5364" w:rsidRPr="00BE54D1">
        <w:t>(sekä toteutuksen että tutkijan tulkinnan osalta)</w:t>
      </w:r>
      <w:r w:rsidR="00B274AD" w:rsidRPr="00BE54D1">
        <w:t xml:space="preserve">. Lopuksi </w:t>
      </w:r>
      <w:r w:rsidR="00F7499B">
        <w:t>ehdotetaan</w:t>
      </w:r>
      <w:r w:rsidR="00B274AD" w:rsidRPr="00BE54D1">
        <w:t xml:space="preserve"> oman tutki</w:t>
      </w:r>
      <w:r w:rsidR="00137311">
        <w:t xml:space="preserve">muksen toteutukseen ja </w:t>
      </w:r>
      <w:r w:rsidR="00B274AD" w:rsidRPr="00BE54D1">
        <w:t>tuloksiin pohjautuen</w:t>
      </w:r>
      <w:r w:rsidR="00137311" w:rsidRPr="00137311">
        <w:t xml:space="preserve"> </w:t>
      </w:r>
      <w:r w:rsidR="00F71D40">
        <w:t>jatkotutkimusaiheita</w:t>
      </w:r>
      <w:r w:rsidR="00B274AD" w:rsidRPr="00BE54D1">
        <w:t xml:space="preserve">. </w:t>
      </w:r>
      <w:r w:rsidR="00AF197E">
        <w:t>Pohdi</w:t>
      </w:r>
      <w:r w:rsidR="00056B2B" w:rsidRPr="00BE54D1">
        <w:t xml:space="preserve"> tutki</w:t>
      </w:r>
      <w:r w:rsidR="00AF197E">
        <w:t>elmasi</w:t>
      </w:r>
      <w:r w:rsidR="00056B2B" w:rsidRPr="00BE54D1">
        <w:t xml:space="preserve"> lopetus huolellisesti: mihin sanoihin haluat </w:t>
      </w:r>
      <w:r w:rsidR="00932F9A">
        <w:t xml:space="preserve">pro </w:t>
      </w:r>
      <w:r w:rsidR="00056B2B" w:rsidRPr="00BE54D1">
        <w:t>gradusi päättää</w:t>
      </w:r>
      <w:r w:rsidR="00F7499B">
        <w:t>,</w:t>
      </w:r>
      <w:r w:rsidR="00FC2FC8">
        <w:t xml:space="preserve"> ja minkä </w:t>
      </w:r>
      <w:r w:rsidR="0080486B">
        <w:t xml:space="preserve">ajatuksen </w:t>
      </w:r>
      <w:r w:rsidR="00F71D40">
        <w:t xml:space="preserve">jättää </w:t>
      </w:r>
      <w:r w:rsidR="00FC2FC8">
        <w:t>päällimmäiseksi viestiksi lukijalle</w:t>
      </w:r>
      <w:r w:rsidR="00056B2B" w:rsidRPr="00BE54D1">
        <w:t>?</w:t>
      </w:r>
    </w:p>
    <w:p w14:paraId="5A720262" w14:textId="3DCA3583" w:rsidR="00056B2B" w:rsidRPr="00BE54D1" w:rsidRDefault="00B868C1" w:rsidP="00B868C1">
      <w:pPr>
        <w:spacing w:after="200" w:line="276" w:lineRule="auto"/>
      </w:pPr>
      <w:r>
        <w:br w:type="page"/>
      </w:r>
    </w:p>
    <w:p w14:paraId="030D963C" w14:textId="77777777" w:rsidR="003C02A5" w:rsidRPr="00CF494C" w:rsidRDefault="003C02A5" w:rsidP="003C02A5">
      <w:pPr>
        <w:pStyle w:val="Numeroimatonotsikko"/>
      </w:pPr>
      <w:bookmarkStart w:id="44" w:name="_Toc354470432"/>
      <w:bookmarkStart w:id="45" w:name="_Toc208911722"/>
      <w:bookmarkStart w:id="46" w:name="_Toc208917264"/>
      <w:r w:rsidRPr="00CF494C">
        <w:lastRenderedPageBreak/>
        <w:t>Lähteet</w:t>
      </w:r>
      <w:bookmarkEnd w:id="44"/>
      <w:bookmarkEnd w:id="45"/>
      <w:bookmarkEnd w:id="46"/>
      <w:r w:rsidRPr="00CF494C">
        <w:t xml:space="preserve"> </w:t>
      </w:r>
    </w:p>
    <w:p w14:paraId="3B49362B" w14:textId="77777777" w:rsidR="003C02A5" w:rsidRPr="00CF494C" w:rsidRDefault="003C02A5" w:rsidP="003C02A5">
      <w:pPr>
        <w:pStyle w:val="1tekstikappale"/>
        <w:rPr>
          <w:szCs w:val="24"/>
        </w:rPr>
      </w:pPr>
      <w:r w:rsidRPr="00CF494C">
        <w:t xml:space="preserve">Alla olevat esimerkit lähdeluettelon laadinnasta on tehty noudattaen Jyväskylän yliopiston kirjaston APA-ohjeistusta </w:t>
      </w:r>
      <w:hyperlink r:id="rId26" w:history="1">
        <w:r w:rsidRPr="00CF494C">
          <w:rPr>
            <w:rStyle w:val="Hyperlink"/>
            <w:rFonts w:eastAsiaTheme="minorEastAsia"/>
          </w:rPr>
          <w:t>https://koppa.jyu.fi/avoimet/kirjasto/kirjastotuutori/lahteet-hallintaan/lahteet-viittaukset/nain-viittaat</w:t>
        </w:r>
      </w:hyperlink>
      <w:r w:rsidRPr="00CF494C">
        <w:t xml:space="preserve">. Esimerkit kattavat yleisimmät tilanteet, mutta erityistilanteissa tutkielman tekijän on syytä lisäksi perehtyä APA:n manuaaliin. Myös sivustot  </w:t>
      </w:r>
      <w:hyperlink r:id="rId27">
        <w:r w:rsidRPr="00CF494C">
          <w:rPr>
            <w:rStyle w:val="Hyperlink"/>
            <w:rFonts w:eastAsiaTheme="minorEastAsia"/>
          </w:rPr>
          <w:t>http://www.apastyle.org/</w:t>
        </w:r>
      </w:hyperlink>
      <w:r w:rsidRPr="00CF494C">
        <w:t>, Basics of APA style tutorial (</w:t>
      </w:r>
      <w:hyperlink r:id="rId28">
        <w:r w:rsidRPr="00CF494C">
          <w:rPr>
            <w:rStyle w:val="Hyperlink"/>
            <w:rFonts w:eastAsiaTheme="minorEastAsia"/>
          </w:rPr>
          <w:t>http://flash1r.apa.org/apastyle/basics/index.htm?_ga=2.78795476.1773967201.1523430185-1715353531.1523430185</w:t>
        </w:r>
      </w:hyperlink>
      <w:r w:rsidRPr="00CF494C">
        <w:t>) ja Purduen yliopiston APA-opas (</w:t>
      </w:r>
      <w:hyperlink r:id="rId29" w:history="1">
        <w:r w:rsidRPr="00CF494C">
          <w:rPr>
            <w:rStyle w:val="Hyperlink"/>
            <w:rFonts w:eastAsiaTheme="minorEastAsia"/>
          </w:rPr>
          <w:t>https://owl.purdue.edu/owl/research_and_citation/apa_style/apa_style_introduction.html</w:t>
        </w:r>
      </w:hyperlink>
      <w:r w:rsidRPr="00CF494C">
        <w:t xml:space="preserve">) ovat hyödyllisiä. </w:t>
      </w:r>
    </w:p>
    <w:p w14:paraId="02AFD636" w14:textId="77777777" w:rsidR="003C02A5" w:rsidRPr="00CF494C" w:rsidRDefault="003C02A5" w:rsidP="003C02A5">
      <w:pPr>
        <w:pStyle w:val="Leipteksti1"/>
      </w:pPr>
      <w:r w:rsidRPr="00CF494C">
        <w:t xml:space="preserve">Suomenkielistä lähdeluetteloa varten Psykologia-lehti antaa nettisivuillaan (ks. </w:t>
      </w:r>
      <w:hyperlink r:id="rId30" w:history="1">
        <w:r w:rsidRPr="00CF494C">
          <w:rPr>
            <w:rStyle w:val="Hyperlink"/>
            <w:rFonts w:eastAsiaTheme="minorEastAsia"/>
            <w:szCs w:val="24"/>
            <w:lang w:eastAsia="zh-CN"/>
          </w:rPr>
          <w:t>http://www.psykologia.fi/kirjoittajille/yleiset-ohjeet-kirjoittajille</w:t>
        </w:r>
      </w:hyperlink>
      <w:r w:rsidRPr="00CF494C">
        <w:t>) seuraavan ohjeistuksen teosten nimien merkitsemiseen sekä sivunumeroiden merkitsemiseen:</w:t>
      </w:r>
    </w:p>
    <w:p w14:paraId="2EB97DC8" w14:textId="77777777" w:rsidR="003C02A5" w:rsidRPr="00CF494C" w:rsidRDefault="003C02A5" w:rsidP="003C02A5">
      <w:pPr>
        <w:pStyle w:val="Sitaatti"/>
        <w:rPr>
          <w:lang w:eastAsia="zh-CN"/>
        </w:rPr>
      </w:pPr>
      <w:r w:rsidRPr="00CF494C">
        <w:rPr>
          <w:lang w:eastAsia="zh-CN"/>
        </w:rPr>
        <w:t>Sivunumeroiden väliin tulee lyhyt ajatusviiva eli n-ajatusviiva (en dash; –), ei siis lyhyt yhdysmerkki (hyphen; -) eikä pitkä ajatusviiva eli m-ajatusviiva (em dash; —).  Jos teoksen nimessä on useita sanoja, käytä isoa alkukirjainta pääsääntöisesti vain niistä ensimmäisessä. Käytä silti isoja alkukirjaimia sanoissa, joihin kuuluu iso alkukirjain kyseisen kielen konventioiden mukaisesti (kuten erisnimissä, englanninkielisissä kielten nimissä, saksankielisissä substantiiveissa). Kirjoita lehtien nimet niin kuin lehdet itse kirjoittavat ne – yleensä useimmat sanat alkavat isolla alkukirjaimella. Jos teoksen nimessä on otsikko ja alaotsikko, käytä niiden välissä kaksoispistettä, paitsi jos teoksessa on käytetty jotain muuta välimerkkiä. Jos teoksen nimeen kuuluu kaksoispisteen tai ajatusviivan jälkeinen alaotsikko, kirjoita se suomenkielisessä teoksessa pienellä alkukirjaimella ja muun kielisessä isolla. Kysymysmerkin, huutomerkin tai pisteen jälkeinen alaotsikko alkaa aina isolla alkukirjaimella. Lähteiden selitykset on suomennettava: esimerkiksi Teoksessa (ei ”In”), toim. (ei ”ed./eds.”), s. (ei ”p./pp.”), 3. painos (ei ”3rd edition”), ym. (ei ”et al.”).</w:t>
      </w:r>
    </w:p>
    <w:p w14:paraId="1D1B22EC" w14:textId="77777777" w:rsidR="003C02A5" w:rsidRPr="00CF494C" w:rsidRDefault="003C02A5" w:rsidP="003C02A5">
      <w:pPr>
        <w:pStyle w:val="1tekstikappale"/>
      </w:pPr>
      <w:r w:rsidRPr="00CF494C">
        <w:t xml:space="preserve">Esimerkkejä artikkelista aikakauslehdessä. Englanninkielisten aikakauslehtien nimet kirjoitetaan aina täydellisinä ja lehden nimen varsinaiset sanat kirjoitetaan isoin alkukirjaimin. Merkitse lähteen DOI (Digital Object Identifier) lähdeluetteloon aina, kun se on saatavilla alla olevan esimerkin mukaisesti. Huomaathan, että lehtien välillä on vaihtelua siinä, julkaistaanko artikkelit osana tiettyä numeroa (sulkeissa oleva numero) vai vain osana vuosikertaa (lehden nimen jäljessä oleva numero). Osa verkkolehdistä käyttää lisäksi sivunumerojen sijaan artikkelinumeroa. Jos artikkeli on julkaistu verkossa, mutta sitä ei ole vielä sijoitettu </w:t>
      </w:r>
      <w:r w:rsidRPr="00CF494C">
        <w:lastRenderedPageBreak/>
        <w:t>osaksi vuosikertaa, lisätään lehden nimen perään teksti ”Julkaistu ennakkoon verkossa”.</w:t>
      </w:r>
    </w:p>
    <w:p w14:paraId="35178A3B" w14:textId="77777777" w:rsidR="003C02A5" w:rsidRPr="00CF494C" w:rsidRDefault="003C02A5" w:rsidP="003C02A5">
      <w:pPr>
        <w:spacing w:line="240" w:lineRule="auto"/>
        <w:rPr>
          <w:rFonts w:eastAsia="Book Antiqua" w:cs="Book Antiqua"/>
          <w:color w:val="000000" w:themeColor="text1"/>
          <w:szCs w:val="24"/>
        </w:rPr>
      </w:pPr>
    </w:p>
    <w:p w14:paraId="631ED2BF" w14:textId="77777777" w:rsidR="003C02A5" w:rsidRPr="00B4305F" w:rsidRDefault="003C02A5" w:rsidP="003C02A5">
      <w:pPr>
        <w:pStyle w:val="Lhde"/>
      </w:pPr>
      <w:r w:rsidRPr="00B4305F">
        <w:t>Heikkinen, H., Huttunen, R., Niglas, K., &amp; Tynjälä, P. (2005). Kartta kasvatustieteen maastosta. Kasvatus, 36(5), 340–354.</w:t>
      </w:r>
    </w:p>
    <w:p w14:paraId="3087D702" w14:textId="77777777" w:rsidR="003C02A5" w:rsidRPr="003C02A5" w:rsidRDefault="003C02A5" w:rsidP="003C02A5">
      <w:pPr>
        <w:pStyle w:val="Lhde"/>
        <w:rPr>
          <w:lang w:val="en-GB"/>
        </w:rPr>
      </w:pPr>
      <w:r w:rsidRPr="00B4305F">
        <w:t xml:space="preserve">Leech, N. L., &amp; Onwuegbuzie, A. J. (2009). </w:t>
      </w:r>
      <w:r w:rsidRPr="003C02A5">
        <w:rPr>
          <w:lang w:val="en-GB"/>
        </w:rPr>
        <w:t xml:space="preserve">A typology of mixed methods research designs. Quality &amp; Quantity: International Journal of Methodology, 43, 265–275. </w:t>
      </w:r>
      <w:hyperlink r:id="rId31">
        <w:r w:rsidRPr="003C02A5">
          <w:rPr>
            <w:rStyle w:val="Hyperlink"/>
            <w:color w:val="auto"/>
            <w:u w:val="none"/>
            <w:lang w:val="en-GB"/>
          </w:rPr>
          <w:t>https://doi.org/10.1007/s11135-007-9105-3</w:t>
        </w:r>
      </w:hyperlink>
    </w:p>
    <w:p w14:paraId="66503799" w14:textId="77777777" w:rsidR="003C02A5" w:rsidRPr="003C02A5" w:rsidRDefault="003C02A5" w:rsidP="003C02A5">
      <w:pPr>
        <w:pStyle w:val="Lhde"/>
        <w:rPr>
          <w:lang w:val="en-GB"/>
        </w:rPr>
      </w:pPr>
      <w:r w:rsidRPr="003C02A5">
        <w:rPr>
          <w:lang w:val="en-GB"/>
        </w:rPr>
        <w:t xml:space="preserve">Lopez-Perez, D., Stryjek, R., &amp; Raczaszek-Leonardi, J. (2020). Recurrence qualitative analysis in the study of online coordination in Norway rats (Rattus norvvegicus). Journal of Comparative Psychology. Advance online publication. </w:t>
      </w:r>
      <w:hyperlink r:id="rId32" w:history="1">
        <w:r w:rsidRPr="003C02A5">
          <w:rPr>
            <w:rStyle w:val="Hyperlink"/>
            <w:color w:val="auto"/>
            <w:u w:val="none"/>
            <w:lang w:val="en-GB"/>
          </w:rPr>
          <w:t>https://doi.org/10.1037/com0000253</w:t>
        </w:r>
      </w:hyperlink>
      <w:r w:rsidRPr="003C02A5">
        <w:rPr>
          <w:lang w:val="en-GB"/>
        </w:rPr>
        <w:t xml:space="preserve"> </w:t>
      </w:r>
    </w:p>
    <w:p w14:paraId="2E71DA8D" w14:textId="77777777" w:rsidR="003C02A5" w:rsidRPr="003C02A5" w:rsidRDefault="003C02A5" w:rsidP="003C02A5">
      <w:pPr>
        <w:pStyle w:val="Lhde"/>
        <w:rPr>
          <w:lang w:val="en-GB"/>
        </w:rPr>
      </w:pPr>
      <w:r w:rsidRPr="003C02A5">
        <w:rPr>
          <w:lang w:val="en-GB"/>
        </w:rPr>
        <w:t xml:space="preserve">Mertala, P. (2020). How connectivity affects otherwise traditional toys? A functional analysis of Hello Barbie. International Journal of Child-Computer Interaction, 25. 100186. </w:t>
      </w:r>
      <w:hyperlink r:id="rId33" w:history="1">
        <w:r w:rsidRPr="003C02A5">
          <w:rPr>
            <w:rStyle w:val="Hyperlink"/>
            <w:color w:val="auto"/>
            <w:u w:val="none"/>
            <w:lang w:val="en-GB"/>
          </w:rPr>
          <w:t>https://doi.org/10.1016/j.ijcci.2020.100186</w:t>
        </w:r>
      </w:hyperlink>
      <w:r w:rsidRPr="003C02A5">
        <w:rPr>
          <w:lang w:val="en-GB"/>
        </w:rPr>
        <w:t xml:space="preserve"> </w:t>
      </w:r>
    </w:p>
    <w:p w14:paraId="60DA1143" w14:textId="77777777" w:rsidR="003C02A5" w:rsidRPr="003C02A5" w:rsidRDefault="003C02A5" w:rsidP="003C02A5">
      <w:pPr>
        <w:pStyle w:val="Lhde"/>
        <w:rPr>
          <w:lang w:val="en-GB"/>
        </w:rPr>
      </w:pPr>
      <w:r w:rsidRPr="003C02A5">
        <w:rPr>
          <w:lang w:val="en-GB"/>
        </w:rPr>
        <w:t xml:space="preserve">Mertala, P. (2021). The pedagogy of multiliteracies as a code breaker: A suggestion for a transversal approach to computing education in basic education. British Journal of Educational Technology. Julkaistu ennakkoon verkossa. </w:t>
      </w:r>
      <w:hyperlink r:id="rId34" w:history="1">
        <w:r w:rsidRPr="003C02A5">
          <w:rPr>
            <w:rStyle w:val="Hyperlink"/>
            <w:color w:val="auto"/>
            <w:u w:val="none"/>
            <w:lang w:val="en-GB"/>
          </w:rPr>
          <w:t>https://doi.org/10.1111/bjet.13125</w:t>
        </w:r>
      </w:hyperlink>
      <w:r w:rsidRPr="003C02A5">
        <w:rPr>
          <w:lang w:val="en-GB"/>
        </w:rPr>
        <w:t xml:space="preserve"> </w:t>
      </w:r>
    </w:p>
    <w:p w14:paraId="28D52077" w14:textId="77777777" w:rsidR="003C02A5" w:rsidRPr="003C02A5" w:rsidRDefault="003C02A5" w:rsidP="003C02A5">
      <w:pPr>
        <w:pStyle w:val="Lhde"/>
        <w:rPr>
          <w:lang w:val="en-GB"/>
        </w:rPr>
      </w:pPr>
      <w:r w:rsidRPr="003C02A5">
        <w:rPr>
          <w:lang w:val="en-GB"/>
        </w:rPr>
        <w:t>Nuthall, G. (1999a). Learning how to learn: The evolution of students’ minds through the social processes and culture of the classroom. International Journal of Educational Research, 31(3), 141–256.</w:t>
      </w:r>
    </w:p>
    <w:p w14:paraId="134B4901" w14:textId="77777777" w:rsidR="003C02A5" w:rsidRPr="003C02A5" w:rsidRDefault="003C02A5" w:rsidP="003C02A5">
      <w:pPr>
        <w:pStyle w:val="Lhde"/>
        <w:rPr>
          <w:lang w:val="en-GB"/>
        </w:rPr>
      </w:pPr>
      <w:r w:rsidRPr="003C02A5">
        <w:rPr>
          <w:lang w:val="en-GB"/>
        </w:rPr>
        <w:t xml:space="preserve">Nuthall, G. (1999b). The way students learn: Acquiring knowledge from an integrated science and social studies unit. Elementary School Journal, 99(4), 303–341. </w:t>
      </w:r>
      <w:hyperlink r:id="rId35">
        <w:r w:rsidRPr="003C02A5">
          <w:rPr>
            <w:rStyle w:val="Hyperlink"/>
            <w:color w:val="auto"/>
            <w:u w:val="none"/>
            <w:lang w:val="en-GB"/>
          </w:rPr>
          <w:t>https://doi.org/10.1086/461928</w:t>
        </w:r>
      </w:hyperlink>
    </w:p>
    <w:p w14:paraId="4A3C61B0" w14:textId="77777777" w:rsidR="003C02A5" w:rsidRPr="003C02A5" w:rsidRDefault="003C02A5" w:rsidP="003C02A5">
      <w:pPr>
        <w:pStyle w:val="Lhde"/>
        <w:rPr>
          <w:lang w:val="en-GB"/>
        </w:rPr>
      </w:pPr>
      <w:r w:rsidRPr="003C02A5">
        <w:rPr>
          <w:lang w:val="en-GB"/>
        </w:rPr>
        <w:t xml:space="preserve">Pearson, M., &amp; Brew, A. (2002). Research training and supervision development. Studies in Higher Education, 27(2), 135–150. </w:t>
      </w:r>
      <w:hyperlink r:id="rId36">
        <w:r w:rsidRPr="003C02A5">
          <w:rPr>
            <w:rStyle w:val="Hyperlink"/>
            <w:color w:val="auto"/>
            <w:u w:val="none"/>
            <w:lang w:val="en-GB"/>
          </w:rPr>
          <w:t>https://doi.org/10.1080/03075070220119986</w:t>
        </w:r>
      </w:hyperlink>
    </w:p>
    <w:p w14:paraId="097C6ADE" w14:textId="77777777" w:rsidR="003C02A5" w:rsidRPr="00B4305F" w:rsidRDefault="003C02A5" w:rsidP="003C02A5">
      <w:pPr>
        <w:pStyle w:val="Lhde"/>
      </w:pPr>
      <w:r w:rsidRPr="003C02A5">
        <w:rPr>
          <w:lang w:val="en-GB"/>
        </w:rPr>
        <w:t xml:space="preserve">Perkins, D. D., &amp; Zimmerman, M. A. (1995). Empowerment theory, research and application. </w:t>
      </w:r>
      <w:r w:rsidRPr="00B4305F">
        <w:t>American Journal of Community Psychology, 23, 569–573.</w:t>
      </w:r>
    </w:p>
    <w:p w14:paraId="051C7688" w14:textId="77777777" w:rsidR="003C02A5" w:rsidRPr="00CF494C" w:rsidRDefault="003C02A5" w:rsidP="003C02A5">
      <w:pPr>
        <w:spacing w:line="240" w:lineRule="auto"/>
        <w:rPr>
          <w:rFonts w:ascii="Times New Roman" w:eastAsia="Times New Roman" w:hAnsi="Times New Roman" w:cs="Times New Roman"/>
          <w:color w:val="000000" w:themeColor="text1"/>
          <w:szCs w:val="24"/>
        </w:rPr>
      </w:pPr>
    </w:p>
    <w:p w14:paraId="2FFBF581" w14:textId="77777777" w:rsidR="003C02A5" w:rsidRDefault="003C02A5" w:rsidP="003C02A5">
      <w:pPr>
        <w:pStyle w:val="Vliotsikko"/>
      </w:pPr>
      <w:r w:rsidRPr="00CF494C">
        <w:t xml:space="preserve">Esimerkkejä artikkeleista kokoomateoksessa (toimitetussa teoksessa) </w:t>
      </w:r>
    </w:p>
    <w:p w14:paraId="7006353F" w14:textId="77777777" w:rsidR="003C02A5" w:rsidRDefault="003C02A5" w:rsidP="003C02A5">
      <w:pPr>
        <w:pStyle w:val="1tekstikappale"/>
      </w:pPr>
      <w:r w:rsidRPr="00CF494C">
        <w:t>Toimittajien nimissä etunimen alkukirjaimet kirjataan ennen sukunimeä. APAn mukaan artikkelin sivunumerot merkitään sulkuihin teoksen nimen jälkeen (ku</w:t>
      </w:r>
      <w:r w:rsidRPr="003341B7">
        <w:t xml:space="preserve">ten alla olevissa esimerkeissä). </w:t>
      </w:r>
    </w:p>
    <w:p w14:paraId="3935947E" w14:textId="77777777" w:rsidR="003C02A5" w:rsidRPr="003341B7" w:rsidRDefault="003C02A5" w:rsidP="003C02A5">
      <w:pPr>
        <w:pStyle w:val="Lhde"/>
      </w:pPr>
    </w:p>
    <w:p w14:paraId="578E811C" w14:textId="77777777" w:rsidR="003C02A5" w:rsidRPr="003C02A5" w:rsidRDefault="003C02A5" w:rsidP="003C02A5">
      <w:pPr>
        <w:pStyle w:val="Lhde"/>
        <w:rPr>
          <w:lang w:val="en-GB"/>
        </w:rPr>
      </w:pPr>
      <w:r w:rsidRPr="003C02A5">
        <w:rPr>
          <w:lang w:val="en-GB"/>
        </w:rPr>
        <w:t xml:space="preserve">Bae, B. (1986). Observasjon i barnehagesammanhang – en problematisering. Teoksessa R. J. Pettersen, M. Lande, &amp; J. B. Lie (toim.), Barn och vuxna i barnomsorg (s. 211–225). Studentlitteratur. </w:t>
      </w:r>
    </w:p>
    <w:p w14:paraId="10FBF920" w14:textId="77777777" w:rsidR="003C02A5" w:rsidRPr="003C02A5" w:rsidRDefault="003C02A5" w:rsidP="003C02A5">
      <w:pPr>
        <w:pStyle w:val="Lhde"/>
        <w:rPr>
          <w:lang w:val="en-GB"/>
        </w:rPr>
      </w:pPr>
      <w:r w:rsidRPr="003C02A5">
        <w:rPr>
          <w:lang w:val="en-GB"/>
        </w:rPr>
        <w:t xml:space="preserve">Bateson, G. (1971). The message "This is play". Teoksessa R. E. Herron &amp; B. Sutton-Smith (toim.), Child's play (s. 261–266). </w:t>
      </w:r>
      <w:r w:rsidRPr="003341B7">
        <w:t xml:space="preserve">Wiley. (Alkuperäinen julkaisu ilmestyi 1956 teoksessa B. Schaffner (toim.), Group processes (s. 145–151). </w:t>
      </w:r>
      <w:r w:rsidRPr="003C02A5">
        <w:rPr>
          <w:lang w:val="en-GB"/>
        </w:rPr>
        <w:t>Josiah Macy Foundation.</w:t>
      </w:r>
    </w:p>
    <w:p w14:paraId="2D90EDF5" w14:textId="77777777" w:rsidR="003C02A5" w:rsidRPr="003C02A5" w:rsidRDefault="003C02A5" w:rsidP="003C02A5">
      <w:pPr>
        <w:pStyle w:val="Lhde"/>
        <w:rPr>
          <w:lang w:val="en-GB"/>
        </w:rPr>
      </w:pPr>
      <w:r w:rsidRPr="003C02A5">
        <w:rPr>
          <w:lang w:val="en-GB"/>
        </w:rPr>
        <w:t>Bretherton, I. (1984). Representing the social world in symbolic play: Reality and fantasy. Teoksessa I. Bretherton (toim.), Symbolic play: The development of social understanding (s. 3–41). Academic Press.</w:t>
      </w:r>
    </w:p>
    <w:p w14:paraId="2C05A5B9" w14:textId="77777777" w:rsidR="003C02A5" w:rsidRPr="003C02A5" w:rsidRDefault="003C02A5" w:rsidP="003C02A5">
      <w:pPr>
        <w:pStyle w:val="Lhde"/>
        <w:rPr>
          <w:lang w:val="en-GB"/>
        </w:rPr>
      </w:pPr>
      <w:r w:rsidRPr="003C02A5">
        <w:rPr>
          <w:lang w:val="en-GB"/>
        </w:rPr>
        <w:t>Bretherton, I. (1985). Pretense: Practicing and playing with social understanding. Teoksessa G. Brown &amp; A. Gottfried (toim.), Play interactions: The role of toys and parental involvement in children's development (s. 69–79). Johnson &amp; Johnson.</w:t>
      </w:r>
    </w:p>
    <w:p w14:paraId="6FB37C40" w14:textId="77777777" w:rsidR="003C02A5" w:rsidRPr="001E262C" w:rsidRDefault="003C02A5" w:rsidP="003C02A5">
      <w:pPr>
        <w:pStyle w:val="Lhde"/>
        <w:rPr>
          <w:lang w:val="en-GB"/>
        </w:rPr>
      </w:pPr>
      <w:r w:rsidRPr="003C02A5">
        <w:rPr>
          <w:lang w:val="en-GB"/>
        </w:rPr>
        <w:t xml:space="preserve">Brodzinsky, D. M., Sigel, I. E., &amp; Golinkoff, R. M. (1981). New directions in piagetian theory and research: An integrative perspective. Teoksessa I. E. Sigel, D. M. Brodzinsky, &amp; R. M. Golinkoff (toim.), New directions in piagetian theory and practice (s. 3–25). </w:t>
      </w:r>
      <w:r w:rsidRPr="001E262C">
        <w:rPr>
          <w:lang w:val="en-GB"/>
        </w:rPr>
        <w:t>Erlbaum.</w:t>
      </w:r>
    </w:p>
    <w:p w14:paraId="53B29F7B" w14:textId="77777777" w:rsidR="003C02A5" w:rsidRPr="003341B7" w:rsidRDefault="003C02A5" w:rsidP="003C02A5">
      <w:pPr>
        <w:pStyle w:val="Lhde"/>
      </w:pPr>
      <w:r w:rsidRPr="001E262C">
        <w:rPr>
          <w:lang w:val="en-GB"/>
        </w:rPr>
        <w:t xml:space="preserve">Diamond, R. M. (2005). The institutional change agency: The expanding role of academic support centers. Teoksessa S. Chadwick-Blossey &amp; D. R. Robertson (toim.), To improve the academy (Vol 23, s. 24–37). </w:t>
      </w:r>
      <w:r w:rsidRPr="003341B7">
        <w:t>Anker Publishing.</w:t>
      </w:r>
    </w:p>
    <w:p w14:paraId="069D11AC" w14:textId="77777777" w:rsidR="003C02A5" w:rsidRPr="001E262C" w:rsidRDefault="003C02A5" w:rsidP="003C02A5">
      <w:pPr>
        <w:pStyle w:val="Lhde"/>
        <w:rPr>
          <w:lang w:val="en-GB"/>
        </w:rPr>
      </w:pPr>
      <w:r w:rsidRPr="003341B7">
        <w:t xml:space="preserve">Kuusinen, J., &amp; Korkiakangas, M. (1991). Oppiminen. Teoksessa J. Kuusinen (toim.), Kasvatuspsykologia (s. 21–64). </w:t>
      </w:r>
      <w:r w:rsidRPr="001E262C">
        <w:rPr>
          <w:lang w:val="en-GB"/>
        </w:rPr>
        <w:t xml:space="preserve">WSOY. </w:t>
      </w:r>
    </w:p>
    <w:p w14:paraId="52BB9ABF" w14:textId="77777777" w:rsidR="003C02A5" w:rsidRPr="001E262C" w:rsidRDefault="003C02A5" w:rsidP="003C02A5">
      <w:pPr>
        <w:pStyle w:val="Lhde"/>
        <w:rPr>
          <w:lang w:val="en-GB"/>
        </w:rPr>
      </w:pPr>
      <w:r w:rsidRPr="001E262C">
        <w:rPr>
          <w:lang w:val="en-GB"/>
        </w:rPr>
        <w:t xml:space="preserve">Leu, D. J., Kinzer, C. K., Coiro, J. L., &amp; Cammack, D. W. (2004). Toward a theory of new literacies emerging from Internet and other information and </w:t>
      </w:r>
      <w:r w:rsidRPr="001E262C">
        <w:rPr>
          <w:lang w:val="en-GB"/>
        </w:rPr>
        <w:lastRenderedPageBreak/>
        <w:t>communication technologies. Teoksessa R. B. Ruddell &amp; N. Unrau (toim.), Theoretical models and process of reading (5. painos, s. 1570–1613). International Reading Association.</w:t>
      </w:r>
    </w:p>
    <w:p w14:paraId="022C7220" w14:textId="77777777" w:rsidR="003C02A5" w:rsidRPr="00CF494C" w:rsidRDefault="003C02A5" w:rsidP="003C02A5">
      <w:pPr>
        <w:pStyle w:val="Lhde"/>
        <w:rPr>
          <w:lang w:val="en-US"/>
        </w:rPr>
      </w:pPr>
    </w:p>
    <w:p w14:paraId="7E22D5D7" w14:textId="77777777" w:rsidR="003C02A5" w:rsidRPr="001E262C" w:rsidRDefault="003C02A5" w:rsidP="003C02A5">
      <w:pPr>
        <w:pStyle w:val="Vliotsikko"/>
        <w:rPr>
          <w:lang w:val="en-GB"/>
        </w:rPr>
      </w:pPr>
      <w:r w:rsidRPr="001E262C">
        <w:rPr>
          <w:lang w:val="en-GB"/>
        </w:rPr>
        <w:t>Esimerkkejä kirjoista</w:t>
      </w:r>
    </w:p>
    <w:p w14:paraId="19729D5C" w14:textId="77777777" w:rsidR="003C02A5" w:rsidRPr="001E262C" w:rsidRDefault="003C02A5" w:rsidP="003C02A5">
      <w:pPr>
        <w:pStyle w:val="Lhde"/>
        <w:rPr>
          <w:lang w:val="en-GB"/>
        </w:rPr>
      </w:pPr>
      <w:r w:rsidRPr="001E262C">
        <w:rPr>
          <w:lang w:val="en-GB"/>
        </w:rPr>
        <w:t>Argyle, M. (1991). Cooperation: The basis of sociability.  Routledge.</w:t>
      </w:r>
    </w:p>
    <w:p w14:paraId="5D0B8D64" w14:textId="77777777" w:rsidR="003C02A5" w:rsidRPr="001E262C" w:rsidRDefault="003C02A5" w:rsidP="003C02A5">
      <w:pPr>
        <w:pStyle w:val="Lhde"/>
        <w:rPr>
          <w:lang w:val="en-GB"/>
        </w:rPr>
      </w:pPr>
      <w:r w:rsidRPr="001E262C">
        <w:rPr>
          <w:lang w:val="en-GB"/>
        </w:rPr>
        <w:t>Barkley, R. A. (1997). Defiant children. A clinician´s manual for assessment and parent training (2. painos). Guilford Press.</w:t>
      </w:r>
    </w:p>
    <w:p w14:paraId="1F3C0D4C" w14:textId="77777777" w:rsidR="003C02A5" w:rsidRPr="001E262C" w:rsidRDefault="003C02A5" w:rsidP="003C02A5">
      <w:pPr>
        <w:pStyle w:val="Lhde"/>
        <w:rPr>
          <w:lang w:val="en-GB"/>
        </w:rPr>
      </w:pPr>
      <w:r w:rsidRPr="001E262C">
        <w:rPr>
          <w:lang w:val="en-GB"/>
        </w:rPr>
        <w:t>Bretherton, I. (toim.). (1984). Symbolic play. The development of social understanding. Academic Press.</w:t>
      </w:r>
    </w:p>
    <w:p w14:paraId="5DD6D986" w14:textId="77777777" w:rsidR="003C02A5" w:rsidRPr="00903890" w:rsidRDefault="003C02A5" w:rsidP="003C02A5">
      <w:pPr>
        <w:pStyle w:val="Lhde"/>
      </w:pPr>
      <w:r w:rsidRPr="001E262C">
        <w:rPr>
          <w:lang w:val="en-GB"/>
        </w:rPr>
        <w:t xml:space="preserve">Canetti, E. (1994). Der Ohrenzeuge: Fünfzig Charaktere (suom. M. Lång &amp; J. Tammi.) </w:t>
      </w:r>
      <w:r w:rsidRPr="00903890">
        <w:t>Pikku-idis. (Alkuperäisteos julkaistu 1974).</w:t>
      </w:r>
    </w:p>
    <w:p w14:paraId="1663DD5F" w14:textId="77777777" w:rsidR="003C02A5" w:rsidRPr="001E262C" w:rsidRDefault="003C02A5" w:rsidP="003C02A5">
      <w:pPr>
        <w:pStyle w:val="Lhde"/>
        <w:rPr>
          <w:lang w:val="en-GB"/>
        </w:rPr>
      </w:pPr>
      <w:r w:rsidRPr="00903890">
        <w:t xml:space="preserve">Caplan, R. D., Cobb, S., French, J. R. P., jr, Van Harrison, R. &amp; Pinneau, S. R., jr (1980). </w:t>
      </w:r>
      <w:r w:rsidRPr="001E262C">
        <w:rPr>
          <w:lang w:val="en-GB"/>
        </w:rPr>
        <w:t>Job demands and worker health. Main effects and occupational differences. The University of Michigan.</w:t>
      </w:r>
    </w:p>
    <w:p w14:paraId="10304A60" w14:textId="77777777" w:rsidR="003C02A5" w:rsidRPr="00903890" w:rsidRDefault="003C02A5" w:rsidP="003C02A5">
      <w:pPr>
        <w:pStyle w:val="Lhde"/>
      </w:pPr>
      <w:r w:rsidRPr="001E262C">
        <w:rPr>
          <w:lang w:val="en-GB"/>
        </w:rPr>
        <w:t xml:space="preserve">Green, L. W. &amp; Kreuter, M. W. (2001). Health promotion planning: An educational and ecological approach (3. painos). </w:t>
      </w:r>
      <w:r w:rsidRPr="00903890">
        <w:t>McGraw-Hill.</w:t>
      </w:r>
    </w:p>
    <w:p w14:paraId="27A1F595" w14:textId="77777777" w:rsidR="003C02A5" w:rsidRPr="00903890" w:rsidRDefault="003C02A5" w:rsidP="003C02A5">
      <w:pPr>
        <w:pStyle w:val="Lhde"/>
      </w:pPr>
      <w:r w:rsidRPr="00903890">
        <w:t>Hirsjärvi, S., Remes, P., &amp; Sajavaara, P. (2007). Tutki ja kirjoita. (13. osin uudistettu painos). Tammi.</w:t>
      </w:r>
    </w:p>
    <w:p w14:paraId="0B570B28" w14:textId="77777777" w:rsidR="003C02A5" w:rsidRPr="00903890" w:rsidRDefault="003C02A5" w:rsidP="003C02A5">
      <w:pPr>
        <w:pStyle w:val="Lhde"/>
      </w:pPr>
      <w:r w:rsidRPr="00903890">
        <w:t>Metsämuuronen, J. (2009). Tutkimuksen tekemisen perusteet ihmistieteissä. (4. laitos, 1. painos). Gummerus.</w:t>
      </w:r>
    </w:p>
    <w:p w14:paraId="2553AF96" w14:textId="77777777" w:rsidR="003C02A5" w:rsidRPr="00903890" w:rsidRDefault="003C02A5" w:rsidP="003C02A5">
      <w:pPr>
        <w:pStyle w:val="Lhde"/>
      </w:pPr>
      <w:r w:rsidRPr="00903890">
        <w:t xml:space="preserve">Rose, J. &amp; Perski, A. (2010). Duktighetsfällan: En överlevnadshandbok för prestationsprinsessor (suom. V. Metsälä.)  Minerva Kustannus. (Alkuperäisteos julkaistu 2008). </w:t>
      </w:r>
    </w:p>
    <w:p w14:paraId="1683CDDC" w14:textId="77777777" w:rsidR="003C02A5" w:rsidRPr="00903890" w:rsidRDefault="003C02A5" w:rsidP="003C02A5">
      <w:pPr>
        <w:pStyle w:val="Lhde"/>
      </w:pPr>
      <w:r w:rsidRPr="00903890">
        <w:t>Patterson, G. R., Reid, J. B., &amp; Dishion, T. J. (1992). Antisocial boys. Castal.</w:t>
      </w:r>
    </w:p>
    <w:p w14:paraId="597D2585" w14:textId="77777777" w:rsidR="003C02A5" w:rsidRPr="00CF494C" w:rsidRDefault="003C02A5" w:rsidP="003C02A5">
      <w:pPr>
        <w:pStyle w:val="Lhde"/>
      </w:pPr>
    </w:p>
    <w:p w14:paraId="31154CCA" w14:textId="77777777" w:rsidR="003C02A5" w:rsidRPr="00903890" w:rsidRDefault="003C02A5" w:rsidP="003C02A5">
      <w:pPr>
        <w:pStyle w:val="Vliotsikko"/>
      </w:pPr>
      <w:r w:rsidRPr="00903890">
        <w:t xml:space="preserve">Esimerkkejä raporteista, esityksistä ja materiaaleista </w:t>
      </w:r>
    </w:p>
    <w:p w14:paraId="192FA353" w14:textId="77777777" w:rsidR="003C02A5" w:rsidRPr="00903890" w:rsidRDefault="003C02A5" w:rsidP="003C02A5">
      <w:pPr>
        <w:pStyle w:val="Lhde"/>
      </w:pPr>
      <w:r w:rsidRPr="00903890">
        <w:t xml:space="preserve">Aunola, K., Onatsu-Arvilommi, T. &amp; Nurmi, J.-E. (1999). </w:t>
      </w:r>
      <w:r w:rsidRPr="001E262C">
        <w:rPr>
          <w:lang w:val="en-GB"/>
        </w:rPr>
        <w:t xml:space="preserve">Strategy and attribution questionnaire for children (SAQ-C). </w:t>
      </w:r>
      <w:r w:rsidRPr="00903890">
        <w:t>Julkaisematon testi. Jyväskylän yliopisto.</w:t>
      </w:r>
    </w:p>
    <w:p w14:paraId="539954A2" w14:textId="77777777" w:rsidR="003C02A5" w:rsidRPr="00903890" w:rsidRDefault="003C02A5" w:rsidP="003C02A5">
      <w:pPr>
        <w:pStyle w:val="Lhde"/>
      </w:pPr>
      <w:r w:rsidRPr="00903890">
        <w:lastRenderedPageBreak/>
        <w:t>Inkinen, M. (2012). CORE-menetelmä ja sen käyttö opintopsykologityössä Helsingin yliopistolla. [Suullinen esitys]. Psykoterapiatutkimuksen päivillä helmikuussa 2012, Jyväskylä.</w:t>
      </w:r>
    </w:p>
    <w:p w14:paraId="3C50AE82" w14:textId="77777777" w:rsidR="003C02A5" w:rsidRPr="00903890" w:rsidRDefault="003C02A5" w:rsidP="003C02A5">
      <w:pPr>
        <w:pStyle w:val="Lhde"/>
      </w:pPr>
      <w:r w:rsidRPr="00903890">
        <w:t xml:space="preserve">Järvelä, S., Järvenoja, H., &amp; Malmberg, J. (2008). </w:t>
      </w:r>
      <w:r w:rsidRPr="001E262C">
        <w:rPr>
          <w:lang w:val="en-GB"/>
        </w:rPr>
        <w:t xml:space="preserve">How do elementary school students self-regulate their learning and motivation when studying science with gStudy? </w:t>
      </w:r>
      <w:r w:rsidRPr="00903890">
        <w:t>[Suullinen esitys]. ICM 2008 -konferenssi, Turku.</w:t>
      </w:r>
    </w:p>
    <w:p w14:paraId="7E437B07" w14:textId="77777777" w:rsidR="003C02A5" w:rsidRPr="00903890" w:rsidRDefault="003C02A5" w:rsidP="003C02A5">
      <w:pPr>
        <w:pStyle w:val="Lhde"/>
      </w:pPr>
      <w:r w:rsidRPr="00903890">
        <w:t>Lepola, J., Salonen, P. &amp; Mattinen, A. (2007). CBeMo: lapsen käyttäytymisen arviointi aikuisen ohjaamissa askartelu- ja toimintatilanteissa päiväkodissa. Julkaisematon käsikirjoitus. Oppimistutkimuksen keskus. Turun yliopisto.</w:t>
      </w:r>
    </w:p>
    <w:p w14:paraId="7DD3B885" w14:textId="77777777" w:rsidR="003C02A5" w:rsidRPr="00903890" w:rsidRDefault="003C02A5" w:rsidP="003C02A5">
      <w:pPr>
        <w:pStyle w:val="Lhde"/>
      </w:pPr>
      <w:r w:rsidRPr="00903890">
        <w:t xml:space="preserve">Linnakangas, R., Lehtoranta, P., Järvikoski, A. &amp; Suikkanen, A. (2010). Perhekuntoutus puntarissa. Kelan psykiatrisen perhekuntoutuksen kehittämishankkeen arviointi (Sosiaali- ja terveysturvan tutkimuksia 109). Kelan tutkimusosasto. </w:t>
      </w:r>
    </w:p>
    <w:p w14:paraId="3E5AC59F" w14:textId="77777777" w:rsidR="003C02A5" w:rsidRPr="00903890" w:rsidRDefault="003C02A5" w:rsidP="003C02A5">
      <w:pPr>
        <w:pStyle w:val="Lhde"/>
      </w:pPr>
      <w:r w:rsidRPr="00903890">
        <w:t xml:space="preserve">Meri, M. (1998). Ole oma itsesi. Reseptologinen näkökulma hyvään opetukseen (Tutkimuksia 194). Helsingin yliopisto: Opettajankoulutuslaitos. </w:t>
      </w:r>
    </w:p>
    <w:p w14:paraId="3B5C2F9E" w14:textId="77777777" w:rsidR="003C02A5" w:rsidRPr="00903890" w:rsidRDefault="003C02A5" w:rsidP="003C02A5">
      <w:pPr>
        <w:pStyle w:val="Lhde"/>
      </w:pPr>
      <w:r w:rsidRPr="00903890">
        <w:t xml:space="preserve">Mylläri, J. (2007). Media education and pedagogical thinking in pupil’s mindset: research report. </w:t>
      </w:r>
      <w:hyperlink r:id="rId37">
        <w:r w:rsidRPr="00903890">
          <w:rPr>
            <w:rStyle w:val="Hyperlink"/>
          </w:rPr>
          <w:t>http://www.project-game.eu/clips/docs/research_report_fi.pdf</w:t>
        </w:r>
      </w:hyperlink>
      <w:r w:rsidRPr="00903890">
        <w:t xml:space="preserve">   </w:t>
      </w:r>
    </w:p>
    <w:p w14:paraId="5A9B857B" w14:textId="77777777" w:rsidR="003C02A5" w:rsidRPr="00903890" w:rsidRDefault="003C02A5" w:rsidP="003C02A5">
      <w:pPr>
        <w:pStyle w:val="Lhde"/>
      </w:pPr>
      <w:r w:rsidRPr="00903890">
        <w:t xml:space="preserve">Niemi, H. (1989). Mitä on opettajien ammatillinen kehittyminen? Teoksessa S. Ojanen (toim.) Akateeminen opettaja (Täydennyskoulutusjulkaisuja 4, s. 66–99). Helsingin yliopisto: Lahden tutkimus- ja koulutuskeskus. </w:t>
      </w:r>
    </w:p>
    <w:p w14:paraId="1B5CABA8" w14:textId="77777777" w:rsidR="003C02A5" w:rsidRPr="00903890" w:rsidRDefault="003C02A5" w:rsidP="003C02A5">
      <w:pPr>
        <w:pStyle w:val="Lhde"/>
      </w:pPr>
      <w:r w:rsidRPr="00903890">
        <w:t>Opetushallitus (2014). Perusopetuksen opetussuunnitelman perusteet. Määräykset ja ohjeet 96. Opetushallitus.</w:t>
      </w:r>
    </w:p>
    <w:p w14:paraId="4D321C0E" w14:textId="77777777" w:rsidR="003C02A5" w:rsidRPr="00903890" w:rsidRDefault="003C02A5" w:rsidP="003C02A5">
      <w:pPr>
        <w:pStyle w:val="Lhde"/>
      </w:pPr>
      <w:r w:rsidRPr="00903890">
        <w:t xml:space="preserve">Tilastokeskus (2012a). Suomi lukuina. Työmarkkinat. Väestö toiminnan mukaan. Tilastokeskus. </w:t>
      </w:r>
      <w:hyperlink r:id="rId38">
        <w:r w:rsidRPr="00903890">
          <w:rPr>
            <w:rStyle w:val="Hyperlink"/>
          </w:rPr>
          <w:t>http://www.stat.fi/tup/suoluk/suoluk_tyoelama.html</w:t>
        </w:r>
      </w:hyperlink>
      <w:r w:rsidRPr="00903890">
        <w:t xml:space="preserve"> </w:t>
      </w:r>
    </w:p>
    <w:p w14:paraId="166B1EA1" w14:textId="77777777" w:rsidR="003C02A5" w:rsidRPr="00903890" w:rsidRDefault="003C02A5" w:rsidP="003C02A5">
      <w:pPr>
        <w:pStyle w:val="Lhde"/>
      </w:pPr>
      <w:r w:rsidRPr="00903890">
        <w:t xml:space="preserve">Tilastokeskus (2012b). Suomi lukuina. Väestö iän mukaan, 2012 lopussa. Tilastokeskus.  </w:t>
      </w:r>
      <w:hyperlink r:id="rId39">
        <w:r w:rsidRPr="00903890">
          <w:rPr>
            <w:rStyle w:val="Hyperlink"/>
          </w:rPr>
          <w:t>http://www.stat.fi/tup/suoluk/suoluk_vaesto.html</w:t>
        </w:r>
      </w:hyperlink>
      <w:r w:rsidRPr="00903890">
        <w:t xml:space="preserve"> </w:t>
      </w:r>
    </w:p>
    <w:p w14:paraId="2682BC4A" w14:textId="77777777" w:rsidR="003C02A5" w:rsidRPr="00CF494C" w:rsidRDefault="003C02A5" w:rsidP="003C02A5">
      <w:pPr>
        <w:pStyle w:val="Lhde"/>
      </w:pPr>
    </w:p>
    <w:p w14:paraId="007E2666" w14:textId="77777777" w:rsidR="003C02A5" w:rsidRPr="00903890" w:rsidRDefault="003C02A5" w:rsidP="003C02A5">
      <w:pPr>
        <w:pStyle w:val="Vliotsikko"/>
      </w:pPr>
      <w:r w:rsidRPr="00903890">
        <w:lastRenderedPageBreak/>
        <w:t>Esimerkkejä pro gradu -tutkielmista ja väitöskirjoista</w:t>
      </w:r>
    </w:p>
    <w:p w14:paraId="0293BD6C" w14:textId="77777777" w:rsidR="003C02A5" w:rsidRPr="001E262C" w:rsidRDefault="003C02A5" w:rsidP="003C02A5">
      <w:pPr>
        <w:pStyle w:val="Lhde"/>
        <w:rPr>
          <w:lang w:val="en-GB"/>
        </w:rPr>
      </w:pPr>
      <w:r w:rsidRPr="00903890">
        <w:t xml:space="preserve">Hänninen, M. (2016). APO-ohjaajien kokemuksia dialogisuudesta ohjauksessa [pro gradu -tutkielma, Jyväskylän yliopisto]. </w:t>
      </w:r>
      <w:hyperlink r:id="rId40">
        <w:r w:rsidRPr="001E262C">
          <w:rPr>
            <w:rStyle w:val="Hyperlink"/>
            <w:color w:val="auto"/>
            <w:u w:val="none"/>
            <w:lang w:val="en-GB"/>
          </w:rPr>
          <w:t>https://jyx.jyu.fi/dspace/handle/123456789/50287</w:t>
        </w:r>
      </w:hyperlink>
    </w:p>
    <w:p w14:paraId="78D68BB5" w14:textId="77777777" w:rsidR="003C02A5" w:rsidRPr="001E262C" w:rsidRDefault="003C02A5" w:rsidP="003C02A5">
      <w:pPr>
        <w:pStyle w:val="Lhde"/>
        <w:rPr>
          <w:lang w:val="en-GB"/>
        </w:rPr>
      </w:pPr>
      <w:r w:rsidRPr="001E262C">
        <w:rPr>
          <w:lang w:val="en-GB"/>
        </w:rPr>
        <w:t>Lepola, J. (2000). Motivation in early school years: Developmental patterns and cognitive consequences. [väitöskirja, Turun yliopisto]</w:t>
      </w:r>
    </w:p>
    <w:p w14:paraId="59BAA249" w14:textId="77777777" w:rsidR="003C02A5" w:rsidRPr="00903890" w:rsidRDefault="003C02A5" w:rsidP="003C02A5">
      <w:pPr>
        <w:pStyle w:val="Lhde"/>
      </w:pPr>
      <w:r w:rsidRPr="001E262C">
        <w:rPr>
          <w:lang w:val="en-GB"/>
        </w:rPr>
        <w:t xml:space="preserve">Niemi, K. (2016). Moral beings and becomings: Children’s moral practices in classroom peer interaction [väitöskirja, Jyväskylän yliopisto].   </w:t>
      </w:r>
      <w:hyperlink r:id="rId41">
        <w:r w:rsidRPr="00903890">
          <w:rPr>
            <w:rStyle w:val="Hyperlink"/>
            <w:color w:val="auto"/>
            <w:u w:val="none"/>
          </w:rPr>
          <w:t>https://jyx.jyu.fi/dspace/handle/123456789/48975</w:t>
        </w:r>
      </w:hyperlink>
    </w:p>
    <w:p w14:paraId="67F0C1E1" w14:textId="77777777" w:rsidR="003C02A5" w:rsidRPr="00903890" w:rsidRDefault="003C02A5" w:rsidP="003C02A5">
      <w:pPr>
        <w:pStyle w:val="Lhde"/>
      </w:pPr>
    </w:p>
    <w:p w14:paraId="1A4ABC24" w14:textId="77777777" w:rsidR="003C02A5" w:rsidRPr="00903890" w:rsidRDefault="003C02A5" w:rsidP="003C02A5">
      <w:pPr>
        <w:pStyle w:val="Lhde"/>
      </w:pPr>
      <w:r w:rsidRPr="00903890">
        <w:t>Aikakaus- tai sanomalehtiartikkeli</w:t>
      </w:r>
    </w:p>
    <w:p w14:paraId="40207E08" w14:textId="77777777" w:rsidR="003C02A5" w:rsidRPr="00903890" w:rsidRDefault="003C02A5" w:rsidP="003C02A5">
      <w:pPr>
        <w:pStyle w:val="Lhde"/>
      </w:pPr>
      <w:r w:rsidRPr="00903890">
        <w:t>Kakkori, S. (8.9.2016). Takapihoille voi mahtua parikymmentä taloa. Keskisuomalainen, 13.</w:t>
      </w:r>
    </w:p>
    <w:p w14:paraId="398FC14A" w14:textId="77777777" w:rsidR="003C02A5" w:rsidRPr="00903890" w:rsidRDefault="003C02A5" w:rsidP="003C02A5">
      <w:pPr>
        <w:pStyle w:val="Lhde"/>
      </w:pPr>
    </w:p>
    <w:p w14:paraId="5AF6F931" w14:textId="77777777" w:rsidR="003C02A5" w:rsidRPr="00903890" w:rsidRDefault="003C02A5" w:rsidP="003C02A5">
      <w:pPr>
        <w:pStyle w:val="Lhde"/>
      </w:pPr>
      <w:r w:rsidRPr="00903890">
        <w:t xml:space="preserve">Esimerkkejä internet-artikkeleista tai vain verkossa ilmestyvän lehden artikkelista </w:t>
      </w:r>
    </w:p>
    <w:p w14:paraId="4FC2A750" w14:textId="77777777" w:rsidR="003C02A5" w:rsidRPr="00903890" w:rsidRDefault="003C02A5" w:rsidP="003C02A5">
      <w:pPr>
        <w:pStyle w:val="Lhde"/>
      </w:pPr>
      <w:r w:rsidRPr="00903890">
        <w:t xml:space="preserve">Burleson, J. L. (2012). </w:t>
      </w:r>
      <w:r w:rsidRPr="001E262C">
        <w:rPr>
          <w:lang w:val="en-GB"/>
        </w:rPr>
        <w:t xml:space="preserve">Show choir. Oxford Music Online.  </w:t>
      </w:r>
      <w:hyperlink r:id="rId42">
        <w:r w:rsidRPr="00903890">
          <w:rPr>
            <w:rStyle w:val="Hyperlink"/>
            <w:color w:val="auto"/>
            <w:u w:val="none"/>
          </w:rPr>
          <w:t>http://www.oxfordmusiconline.com/subscriber/article/grove/music/A2219487</w:t>
        </w:r>
      </w:hyperlink>
      <w:r w:rsidRPr="00903890">
        <w:t xml:space="preserve"> </w:t>
      </w:r>
    </w:p>
    <w:p w14:paraId="79999215" w14:textId="77777777" w:rsidR="003C02A5" w:rsidRPr="001E262C" w:rsidRDefault="003C02A5" w:rsidP="003C02A5">
      <w:pPr>
        <w:pStyle w:val="Lhde"/>
        <w:rPr>
          <w:lang w:val="en-GB"/>
        </w:rPr>
      </w:pPr>
      <w:r w:rsidRPr="00903890">
        <w:t xml:space="preserve">Eerola, T. (2000, heinäkuu). </w:t>
      </w:r>
      <w:r w:rsidRPr="001E262C">
        <w:rPr>
          <w:lang w:val="en-GB"/>
        </w:rPr>
        <w:t xml:space="preserve">The rise and fall of the experimental style of the Beatles. Soundscapes, 3.  </w:t>
      </w:r>
      <w:hyperlink r:id="rId43">
        <w:r w:rsidRPr="001E262C">
          <w:rPr>
            <w:rStyle w:val="Hyperlink"/>
            <w:color w:val="auto"/>
            <w:u w:val="none"/>
            <w:lang w:val="en-GB"/>
          </w:rPr>
          <w:t>http://www.icce.rug.nl/~soundscapes/VOLUME03/Rise_and_fall0.shtml</w:t>
        </w:r>
      </w:hyperlink>
    </w:p>
    <w:p w14:paraId="138630A9" w14:textId="77777777" w:rsidR="003C02A5" w:rsidRPr="00903890" w:rsidRDefault="003C02A5" w:rsidP="003C02A5">
      <w:pPr>
        <w:pStyle w:val="Lhde"/>
      </w:pPr>
      <w:r w:rsidRPr="001E262C">
        <w:rPr>
          <w:lang w:val="en-GB"/>
        </w:rPr>
        <w:t xml:space="preserve">Bernstein, M. (16.8.2002). 10 tips on writing the living Web. A List Apart: For People Who Make Websites, 149.  </w:t>
      </w:r>
      <w:hyperlink r:id="rId44">
        <w:r w:rsidRPr="00903890">
          <w:rPr>
            <w:rStyle w:val="Hyperlink"/>
            <w:color w:val="auto"/>
            <w:u w:val="none"/>
          </w:rPr>
          <w:t>http://www.alistapart.com/articles/writeliving</w:t>
        </w:r>
      </w:hyperlink>
      <w:r w:rsidRPr="00903890">
        <w:t xml:space="preserve"> </w:t>
      </w:r>
    </w:p>
    <w:p w14:paraId="1E056EA1" w14:textId="77777777" w:rsidR="003C02A5" w:rsidRPr="00CF494C" w:rsidRDefault="003C02A5" w:rsidP="003C02A5">
      <w:pPr>
        <w:pStyle w:val="Lhde"/>
        <w:ind w:left="0" w:firstLine="0"/>
        <w:rPr>
          <w:rFonts w:eastAsia="Book Antiqua" w:cs="Book Antiqua"/>
          <w:b/>
          <w:bCs/>
          <w:noProof w:val="0"/>
          <w:color w:val="000000" w:themeColor="text1"/>
          <w:szCs w:val="24"/>
        </w:rPr>
      </w:pPr>
    </w:p>
    <w:p w14:paraId="5171E8E9" w14:textId="77777777" w:rsidR="003C02A5" w:rsidRPr="00903890" w:rsidRDefault="003C02A5" w:rsidP="003C02A5">
      <w:pPr>
        <w:pStyle w:val="Vliotsikko"/>
      </w:pPr>
      <w:r w:rsidRPr="00CF494C">
        <w:t>Esimerkkejä muista lähteistä</w:t>
      </w:r>
    </w:p>
    <w:p w14:paraId="1A0104FE" w14:textId="77777777" w:rsidR="003C02A5" w:rsidRDefault="003C02A5" w:rsidP="003C02A5">
      <w:pPr>
        <w:pStyle w:val="Lhde"/>
        <w:rPr>
          <w:rFonts w:eastAsia="Book Antiqua" w:cs="Book Antiqua"/>
          <w:b/>
          <w:bCs/>
          <w:i/>
          <w:noProof w:val="0"/>
          <w:color w:val="000000" w:themeColor="text1"/>
          <w:szCs w:val="24"/>
        </w:rPr>
      </w:pPr>
      <w:r>
        <w:rPr>
          <w:rFonts w:eastAsia="Book Antiqua" w:cs="Book Antiqua"/>
          <w:b/>
          <w:bCs/>
          <w:i/>
          <w:noProof w:val="0"/>
          <w:color w:val="000000" w:themeColor="text1"/>
          <w:szCs w:val="24"/>
        </w:rPr>
        <w:t>Laki</w:t>
      </w:r>
    </w:p>
    <w:p w14:paraId="34294FA7" w14:textId="77777777" w:rsidR="003C02A5" w:rsidRPr="001E262C" w:rsidRDefault="003C02A5" w:rsidP="003C02A5">
      <w:pPr>
        <w:pStyle w:val="Lhde"/>
        <w:rPr>
          <w:lang w:val="en-GB"/>
        </w:rPr>
      </w:pPr>
      <w:r w:rsidRPr="00903890">
        <w:t xml:space="preserve">Oppilas- ja opiskelijahuoltolaki, 1287/2013 (2014), Annettu Helsingissä 30 päivänä joulukuuta 2013. </w:t>
      </w:r>
      <w:hyperlink r:id="rId45" w:history="1">
        <w:r w:rsidRPr="001E262C">
          <w:rPr>
            <w:rStyle w:val="Hyperlink"/>
            <w:color w:val="auto"/>
            <w:u w:val="none"/>
            <w:lang w:val="en-GB"/>
          </w:rPr>
          <w:t>https://www.finlex.fi/fi/laki/alkup/2013/20131287</w:t>
        </w:r>
      </w:hyperlink>
      <w:r w:rsidRPr="001E262C">
        <w:rPr>
          <w:lang w:val="en-GB"/>
        </w:rPr>
        <w:t xml:space="preserve"> </w:t>
      </w:r>
    </w:p>
    <w:p w14:paraId="2FE1892B" w14:textId="77777777" w:rsidR="003C02A5" w:rsidRPr="00D96603" w:rsidRDefault="003C02A5" w:rsidP="003C02A5">
      <w:pPr>
        <w:pStyle w:val="Lhde"/>
        <w:rPr>
          <w:rFonts w:eastAsia="Book Antiqua" w:cs="Book Antiqua"/>
          <w:b/>
          <w:bCs/>
          <w:i/>
          <w:noProof w:val="0"/>
          <w:color w:val="000000" w:themeColor="text1"/>
          <w:szCs w:val="24"/>
          <w:lang w:val="en-US"/>
        </w:rPr>
      </w:pPr>
    </w:p>
    <w:p w14:paraId="7A5805BE" w14:textId="77777777" w:rsidR="003C02A5" w:rsidRPr="006E56BB" w:rsidRDefault="003C02A5" w:rsidP="003C02A5">
      <w:pPr>
        <w:pStyle w:val="Lhde"/>
        <w:rPr>
          <w:rFonts w:eastAsia="Book Antiqua" w:cs="Book Antiqua"/>
          <w:i/>
          <w:noProof w:val="0"/>
          <w:color w:val="000000" w:themeColor="text1"/>
          <w:szCs w:val="24"/>
          <w:lang w:val="en-US"/>
        </w:rPr>
      </w:pPr>
      <w:r w:rsidRPr="006E56BB">
        <w:rPr>
          <w:rFonts w:eastAsia="Book Antiqua" w:cs="Book Antiqua"/>
          <w:b/>
          <w:bCs/>
          <w:i/>
          <w:noProof w:val="0"/>
          <w:color w:val="000000" w:themeColor="text1"/>
          <w:szCs w:val="24"/>
          <w:lang w:val="en-US"/>
        </w:rPr>
        <w:t>Blogi</w:t>
      </w:r>
    </w:p>
    <w:p w14:paraId="1DE14309" w14:textId="77777777" w:rsidR="003C02A5" w:rsidRPr="001E262C" w:rsidRDefault="003C02A5" w:rsidP="003C02A5">
      <w:pPr>
        <w:pStyle w:val="Lhde"/>
        <w:rPr>
          <w:lang w:val="en-GB"/>
        </w:rPr>
      </w:pPr>
      <w:r w:rsidRPr="001E262C">
        <w:rPr>
          <w:lang w:val="en-GB"/>
        </w:rPr>
        <w:t xml:space="preserve">Bishop, D. (26.8.2012). How to bury your academic writing. BishopBlog. </w:t>
      </w:r>
      <w:hyperlink r:id="rId46">
        <w:r w:rsidRPr="001E262C">
          <w:rPr>
            <w:rStyle w:val="Hyperlink"/>
            <w:lang w:val="en-GB"/>
          </w:rPr>
          <w:t>http://deevybee.blogspot.fi/2012/08/how-to-bury-your-academic-writing.html</w:t>
        </w:r>
      </w:hyperlink>
      <w:r w:rsidRPr="001E262C">
        <w:rPr>
          <w:lang w:val="en-GB"/>
        </w:rPr>
        <w:t xml:space="preserve"> </w:t>
      </w:r>
    </w:p>
    <w:p w14:paraId="65D5713B" w14:textId="77777777" w:rsidR="003C02A5" w:rsidRPr="00D96603" w:rsidRDefault="003C02A5" w:rsidP="003C02A5">
      <w:pPr>
        <w:pStyle w:val="Lhde"/>
        <w:rPr>
          <w:rFonts w:eastAsia="Book Antiqua" w:cs="Book Antiqua"/>
          <w:b/>
          <w:i/>
          <w:noProof w:val="0"/>
          <w:color w:val="000000" w:themeColor="text1"/>
          <w:szCs w:val="24"/>
          <w:lang w:val="en-US"/>
        </w:rPr>
      </w:pPr>
    </w:p>
    <w:p w14:paraId="4865D0C8" w14:textId="77777777" w:rsidR="003C02A5" w:rsidRPr="00CF494C" w:rsidRDefault="003C02A5" w:rsidP="003C02A5">
      <w:pPr>
        <w:pStyle w:val="Lhde"/>
        <w:rPr>
          <w:rFonts w:eastAsia="Book Antiqua" w:cs="Book Antiqua"/>
          <w:b/>
          <w:i/>
          <w:noProof w:val="0"/>
          <w:color w:val="000000" w:themeColor="text1"/>
          <w:szCs w:val="24"/>
        </w:rPr>
      </w:pPr>
      <w:r w:rsidRPr="00CF494C">
        <w:rPr>
          <w:rFonts w:eastAsia="Book Antiqua" w:cs="Book Antiqua"/>
          <w:b/>
          <w:i/>
          <w:noProof w:val="0"/>
          <w:color w:val="000000" w:themeColor="text1"/>
          <w:szCs w:val="24"/>
        </w:rPr>
        <w:t>Verkkosivu, jossa tekijä organisaatio</w:t>
      </w:r>
    </w:p>
    <w:p w14:paraId="05075529" w14:textId="77777777" w:rsidR="003C02A5" w:rsidRPr="001E262C" w:rsidRDefault="003C02A5" w:rsidP="003C02A5">
      <w:pPr>
        <w:pStyle w:val="Lhde"/>
        <w:rPr>
          <w:lang w:val="en-GB"/>
        </w:rPr>
      </w:pPr>
      <w:r w:rsidRPr="00903890">
        <w:t xml:space="preserve">Google. </w:t>
      </w:r>
      <w:r w:rsidRPr="001E262C">
        <w:rPr>
          <w:lang w:val="en-GB"/>
        </w:rPr>
        <w:t xml:space="preserve">(1.7.2021). Google privacy policy. </w:t>
      </w:r>
      <w:hyperlink r:id="rId47" w:history="1">
        <w:r w:rsidRPr="001E262C">
          <w:rPr>
            <w:rStyle w:val="Hyperlink"/>
            <w:lang w:val="en-GB"/>
          </w:rPr>
          <w:t>http://www.google.com/intl/en/policies/privacy/</w:t>
        </w:r>
      </w:hyperlink>
      <w:r w:rsidRPr="001E262C">
        <w:rPr>
          <w:lang w:val="en-GB"/>
        </w:rPr>
        <w:t xml:space="preserve"> </w:t>
      </w:r>
    </w:p>
    <w:p w14:paraId="055ACAD5" w14:textId="77777777" w:rsidR="003C02A5" w:rsidRPr="001E262C" w:rsidRDefault="003C02A5" w:rsidP="003C02A5">
      <w:pPr>
        <w:pStyle w:val="Lhde"/>
        <w:rPr>
          <w:lang w:val="en-GB"/>
        </w:rPr>
      </w:pPr>
    </w:p>
    <w:p w14:paraId="0724050E" w14:textId="77777777" w:rsidR="003C02A5" w:rsidRPr="00CF494C" w:rsidRDefault="003C02A5" w:rsidP="003C02A5">
      <w:pPr>
        <w:pStyle w:val="Lhde"/>
        <w:rPr>
          <w:rFonts w:eastAsia="Book Antiqua" w:cs="Book Antiqua"/>
          <w:b/>
          <w:i/>
          <w:noProof w:val="0"/>
          <w:color w:val="000000" w:themeColor="text1"/>
          <w:szCs w:val="24"/>
        </w:rPr>
      </w:pPr>
      <w:r w:rsidRPr="00CF494C">
        <w:rPr>
          <w:rFonts w:eastAsia="Book Antiqua" w:cs="Book Antiqua"/>
          <w:b/>
          <w:i/>
          <w:noProof w:val="0"/>
          <w:color w:val="000000" w:themeColor="text1"/>
          <w:szCs w:val="24"/>
        </w:rPr>
        <w:t>Twiitti</w:t>
      </w:r>
    </w:p>
    <w:p w14:paraId="0BE29BFE" w14:textId="77777777" w:rsidR="003C02A5" w:rsidRPr="001E262C" w:rsidRDefault="003C02A5" w:rsidP="003C02A5">
      <w:pPr>
        <w:pStyle w:val="Lhde"/>
        <w:rPr>
          <w:lang w:val="en-GB"/>
        </w:rPr>
      </w:pPr>
      <w:r w:rsidRPr="00903890">
        <w:t xml:space="preserve">Yle Uutiset [@yleuutiset] (25.8.2021). Elia Ahola, 23, istui koulun penkillä viimeksi peruskoulussa, nyt hän aloitti yliopisto-opinnot – "Valtava työ palkittiin". </w:t>
      </w:r>
      <w:r w:rsidRPr="001E262C">
        <w:rPr>
          <w:lang w:val="en-GB"/>
        </w:rPr>
        <w:t xml:space="preserve">[Twiitti]  </w:t>
      </w:r>
      <w:hyperlink r:id="rId48" w:history="1">
        <w:r w:rsidRPr="001E262C">
          <w:rPr>
            <w:rStyle w:val="Hyperlink"/>
            <w:lang w:val="en-GB"/>
          </w:rPr>
          <w:t>https://twitter.com/yleuutiset/status/1430554572716654593</w:t>
        </w:r>
      </w:hyperlink>
      <w:r w:rsidRPr="001E262C">
        <w:rPr>
          <w:lang w:val="en-GB"/>
        </w:rPr>
        <w:t xml:space="preserve"> </w:t>
      </w:r>
    </w:p>
    <w:p w14:paraId="0F8711B4" w14:textId="77777777" w:rsidR="003C02A5" w:rsidRPr="001E262C" w:rsidRDefault="003C02A5" w:rsidP="003C02A5">
      <w:pPr>
        <w:pStyle w:val="Lhde"/>
        <w:rPr>
          <w:lang w:val="en-GB"/>
        </w:rPr>
      </w:pPr>
    </w:p>
    <w:p w14:paraId="4BBEE33B" w14:textId="77777777" w:rsidR="003C02A5" w:rsidRPr="00CF494C" w:rsidRDefault="003C02A5" w:rsidP="003C02A5">
      <w:pPr>
        <w:pStyle w:val="Lhde"/>
        <w:rPr>
          <w:rFonts w:eastAsia="Book Antiqua" w:cs="Book Antiqua"/>
          <w:b/>
          <w:i/>
          <w:noProof w:val="0"/>
          <w:color w:val="000000" w:themeColor="text1"/>
          <w:szCs w:val="24"/>
          <w:lang w:val="en-US"/>
        </w:rPr>
      </w:pPr>
      <w:r w:rsidRPr="00CF494C">
        <w:rPr>
          <w:rFonts w:eastAsia="Book Antiqua" w:cs="Book Antiqua"/>
          <w:b/>
          <w:i/>
          <w:noProof w:val="0"/>
          <w:color w:val="000000" w:themeColor="text1"/>
          <w:szCs w:val="24"/>
          <w:lang w:val="en-US"/>
        </w:rPr>
        <w:t>YouTube-video</w:t>
      </w:r>
    </w:p>
    <w:p w14:paraId="75203B27" w14:textId="77777777" w:rsidR="003C02A5" w:rsidRPr="00903890" w:rsidRDefault="003C02A5" w:rsidP="003C02A5">
      <w:pPr>
        <w:pStyle w:val="Lhde"/>
      </w:pPr>
      <w:r w:rsidRPr="001E262C">
        <w:rPr>
          <w:lang w:val="en-GB"/>
        </w:rPr>
        <w:t xml:space="preserve">Sloan, B. &amp; Pelling, J. [Don't Hug me I'm Scared]. (19.6.2016). Don't hug me I'm scared 6 [video]. </w:t>
      </w:r>
      <w:r w:rsidRPr="00903890">
        <w:t xml:space="preserve">YouTube. </w:t>
      </w:r>
      <w:hyperlink r:id="rId49" w:history="1">
        <w:r w:rsidRPr="00903890">
          <w:t>https://www.youtube.com/watch?v=dbL-NSkXnl8</w:t>
        </w:r>
      </w:hyperlink>
      <w:r w:rsidRPr="00903890">
        <w:t xml:space="preserve"> </w:t>
      </w:r>
    </w:p>
    <w:p w14:paraId="733D6AC1" w14:textId="7C41CADE" w:rsidR="7E89008E" w:rsidRDefault="7E89008E" w:rsidP="003C02A5">
      <w:pPr>
        <w:pStyle w:val="Lhde"/>
        <w:ind w:left="0" w:firstLine="0"/>
        <w:rPr>
          <w:rFonts w:eastAsia="Book Antiqua" w:cs="Book Antiqua"/>
          <w:noProof w:val="0"/>
          <w:color w:val="000000" w:themeColor="text1"/>
          <w:szCs w:val="24"/>
        </w:rPr>
      </w:pPr>
    </w:p>
    <w:p w14:paraId="68F07879" w14:textId="64152428" w:rsidR="5863F8B9" w:rsidRDefault="5863F8B9" w:rsidP="5863F8B9">
      <w:pPr>
        <w:pStyle w:val="Leipteksti1"/>
        <w:rPr>
          <w:rFonts w:eastAsia="Calibri" w:cs="Calibri"/>
          <w:szCs w:val="24"/>
        </w:rPr>
      </w:pPr>
    </w:p>
    <w:p w14:paraId="5B545D98" w14:textId="471E4D9E" w:rsidR="00E079B5" w:rsidRPr="001E262C" w:rsidRDefault="00E079B5" w:rsidP="001E262C">
      <w:pPr>
        <w:pStyle w:val="Numeroimatonotsikko"/>
      </w:pPr>
      <w:bookmarkStart w:id="47" w:name="_Toc354470433"/>
      <w:bookmarkStart w:id="48" w:name="_Toc532369153"/>
      <w:bookmarkStart w:id="49" w:name="_Toc208917265"/>
      <w:r w:rsidRPr="001E262C">
        <w:lastRenderedPageBreak/>
        <w:t>Liitteet</w:t>
      </w:r>
      <w:bookmarkEnd w:id="47"/>
      <w:bookmarkEnd w:id="48"/>
      <w:bookmarkEnd w:id="49"/>
    </w:p>
    <w:p w14:paraId="4E977C1D" w14:textId="58D9DE68" w:rsidR="00E079B5" w:rsidRPr="001E262C" w:rsidRDefault="00E079B5" w:rsidP="001E262C">
      <w:pPr>
        <w:pStyle w:val="Vliotsikko"/>
      </w:pPr>
      <w:bookmarkStart w:id="50" w:name="_Toc354470434"/>
      <w:r w:rsidRPr="001E262C">
        <w:t xml:space="preserve">Liite 1. </w:t>
      </w:r>
      <w:bookmarkEnd w:id="50"/>
      <w:r w:rsidR="00536C98" w:rsidRPr="001E262C">
        <w:t xml:space="preserve">Oikeinkirjoitukseen </w:t>
      </w:r>
      <w:r w:rsidRPr="001E262C">
        <w:t>liittyviä ohjeita</w:t>
      </w:r>
    </w:p>
    <w:p w14:paraId="248153F5" w14:textId="77777777" w:rsidR="00E079B5" w:rsidRPr="00025FDA" w:rsidRDefault="00BC1CB2" w:rsidP="00E612F0">
      <w:pPr>
        <w:pStyle w:val="1tekstikappale"/>
      </w:pPr>
      <w:r>
        <w:t>Ajatusviiva –: Ctrl + - (miinusmerkki numeronäppäimistössä).</w:t>
      </w:r>
    </w:p>
    <w:p w14:paraId="107E954E" w14:textId="5B673613" w:rsidR="005936B4" w:rsidRDefault="00137311" w:rsidP="00E079B5">
      <w:pPr>
        <w:autoSpaceDE w:val="0"/>
        <w:autoSpaceDN w:val="0"/>
        <w:adjustRightInd w:val="0"/>
        <w:spacing w:line="240" w:lineRule="auto"/>
        <w:ind w:left="283" w:hanging="284"/>
      </w:pPr>
      <w:r>
        <w:t>Esimerkkejä:</w:t>
      </w:r>
    </w:p>
    <w:p w14:paraId="633286C2" w14:textId="77777777" w:rsidR="005936B4" w:rsidRPr="003F5A1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3F5A1C">
        <w:rPr>
          <w:szCs w:val="24"/>
        </w:rPr>
        <w:t>Lastensuojelu – kehityskulkuja ja paikannuksia (artikkelin otsikko)</w:t>
      </w:r>
    </w:p>
    <w:p w14:paraId="2468ADE0"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Loka–marraskuussa </w:t>
      </w:r>
    </w:p>
    <w:p w14:paraId="5EE32558" w14:textId="64026CAC" w:rsidR="00AF4CB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5–6-vuotiaat</w:t>
      </w:r>
    </w:p>
    <w:p w14:paraId="4B1C78EF" w14:textId="77777777" w:rsidR="00E079B5" w:rsidRPr="003F5A1C" w:rsidRDefault="00BC1CB2" w:rsidP="00E079B5">
      <w:pPr>
        <w:autoSpaceDE w:val="0"/>
        <w:autoSpaceDN w:val="0"/>
        <w:adjustRightInd w:val="0"/>
        <w:spacing w:line="240" w:lineRule="auto"/>
        <w:ind w:left="283" w:hanging="284"/>
        <w:rPr>
          <w:rFonts w:eastAsiaTheme="minorEastAsia"/>
          <w:color w:val="000000"/>
          <w:szCs w:val="24"/>
          <w:lang w:eastAsia="zh-CN"/>
        </w:rPr>
      </w:pPr>
      <w:r w:rsidRPr="003F5A1C">
        <w:rPr>
          <w:rFonts w:eastAsiaTheme="minorEastAsia"/>
          <w:iCs/>
          <w:color w:val="000000"/>
          <w:szCs w:val="24"/>
          <w:lang w:eastAsia="zh-CN"/>
        </w:rPr>
        <w:t>Paikalla oli vain kymmenen–</w:t>
      </w:r>
      <w:r w:rsidR="00E079B5" w:rsidRPr="003F5A1C">
        <w:rPr>
          <w:rFonts w:eastAsiaTheme="minorEastAsia"/>
          <w:iCs/>
          <w:color w:val="000000"/>
          <w:szCs w:val="24"/>
          <w:lang w:eastAsia="zh-CN"/>
        </w:rPr>
        <w:t xml:space="preserve">viisitoista kuulijaa. </w:t>
      </w:r>
    </w:p>
    <w:p w14:paraId="1E584C1B" w14:textId="77777777" w:rsidR="00E079B5" w:rsidRPr="003F5A1C" w:rsidRDefault="00E079B5" w:rsidP="00E079B5">
      <w:pPr>
        <w:autoSpaceDE w:val="0"/>
        <w:autoSpaceDN w:val="0"/>
        <w:adjustRightInd w:val="0"/>
        <w:spacing w:line="240" w:lineRule="auto"/>
        <w:rPr>
          <w:rFonts w:eastAsiaTheme="minorEastAsia"/>
          <w:color w:val="000000"/>
          <w:szCs w:val="24"/>
          <w:lang w:eastAsia="zh-CN"/>
        </w:rPr>
      </w:pPr>
      <w:r w:rsidRPr="003F5A1C">
        <w:rPr>
          <w:rFonts w:eastAsiaTheme="minorEastAsia"/>
          <w:iCs/>
          <w:color w:val="000000"/>
          <w:szCs w:val="24"/>
          <w:lang w:eastAsia="zh-CN"/>
        </w:rPr>
        <w:t xml:space="preserve">Pyytäminen käy jollakin seuraavista tavoista: </w:t>
      </w:r>
    </w:p>
    <w:p w14:paraId="3C6C7523"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palauttamalla täytetty koontilomake </w:t>
      </w:r>
    </w:p>
    <w:p w14:paraId="27D68493" w14:textId="77777777" w:rsidR="00E079B5"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lähettämällä sähköpostia </w:t>
      </w:r>
    </w:p>
    <w:p w14:paraId="6BA8D277" w14:textId="77777777" w:rsidR="005936B4"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soittamalla</w:t>
      </w:r>
      <w:r w:rsidR="005936B4" w:rsidRPr="003F5A1C">
        <w:rPr>
          <w:rFonts w:eastAsiaTheme="minorEastAsia"/>
          <w:iCs/>
          <w:color w:val="000000"/>
          <w:szCs w:val="24"/>
          <w:lang w:eastAsia="zh-CN"/>
        </w:rPr>
        <w:t>.</w:t>
      </w:r>
    </w:p>
    <w:p w14:paraId="469F21FB"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iCs/>
          <w:color w:val="000000"/>
          <w:szCs w:val="24"/>
          <w:lang w:eastAsia="zh-CN"/>
        </w:rPr>
        <w:t xml:space="preserve"> </w:t>
      </w:r>
    </w:p>
    <w:p w14:paraId="61E772AC" w14:textId="77777777" w:rsidR="00E079B5" w:rsidRPr="003F5A1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3F5A1C">
        <w:rPr>
          <w:rFonts w:eastAsiaTheme="minorEastAsia"/>
          <w:b/>
          <w:bCs/>
          <w:color w:val="000000"/>
          <w:szCs w:val="24"/>
          <w:lang w:eastAsia="zh-CN"/>
        </w:rPr>
        <w:t xml:space="preserve">Yhdysmerkki </w:t>
      </w:r>
    </w:p>
    <w:p w14:paraId="2D4B95AA" w14:textId="77777777"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suomalais-ugrilainen, ei-eurooppalainen, approbatur-arvosana, </w:t>
      </w:r>
    </w:p>
    <w:p w14:paraId="7E2A82B7" w14:textId="431C0C91"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kaksi- ja pu</w:t>
      </w:r>
      <w:r w:rsidR="00FB3E90">
        <w:rPr>
          <w:rFonts w:eastAsiaTheme="minorEastAsia"/>
          <w:iCs/>
          <w:color w:val="000000"/>
          <w:szCs w:val="24"/>
          <w:lang w:eastAsia="zh-CN"/>
        </w:rPr>
        <w:t>oli</w:t>
      </w:r>
      <w:r w:rsidRPr="003F5A1C">
        <w:rPr>
          <w:rFonts w:eastAsiaTheme="minorEastAsia"/>
          <w:iCs/>
          <w:color w:val="000000"/>
          <w:szCs w:val="24"/>
          <w:lang w:eastAsia="zh-CN"/>
        </w:rPr>
        <w:t>vuotias</w:t>
      </w:r>
      <w:r w:rsidR="00290534" w:rsidRPr="003F5A1C">
        <w:rPr>
          <w:rFonts w:eastAsiaTheme="minorEastAsia"/>
          <w:iCs/>
          <w:color w:val="000000"/>
          <w:szCs w:val="24"/>
          <w:lang w:eastAsia="zh-CN"/>
        </w:rPr>
        <w:t>, opettaja-oppilassuhde</w:t>
      </w:r>
      <w:r w:rsidR="00C9330F">
        <w:rPr>
          <w:rFonts w:eastAsiaTheme="minorEastAsia"/>
          <w:iCs/>
          <w:color w:val="000000"/>
          <w:szCs w:val="24"/>
          <w:lang w:eastAsia="zh-CN"/>
        </w:rPr>
        <w:t>,</w:t>
      </w:r>
      <w:r w:rsidRPr="003F5A1C">
        <w:rPr>
          <w:rFonts w:eastAsiaTheme="minorEastAsia"/>
          <w:iCs/>
          <w:color w:val="000000"/>
          <w:szCs w:val="24"/>
          <w:lang w:eastAsia="zh-CN"/>
        </w:rPr>
        <w:t xml:space="preserve"> </w:t>
      </w:r>
      <w:r w:rsidR="00C9330F">
        <w:rPr>
          <w:rFonts w:eastAsiaTheme="minorEastAsia"/>
          <w:iCs/>
          <w:color w:val="000000"/>
          <w:szCs w:val="24"/>
          <w:lang w:eastAsia="zh-CN"/>
        </w:rPr>
        <w:t>kirjain-äännevastaavuus</w:t>
      </w:r>
      <w:r w:rsidR="00FB3E90">
        <w:rPr>
          <w:rFonts w:eastAsiaTheme="minorEastAsia"/>
          <w:iCs/>
          <w:color w:val="000000"/>
          <w:szCs w:val="24"/>
          <w:lang w:eastAsia="zh-CN"/>
        </w:rPr>
        <w:t xml:space="preserve">, </w:t>
      </w:r>
    </w:p>
    <w:p w14:paraId="3DF33F12" w14:textId="1FC90751" w:rsidR="00C9330F" w:rsidRPr="003F5A1C" w:rsidRDefault="00FB3E90">
      <w:pPr>
        <w:autoSpaceDE w:val="0"/>
        <w:autoSpaceDN w:val="0"/>
        <w:adjustRightInd w:val="0"/>
        <w:spacing w:line="240" w:lineRule="auto"/>
        <w:ind w:left="283" w:hanging="284"/>
        <w:rPr>
          <w:rFonts w:eastAsiaTheme="minorEastAsia"/>
          <w:iCs/>
          <w:color w:val="000000"/>
          <w:szCs w:val="24"/>
          <w:lang w:eastAsia="zh-CN"/>
        </w:rPr>
      </w:pPr>
      <w:r>
        <w:rPr>
          <w:rFonts w:eastAsiaTheme="minorEastAsia"/>
          <w:iCs/>
          <w:color w:val="000000"/>
          <w:szCs w:val="24"/>
          <w:lang w:eastAsia="zh-CN"/>
        </w:rPr>
        <w:t>NLP-teoria, pro gradu -tutkielma</w:t>
      </w:r>
    </w:p>
    <w:p w14:paraId="07271E2F"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p>
    <w:p w14:paraId="02BDA18F" w14:textId="77777777" w:rsidR="004D3271" w:rsidRDefault="004D3271" w:rsidP="00E079B5">
      <w:pPr>
        <w:autoSpaceDE w:val="0"/>
        <w:autoSpaceDN w:val="0"/>
        <w:adjustRightInd w:val="0"/>
        <w:spacing w:line="240" w:lineRule="auto"/>
        <w:rPr>
          <w:rFonts w:eastAsiaTheme="minorEastAsia"/>
          <w:b/>
          <w:szCs w:val="24"/>
          <w:lang w:eastAsia="zh-CN"/>
        </w:rPr>
      </w:pPr>
    </w:p>
    <w:p w14:paraId="3FEB8C11" w14:textId="77777777" w:rsidR="00E079B5" w:rsidRPr="003F5A1C" w:rsidRDefault="00E079B5" w:rsidP="00E079B5">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 xml:space="preserve">Prosenttimerkin </w:t>
      </w:r>
      <w:r w:rsidRPr="003F5A1C">
        <w:rPr>
          <w:rFonts w:eastAsiaTheme="minorEastAsia"/>
          <w:szCs w:val="24"/>
          <w:lang w:eastAsia="zh-CN"/>
        </w:rPr>
        <w:t xml:space="preserve">edellä jätetään suomenkielisessä tekstissä yksi välilyönti (esim. 17 % haastatelluista), mutta englanninkielisessä tekstissä ei ole välilyöntiä. </w:t>
      </w:r>
    </w:p>
    <w:p w14:paraId="4A694CF5" w14:textId="77777777" w:rsidR="004D3271" w:rsidRDefault="004D3271" w:rsidP="001714D8">
      <w:pPr>
        <w:autoSpaceDE w:val="0"/>
        <w:autoSpaceDN w:val="0"/>
        <w:adjustRightInd w:val="0"/>
        <w:spacing w:line="240" w:lineRule="auto"/>
        <w:rPr>
          <w:rFonts w:eastAsiaTheme="minorEastAsia"/>
          <w:b/>
          <w:szCs w:val="24"/>
          <w:lang w:eastAsia="zh-CN"/>
        </w:rPr>
      </w:pPr>
    </w:p>
    <w:p w14:paraId="44BA293F" w14:textId="77777777" w:rsidR="00E079B5" w:rsidRPr="003F5A1C" w:rsidRDefault="00E079B5" w:rsidP="001714D8">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Yhtäläisyysmerkin</w:t>
      </w:r>
      <w:r w:rsidRPr="003F5A1C">
        <w:rPr>
          <w:rFonts w:eastAsiaTheme="minorEastAsia"/>
          <w:szCs w:val="24"/>
          <w:lang w:eastAsia="zh-CN"/>
        </w:rPr>
        <w:t xml:space="preserve"> molemmin puolin tulee välilyönti (1 km = 1</w:t>
      </w:r>
      <w:r w:rsidR="005936B4" w:rsidRPr="003F5A1C">
        <w:rPr>
          <w:rFonts w:eastAsiaTheme="minorEastAsia"/>
          <w:szCs w:val="24"/>
          <w:lang w:eastAsia="zh-CN"/>
        </w:rPr>
        <w:t xml:space="preserve"> </w:t>
      </w:r>
      <w:r w:rsidRPr="003F5A1C">
        <w:rPr>
          <w:rFonts w:eastAsiaTheme="minorEastAsia"/>
          <w:szCs w:val="24"/>
          <w:lang w:eastAsia="zh-CN"/>
        </w:rPr>
        <w:t xml:space="preserve">000 m). </w:t>
      </w:r>
    </w:p>
    <w:p w14:paraId="563EE3B3" w14:textId="77777777" w:rsidR="00536C98" w:rsidRDefault="00536C98">
      <w:pPr>
        <w:spacing w:after="200" w:line="276" w:lineRule="auto"/>
        <w:rPr>
          <w:rFonts w:eastAsiaTheme="minorEastAsia"/>
          <w:szCs w:val="24"/>
          <w:lang w:eastAsia="zh-CN"/>
        </w:rPr>
      </w:pPr>
    </w:p>
    <w:p w14:paraId="34CD3259" w14:textId="59DDBD6B" w:rsidR="00E05634" w:rsidRDefault="00536C98">
      <w:pPr>
        <w:spacing w:after="200" w:line="276" w:lineRule="auto"/>
        <w:rPr>
          <w:rFonts w:eastAsiaTheme="minorEastAsia"/>
          <w:szCs w:val="24"/>
          <w:lang w:eastAsia="zh-CN"/>
        </w:rPr>
      </w:pPr>
      <w:r>
        <w:rPr>
          <w:rFonts w:eastAsiaTheme="minorEastAsia"/>
          <w:szCs w:val="24"/>
          <w:lang w:eastAsia="zh-CN"/>
        </w:rPr>
        <w:t>Erilaisissa oikeinkirjoituksen pulmakohdissa kannattaa tarkistaa tämänhetkinen kielenhuollon suositus Kielitoimiston ohjepankista (</w:t>
      </w:r>
      <w:hyperlink r:id="rId50" w:history="1">
        <w:r w:rsidR="002705A4" w:rsidRPr="00861C14">
          <w:rPr>
            <w:rStyle w:val="Hyperlink"/>
            <w:rFonts w:eastAsiaTheme="minorEastAsia"/>
            <w:szCs w:val="24"/>
            <w:lang w:eastAsia="zh-CN"/>
          </w:rPr>
          <w:t>http://www.kielitoimistonohjepankki.fi/selaus/924</w:t>
        </w:r>
      </w:hyperlink>
      <w:r>
        <w:rPr>
          <w:rFonts w:eastAsiaTheme="minorEastAsia"/>
          <w:szCs w:val="24"/>
          <w:lang w:eastAsia="zh-CN"/>
        </w:rPr>
        <w:t>).</w:t>
      </w:r>
      <w:r w:rsidR="00E05634">
        <w:rPr>
          <w:rFonts w:eastAsiaTheme="minorEastAsia"/>
          <w:szCs w:val="24"/>
          <w:lang w:eastAsia="zh-CN"/>
        </w:rPr>
        <w:br w:type="page"/>
      </w:r>
    </w:p>
    <w:p w14:paraId="3F115FB7" w14:textId="77777777" w:rsidR="001238F2" w:rsidRPr="009C5C46" w:rsidRDefault="001238F2" w:rsidP="009C5C46">
      <w:pPr>
        <w:pStyle w:val="Vliotsikko"/>
      </w:pPr>
      <w:r w:rsidRPr="009C5C46">
        <w:lastRenderedPageBreak/>
        <w:t>Liite 2. Ohjeita sivunumeroiden lisäämiseen</w:t>
      </w:r>
    </w:p>
    <w:p w14:paraId="1891D217" w14:textId="196633F8" w:rsidR="00984A13" w:rsidRDefault="001238F2" w:rsidP="00E612F0">
      <w:pPr>
        <w:pStyle w:val="1tekstikappale"/>
      </w:pPr>
      <w:r w:rsidRPr="00207A52">
        <w:t>Seuraava ohjeistus auttaa sivunumeroinnin asettamisessa Wordin tekstinkäsittelyohjelmassa. Mene tekstissäsi Johdanto-</w:t>
      </w:r>
      <w:r w:rsidR="00536C98">
        <w:t>luvun</w:t>
      </w:r>
      <w:r w:rsidRPr="00207A52">
        <w:t xml:space="preserve"> ensimmäiselle sivulle ja valitse ylävalikosta "</w:t>
      </w:r>
      <w:r w:rsidR="005936B4">
        <w:t>S</w:t>
      </w:r>
      <w:r w:rsidRPr="00207A52">
        <w:t>ivun</w:t>
      </w:r>
      <w:r w:rsidR="005936B4">
        <w:t xml:space="preserve"> </w:t>
      </w:r>
      <w:r w:rsidRPr="00207A52">
        <w:t xml:space="preserve">asettelu". </w:t>
      </w:r>
      <w:r w:rsidR="00F6135A" w:rsidRPr="00207A52">
        <w:t>Löydät kohdasta</w:t>
      </w:r>
      <w:r w:rsidRPr="00207A52">
        <w:t xml:space="preserve"> "</w:t>
      </w:r>
      <w:r w:rsidR="005936B4">
        <w:t>S</w:t>
      </w:r>
      <w:r w:rsidRPr="00207A52">
        <w:t>ivun asetukset" edelleen kohdan "</w:t>
      </w:r>
      <w:r w:rsidR="00E566F6">
        <w:t>V</w:t>
      </w:r>
      <w:r w:rsidRPr="00207A52">
        <w:t>aihdot". Valitse listasta vaihtoehdoksi kohta ”</w:t>
      </w:r>
      <w:r w:rsidR="00E566F6">
        <w:t>O</w:t>
      </w:r>
      <w:r w:rsidRPr="00207A52">
        <w:t>sanvaihdot”. Pääset ylätunnisteeseen klikkaamalla sivun yläreunaa. Ensimmäisellä sivulla, jossa lukee sinisellä Ylätunniste (osa2)</w:t>
      </w:r>
      <w:r w:rsidR="00E566F6">
        <w:t>,</w:t>
      </w:r>
      <w:r w:rsidRPr="00207A52">
        <w:t xml:space="preserve"> on sinisellä valinta ”Sama kuin edellinen”. Tämä poistuu, kun painat ylävalikosta painiketta Rakenne (linkitä edelliseen).</w:t>
      </w:r>
      <w:r w:rsidR="00984A13">
        <w:br/>
      </w:r>
    </w:p>
    <w:p w14:paraId="2D357155" w14:textId="77777777" w:rsidR="00984A13" w:rsidRDefault="00984A13" w:rsidP="004226F3">
      <w:pPr>
        <w:pStyle w:val="Tyntekij"/>
        <w:rPr>
          <w:lang w:eastAsia="zh-CN"/>
        </w:rPr>
      </w:pPr>
      <w:r>
        <w:rPr>
          <w:lang w:eastAsia="zh-CN"/>
        </w:rPr>
        <w:br w:type="page"/>
      </w:r>
    </w:p>
    <w:p w14:paraId="7EC4E1EC" w14:textId="176C4ACB" w:rsidR="00984A13" w:rsidRPr="00D820FC" w:rsidRDefault="00984A13" w:rsidP="00134BF4">
      <w:pPr>
        <w:pStyle w:val="Vliotsikko"/>
      </w:pPr>
      <w:r w:rsidRPr="00D820FC">
        <w:lastRenderedPageBreak/>
        <w:t>Liite 3. Muotoiluohjeet pro gradu</w:t>
      </w:r>
      <w:r w:rsidR="00536C98">
        <w:t>-</w:t>
      </w:r>
      <w:r w:rsidRPr="00D820FC">
        <w:t xml:space="preserve"> ja kandidaatintutkielmiin</w:t>
      </w:r>
      <w:r w:rsidR="003F54D5" w:rsidRPr="00D820FC">
        <w:t>, mikäli et käytä valmista mallipohjaa</w:t>
      </w:r>
    </w:p>
    <w:p w14:paraId="621C16E4" w14:textId="307E05B8" w:rsidR="00984A13" w:rsidRPr="00D820FC" w:rsidRDefault="003F54D5" w:rsidP="003F54D5">
      <w:pPr>
        <w:tabs>
          <w:tab w:val="left" w:pos="1276"/>
        </w:tabs>
        <w:spacing w:line="240" w:lineRule="auto"/>
        <w:rPr>
          <w:rFonts w:cs="Times New Roman"/>
          <w:szCs w:val="24"/>
        </w:rPr>
      </w:pPr>
      <w:r w:rsidRPr="00D820FC">
        <w:rPr>
          <w:rFonts w:cs="Times New Roman"/>
          <w:b/>
          <w:i/>
          <w:szCs w:val="24"/>
        </w:rPr>
        <w:t>R</w:t>
      </w:r>
      <w:r w:rsidR="00984A13" w:rsidRPr="00D820FC">
        <w:rPr>
          <w:rFonts w:cs="Times New Roman"/>
          <w:b/>
          <w:i/>
          <w:szCs w:val="24"/>
        </w:rPr>
        <w:t>iviväli:</w:t>
      </w:r>
      <w:r w:rsidR="00984A13" w:rsidRPr="00D820FC">
        <w:rPr>
          <w:rFonts w:cs="Times New Roman"/>
          <w:szCs w:val="24"/>
        </w:rPr>
        <w:tab/>
        <w:t>1,5</w:t>
      </w:r>
    </w:p>
    <w:p w14:paraId="6AA701EA" w14:textId="77777777" w:rsidR="00984A13" w:rsidRPr="00D820FC" w:rsidRDefault="00984A13" w:rsidP="00984A13">
      <w:pPr>
        <w:spacing w:line="240" w:lineRule="auto"/>
        <w:rPr>
          <w:rFonts w:cs="Times New Roman"/>
          <w:szCs w:val="24"/>
        </w:rPr>
      </w:pPr>
    </w:p>
    <w:p w14:paraId="24016D17" w14:textId="77777777" w:rsidR="003F54D5" w:rsidRPr="00D820FC" w:rsidRDefault="003F54D5" w:rsidP="00984A13">
      <w:pPr>
        <w:tabs>
          <w:tab w:val="left" w:pos="1701"/>
        </w:tabs>
        <w:spacing w:line="240" w:lineRule="auto"/>
        <w:rPr>
          <w:rFonts w:cs="Times New Roman"/>
          <w:szCs w:val="24"/>
        </w:rPr>
      </w:pPr>
      <w:r w:rsidRPr="00D820FC">
        <w:rPr>
          <w:rFonts w:cs="Times New Roman"/>
          <w:b/>
          <w:i/>
          <w:szCs w:val="24"/>
        </w:rPr>
        <w:t>K</w:t>
      </w:r>
      <w:r w:rsidR="00984A13" w:rsidRPr="00D820FC">
        <w:rPr>
          <w:rFonts w:cs="Times New Roman"/>
          <w:b/>
          <w:i/>
          <w:szCs w:val="24"/>
        </w:rPr>
        <w:t>irjasintyyppi:</w:t>
      </w:r>
      <w:r w:rsidR="00984A13" w:rsidRPr="00D820FC">
        <w:rPr>
          <w:rFonts w:cs="Times New Roman"/>
          <w:szCs w:val="24"/>
        </w:rPr>
        <w:t xml:space="preserve"> </w:t>
      </w:r>
      <w:r w:rsidR="00984A13" w:rsidRPr="00D820FC">
        <w:rPr>
          <w:rFonts w:cs="Times New Roman"/>
          <w:szCs w:val="24"/>
        </w:rPr>
        <w:tab/>
      </w:r>
    </w:p>
    <w:p w14:paraId="65C2C13A" w14:textId="77777777" w:rsidR="00984A13" w:rsidRPr="00D820FC" w:rsidRDefault="003F54D5" w:rsidP="003F54D5">
      <w:pPr>
        <w:tabs>
          <w:tab w:val="left" w:pos="1276"/>
        </w:tabs>
        <w:spacing w:line="240" w:lineRule="auto"/>
        <w:rPr>
          <w:rFonts w:cs="Times New Roman"/>
          <w:szCs w:val="24"/>
        </w:rPr>
      </w:pPr>
      <w:r w:rsidRPr="00D820FC">
        <w:rPr>
          <w:rFonts w:cs="Times New Roman"/>
          <w:szCs w:val="24"/>
        </w:rPr>
        <w:tab/>
      </w:r>
      <w:r w:rsidR="00984A13" w:rsidRPr="00D820FC">
        <w:rPr>
          <w:rFonts w:cs="Times New Roman"/>
          <w:szCs w:val="24"/>
        </w:rPr>
        <w:t xml:space="preserve">Book Antiqua </w:t>
      </w:r>
    </w:p>
    <w:p w14:paraId="7B7BBEE9" w14:textId="77777777" w:rsidR="00984A13" w:rsidRPr="00D820FC" w:rsidRDefault="00984A13" w:rsidP="00984A13">
      <w:pPr>
        <w:spacing w:line="240" w:lineRule="auto"/>
        <w:rPr>
          <w:rFonts w:cs="Times New Roman"/>
          <w:szCs w:val="24"/>
        </w:rPr>
      </w:pPr>
    </w:p>
    <w:p w14:paraId="5557DF9D" w14:textId="77777777" w:rsidR="00984A13" w:rsidRPr="00D820FC" w:rsidRDefault="003F54D5" w:rsidP="00984A13">
      <w:pPr>
        <w:spacing w:line="240" w:lineRule="auto"/>
        <w:rPr>
          <w:rFonts w:cs="Times New Roman"/>
          <w:b/>
          <w:i/>
          <w:szCs w:val="24"/>
        </w:rPr>
      </w:pPr>
      <w:r w:rsidRPr="00D820FC">
        <w:rPr>
          <w:rFonts w:cs="Times New Roman"/>
          <w:b/>
          <w:i/>
          <w:szCs w:val="24"/>
        </w:rPr>
        <w:t>P</w:t>
      </w:r>
      <w:r w:rsidR="00984A13" w:rsidRPr="00D820FC">
        <w:rPr>
          <w:rFonts w:cs="Times New Roman"/>
          <w:b/>
          <w:i/>
          <w:szCs w:val="24"/>
        </w:rPr>
        <w:t xml:space="preserve">istekoot: </w:t>
      </w:r>
      <w:r w:rsidR="00984A13" w:rsidRPr="00D820FC">
        <w:rPr>
          <w:rFonts w:cs="Times New Roman"/>
          <w:b/>
          <w:i/>
          <w:szCs w:val="24"/>
        </w:rPr>
        <w:tab/>
      </w:r>
    </w:p>
    <w:p w14:paraId="272A6453" w14:textId="77777777" w:rsidR="00984A13" w:rsidRPr="00D820FC" w:rsidRDefault="00984A13" w:rsidP="00984A13">
      <w:pPr>
        <w:spacing w:line="240" w:lineRule="auto"/>
        <w:ind w:firstLine="1304"/>
        <w:rPr>
          <w:rFonts w:cs="Times New Roman"/>
          <w:b/>
          <w:szCs w:val="24"/>
        </w:rPr>
      </w:pPr>
      <w:r w:rsidRPr="00D820FC">
        <w:rPr>
          <w:rFonts w:cs="Times New Roman"/>
          <w:b/>
          <w:szCs w:val="24"/>
        </w:rPr>
        <w:t xml:space="preserve">kansilehti: </w:t>
      </w:r>
    </w:p>
    <w:p w14:paraId="20579946" w14:textId="77777777" w:rsidR="00984A13" w:rsidRPr="00D820FC" w:rsidRDefault="00984A13" w:rsidP="00984A13">
      <w:pPr>
        <w:spacing w:line="240" w:lineRule="auto"/>
        <w:ind w:firstLine="1304"/>
        <w:rPr>
          <w:rFonts w:cs="Times New Roman"/>
          <w:szCs w:val="24"/>
        </w:rPr>
      </w:pPr>
      <w:r w:rsidRPr="00D820FC">
        <w:rPr>
          <w:rFonts w:cs="Times New Roman"/>
          <w:sz w:val="32"/>
          <w:szCs w:val="32"/>
        </w:rPr>
        <w:t>Työn nimi</w:t>
      </w:r>
      <w:r w:rsidRPr="00D820FC">
        <w:rPr>
          <w:rFonts w:cs="Times New Roman"/>
          <w:szCs w:val="24"/>
        </w:rPr>
        <w:t xml:space="preserve"> 16 (keskitys)</w:t>
      </w:r>
    </w:p>
    <w:p w14:paraId="5B9FD317" w14:textId="77777777" w:rsidR="00984A13" w:rsidRPr="00D820FC" w:rsidRDefault="00984A13" w:rsidP="00984A13">
      <w:pPr>
        <w:spacing w:line="240" w:lineRule="auto"/>
        <w:ind w:firstLine="1304"/>
        <w:rPr>
          <w:rFonts w:cs="Times New Roman"/>
          <w:szCs w:val="24"/>
        </w:rPr>
      </w:pPr>
      <w:r w:rsidRPr="00D820FC">
        <w:rPr>
          <w:rFonts w:cs="Times New Roman"/>
          <w:sz w:val="28"/>
          <w:szCs w:val="28"/>
        </w:rPr>
        <w:t>Tekijän nimi</w:t>
      </w:r>
      <w:r w:rsidRPr="00D820FC">
        <w:rPr>
          <w:rFonts w:cs="Times New Roman"/>
          <w:szCs w:val="24"/>
        </w:rPr>
        <w:t xml:space="preserve"> 14 (keskitys)</w:t>
      </w:r>
    </w:p>
    <w:p w14:paraId="1D721032" w14:textId="77777777" w:rsidR="00984A13" w:rsidRPr="00D820FC" w:rsidRDefault="00984A13" w:rsidP="00984A13">
      <w:pPr>
        <w:spacing w:line="240" w:lineRule="auto"/>
        <w:ind w:firstLine="1304"/>
        <w:rPr>
          <w:rFonts w:cs="Times New Roman"/>
          <w:szCs w:val="24"/>
        </w:rPr>
      </w:pPr>
      <w:r w:rsidRPr="00D820FC">
        <w:rPr>
          <w:rFonts w:cs="Times New Roman"/>
          <w:szCs w:val="24"/>
        </w:rPr>
        <w:t>Muu 12 (oikean reunan tasaus)</w:t>
      </w:r>
    </w:p>
    <w:p w14:paraId="3BE404CA" w14:textId="77777777" w:rsidR="00984A13" w:rsidRPr="00D820FC" w:rsidRDefault="00984A13" w:rsidP="00984A13">
      <w:pPr>
        <w:spacing w:line="240" w:lineRule="auto"/>
        <w:ind w:firstLine="1304"/>
        <w:rPr>
          <w:rFonts w:cs="Times New Roman"/>
          <w:b/>
          <w:szCs w:val="24"/>
        </w:rPr>
      </w:pPr>
    </w:p>
    <w:p w14:paraId="35987CD2" w14:textId="77777777" w:rsidR="00984A13" w:rsidRPr="00D820FC" w:rsidRDefault="00984A13" w:rsidP="00984A13">
      <w:pPr>
        <w:spacing w:line="240" w:lineRule="auto"/>
        <w:ind w:firstLine="1304"/>
        <w:rPr>
          <w:rFonts w:cs="Times New Roman"/>
          <w:b/>
          <w:szCs w:val="24"/>
        </w:rPr>
      </w:pPr>
      <w:r w:rsidRPr="00D820FC">
        <w:rPr>
          <w:rFonts w:cs="Times New Roman"/>
          <w:b/>
          <w:szCs w:val="24"/>
        </w:rPr>
        <w:t>otsikot (lihavoituna):</w:t>
      </w:r>
    </w:p>
    <w:p w14:paraId="35F94A0C" w14:textId="77777777" w:rsidR="00984A13" w:rsidRPr="00D820FC" w:rsidRDefault="00984A13" w:rsidP="00984A13">
      <w:pPr>
        <w:spacing w:line="240" w:lineRule="auto"/>
        <w:ind w:left="1304"/>
        <w:rPr>
          <w:rFonts w:cs="Times New Roman"/>
          <w:szCs w:val="24"/>
        </w:rPr>
      </w:pPr>
      <w:r w:rsidRPr="00D820FC">
        <w:rPr>
          <w:rFonts w:cs="Times New Roman"/>
          <w:b/>
          <w:sz w:val="28"/>
          <w:szCs w:val="28"/>
        </w:rPr>
        <w:t>TIIVISTELMÄ, SISÄLLYS, LÄHTEET</w:t>
      </w:r>
      <w:r w:rsidRPr="00D820FC">
        <w:rPr>
          <w:rFonts w:cs="Times New Roman"/>
          <w:sz w:val="28"/>
          <w:szCs w:val="28"/>
        </w:rPr>
        <w:t xml:space="preserve"> </w:t>
      </w:r>
      <w:r w:rsidRPr="00D820FC">
        <w:rPr>
          <w:rFonts w:cs="Times New Roman"/>
          <w:szCs w:val="24"/>
        </w:rPr>
        <w:t xml:space="preserve">ja </w:t>
      </w:r>
      <w:r w:rsidRPr="00D820FC">
        <w:rPr>
          <w:rFonts w:cs="Times New Roman"/>
          <w:b/>
          <w:sz w:val="28"/>
          <w:szCs w:val="28"/>
        </w:rPr>
        <w:t>LIITTEET</w:t>
      </w:r>
      <w:r w:rsidRPr="00D820FC">
        <w:rPr>
          <w:rFonts w:cs="Times New Roman"/>
          <w:szCs w:val="24"/>
        </w:rPr>
        <w:t xml:space="preserve"> (ISOT KIRJAIMET) 14</w:t>
      </w:r>
    </w:p>
    <w:p w14:paraId="379A8C52" w14:textId="77777777" w:rsidR="00984A13" w:rsidRPr="00D820FC" w:rsidRDefault="00984A13" w:rsidP="00984A13">
      <w:pPr>
        <w:spacing w:line="240" w:lineRule="auto"/>
        <w:ind w:firstLine="1304"/>
        <w:rPr>
          <w:rFonts w:cs="Times New Roman"/>
          <w:szCs w:val="24"/>
        </w:rPr>
      </w:pPr>
      <w:r w:rsidRPr="00D820FC">
        <w:rPr>
          <w:rFonts w:cs="Times New Roman"/>
          <w:b/>
          <w:sz w:val="32"/>
          <w:szCs w:val="32"/>
        </w:rPr>
        <w:t>LUKUJEN OTSIKOT</w:t>
      </w:r>
      <w:r w:rsidRPr="00D820FC">
        <w:rPr>
          <w:rFonts w:cs="Times New Roman"/>
          <w:szCs w:val="24"/>
        </w:rPr>
        <w:t xml:space="preserve"> (ISOT KIRJAIMET) 16</w:t>
      </w:r>
    </w:p>
    <w:p w14:paraId="3F05F716" w14:textId="77777777" w:rsidR="00984A13" w:rsidRPr="00D820FC" w:rsidRDefault="00984A13" w:rsidP="00984A13">
      <w:pPr>
        <w:spacing w:line="240" w:lineRule="auto"/>
        <w:ind w:firstLine="1304"/>
        <w:rPr>
          <w:rFonts w:cs="Times New Roman"/>
          <w:szCs w:val="24"/>
        </w:rPr>
      </w:pPr>
      <w:r w:rsidRPr="00D820FC">
        <w:rPr>
          <w:rFonts w:cs="Times New Roman"/>
          <w:szCs w:val="24"/>
        </w:rPr>
        <w:t>teksti 12</w:t>
      </w:r>
    </w:p>
    <w:p w14:paraId="62E4E3E7" w14:textId="77777777" w:rsidR="00984A13" w:rsidRPr="00D820FC" w:rsidRDefault="00984A13" w:rsidP="00984A13">
      <w:pPr>
        <w:spacing w:line="240" w:lineRule="auto"/>
        <w:ind w:firstLine="1304"/>
        <w:rPr>
          <w:rFonts w:cs="Times New Roman"/>
          <w:szCs w:val="24"/>
        </w:rPr>
      </w:pPr>
      <w:r w:rsidRPr="00D820FC">
        <w:rPr>
          <w:rFonts w:cs="Times New Roman"/>
          <w:szCs w:val="24"/>
        </w:rPr>
        <w:t>kuviot ja taulukot 10,5</w:t>
      </w:r>
    </w:p>
    <w:p w14:paraId="0207F7C1" w14:textId="77777777" w:rsidR="00984A13" w:rsidRPr="00D820FC" w:rsidRDefault="00984A13" w:rsidP="00984A13">
      <w:pPr>
        <w:spacing w:line="240" w:lineRule="auto"/>
        <w:ind w:firstLine="1304"/>
        <w:rPr>
          <w:rFonts w:cs="Times New Roman"/>
          <w:b/>
          <w:szCs w:val="24"/>
        </w:rPr>
      </w:pPr>
    </w:p>
    <w:p w14:paraId="06B84AA2" w14:textId="77777777" w:rsidR="003F54D5" w:rsidRPr="00D820FC" w:rsidRDefault="003F54D5" w:rsidP="003F54D5">
      <w:pPr>
        <w:spacing w:line="240" w:lineRule="auto"/>
        <w:ind w:left="1276" w:hanging="1276"/>
        <w:rPr>
          <w:rFonts w:cs="Times New Roman"/>
          <w:szCs w:val="24"/>
        </w:rPr>
      </w:pPr>
      <w:r w:rsidRPr="00D820FC">
        <w:rPr>
          <w:rFonts w:cs="Times New Roman"/>
          <w:b/>
          <w:i/>
          <w:szCs w:val="24"/>
        </w:rPr>
        <w:t>M</w:t>
      </w:r>
      <w:r w:rsidR="00984A13" w:rsidRPr="00D820FC">
        <w:rPr>
          <w:rFonts w:cs="Times New Roman"/>
          <w:b/>
          <w:i/>
          <w:szCs w:val="24"/>
        </w:rPr>
        <w:t>arginaalit:</w:t>
      </w:r>
      <w:r w:rsidRPr="00D820FC">
        <w:rPr>
          <w:rFonts w:cs="Times New Roman"/>
          <w:szCs w:val="24"/>
        </w:rPr>
        <w:t xml:space="preserve"> </w:t>
      </w:r>
    </w:p>
    <w:p w14:paraId="02936D1B" w14:textId="77777777" w:rsidR="00AD178C" w:rsidRDefault="00AD178C" w:rsidP="003F54D5">
      <w:pPr>
        <w:spacing w:line="240" w:lineRule="auto"/>
        <w:ind w:left="1276"/>
        <w:rPr>
          <w:rFonts w:cs="Times New Roman"/>
          <w:szCs w:val="24"/>
        </w:rPr>
      </w:pPr>
      <w:r>
        <w:rPr>
          <w:rFonts w:cs="Times New Roman"/>
          <w:szCs w:val="24"/>
        </w:rPr>
        <w:t xml:space="preserve">Ylhäällä ja </w:t>
      </w:r>
      <w:r w:rsidR="00984A13" w:rsidRPr="00D820FC">
        <w:rPr>
          <w:rFonts w:cs="Times New Roman"/>
          <w:szCs w:val="24"/>
        </w:rPr>
        <w:t>alh</w:t>
      </w:r>
      <w:r>
        <w:rPr>
          <w:rFonts w:cs="Times New Roman"/>
          <w:szCs w:val="24"/>
        </w:rPr>
        <w:t xml:space="preserve">aalla 2,5 cm sekä </w:t>
      </w:r>
      <w:r w:rsidR="00984A13" w:rsidRPr="00D820FC">
        <w:rPr>
          <w:rFonts w:cs="Times New Roman"/>
          <w:szCs w:val="24"/>
        </w:rPr>
        <w:t>vase</w:t>
      </w:r>
      <w:r>
        <w:rPr>
          <w:rFonts w:cs="Times New Roman"/>
          <w:szCs w:val="24"/>
        </w:rPr>
        <w:t xml:space="preserve">mmalla ja oikealla </w:t>
      </w:r>
      <w:r w:rsidR="00984A13" w:rsidRPr="00D820FC">
        <w:rPr>
          <w:rFonts w:cs="Times New Roman"/>
          <w:szCs w:val="24"/>
        </w:rPr>
        <w:t>3 cm</w:t>
      </w:r>
      <w:r>
        <w:rPr>
          <w:rFonts w:cs="Times New Roman"/>
          <w:szCs w:val="24"/>
        </w:rPr>
        <w:t>.</w:t>
      </w:r>
    </w:p>
    <w:p w14:paraId="008824B8" w14:textId="77777777" w:rsidR="00984A13" w:rsidRPr="00D820FC" w:rsidRDefault="00984A13" w:rsidP="00984A13">
      <w:pPr>
        <w:spacing w:line="240" w:lineRule="auto"/>
        <w:rPr>
          <w:rFonts w:cs="Times New Roman"/>
          <w:szCs w:val="24"/>
        </w:rPr>
      </w:pPr>
    </w:p>
    <w:p w14:paraId="01F559A6" w14:textId="77777777" w:rsidR="00984A13" w:rsidRPr="00D820FC" w:rsidRDefault="003F54D5" w:rsidP="00984A13">
      <w:pPr>
        <w:spacing w:line="240" w:lineRule="auto"/>
        <w:rPr>
          <w:rFonts w:cs="Times New Roman"/>
          <w:b/>
          <w:i/>
          <w:szCs w:val="24"/>
        </w:rPr>
      </w:pPr>
      <w:r w:rsidRPr="00D820FC">
        <w:rPr>
          <w:rFonts w:cs="Times New Roman"/>
          <w:b/>
          <w:i/>
          <w:szCs w:val="24"/>
        </w:rPr>
        <w:t>S</w:t>
      </w:r>
      <w:r w:rsidR="00984A13" w:rsidRPr="00D820FC">
        <w:rPr>
          <w:rFonts w:cs="Times New Roman"/>
          <w:b/>
          <w:i/>
          <w:szCs w:val="24"/>
        </w:rPr>
        <w:t>uorat lainaukset:</w:t>
      </w:r>
    </w:p>
    <w:p w14:paraId="7459ED2D" w14:textId="186935CC" w:rsidR="0087283C" w:rsidRDefault="00CF0B5F" w:rsidP="00CF0B5F">
      <w:pPr>
        <w:spacing w:line="240" w:lineRule="auto"/>
        <w:ind w:left="1276"/>
        <w:rPr>
          <w:szCs w:val="24"/>
        </w:rPr>
      </w:pPr>
      <w:r>
        <w:rPr>
          <w:szCs w:val="24"/>
        </w:rPr>
        <w:t>Y</w:t>
      </w:r>
      <w:r w:rsidRPr="00CF0B5F">
        <w:rPr>
          <w:szCs w:val="24"/>
        </w:rPr>
        <w:t>li neljän rivin aineistositaatit erotetaan muusta tekstistä tyhjällä rivivälillä</w:t>
      </w:r>
      <w:r>
        <w:rPr>
          <w:szCs w:val="24"/>
        </w:rPr>
        <w:t>, tiheämmällä rivivälillä (rv 1)</w:t>
      </w:r>
      <w:r w:rsidRPr="00CF0B5F">
        <w:rPr>
          <w:szCs w:val="24"/>
        </w:rPr>
        <w:t xml:space="preserve"> ja sisennyksellä</w:t>
      </w:r>
      <w:r>
        <w:rPr>
          <w:szCs w:val="24"/>
        </w:rPr>
        <w:t xml:space="preserve"> (1cm)</w:t>
      </w:r>
      <w:r w:rsidRPr="00CF0B5F">
        <w:rPr>
          <w:szCs w:val="24"/>
        </w:rPr>
        <w:t xml:space="preserve">. Lyhyemmät sitaatit erotetaan muusta tekstistä </w:t>
      </w:r>
      <w:r>
        <w:rPr>
          <w:szCs w:val="24"/>
        </w:rPr>
        <w:t>”</w:t>
      </w:r>
      <w:r w:rsidRPr="00CF0B5F">
        <w:rPr>
          <w:szCs w:val="24"/>
        </w:rPr>
        <w:t>lainausmerkeillä</w:t>
      </w:r>
      <w:r>
        <w:rPr>
          <w:szCs w:val="24"/>
        </w:rPr>
        <w:t>”</w:t>
      </w:r>
      <w:r w:rsidRPr="00CF0B5F">
        <w:rPr>
          <w:szCs w:val="24"/>
        </w:rPr>
        <w:t>. Lainauksia ei kursivoida.</w:t>
      </w:r>
    </w:p>
    <w:p w14:paraId="17A6246F" w14:textId="77777777" w:rsidR="00C03090" w:rsidRPr="002212E9" w:rsidRDefault="0087283C" w:rsidP="002212E9">
      <w:pPr>
        <w:pStyle w:val="Vliotsikko"/>
      </w:pPr>
      <w:r>
        <w:br w:type="page"/>
      </w:r>
      <w:r w:rsidR="00C03090" w:rsidRPr="002212E9">
        <w:lastRenderedPageBreak/>
        <w:t>Liite 4. Selonteko tekoälyn käytöstä (ohje)</w:t>
      </w:r>
    </w:p>
    <w:p w14:paraId="5BD081ED" w14:textId="77777777" w:rsidR="00C03090" w:rsidRPr="002212E9" w:rsidRDefault="00C03090" w:rsidP="002212E9">
      <w:pPr>
        <w:pStyle w:val="1tekstikappale"/>
      </w:pPr>
      <w:r w:rsidRPr="002212E9">
        <w:t xml:space="preserve">Kerro tässä liitteessä täsmällisesti, mitä työkaluja on käytetty, miten, mihin tarkoitukseen ja missä osassa opinnäytetyötä. Voit soveltaa yliopiston ohjeita:  </w:t>
      </w:r>
      <w:hyperlink r:id="rId51" w:history="1">
        <w:r w:rsidRPr="002212E9">
          <w:rPr>
            <w:rStyle w:val="Hyperlink"/>
          </w:rPr>
          <w:t>https://www.jyu.fi/fi/opiskelijalle/kandi-ja-maisteriopiskelijan-ohjeet/akateemiset-opiskelutaidot/tekoalyn-kayton-raportointi</w:t>
        </w:r>
      </w:hyperlink>
    </w:p>
    <w:p w14:paraId="2BFCB2EF" w14:textId="7C293E08" w:rsidR="00E70F6E" w:rsidRPr="00424169" w:rsidRDefault="00C03090" w:rsidP="00424169">
      <w:pPr>
        <w:pStyle w:val="Leipteksti1"/>
      </w:pPr>
      <w:r w:rsidRPr="009A0DA6">
        <w:t xml:space="preserve">Huomioithan, että tekoälyn käyttämisen tulee olla linjassa ajankohtaisten Jyväskylään yliopiston ohjeiden ja linjausten kanssa </w:t>
      </w:r>
      <w:hyperlink r:id="rId52" w:history="1">
        <w:r w:rsidRPr="009A0DA6">
          <w:rPr>
            <w:rStyle w:val="Hyperlink"/>
          </w:rPr>
          <w:t>Tekoälypohjaisten sovellusten käytöstä opiskelussa</w:t>
        </w:r>
      </w:hyperlink>
      <w:r w:rsidRPr="009A0DA6">
        <w:t xml:space="preserve"> sekä noudattaa </w:t>
      </w:r>
      <w:hyperlink r:id="rId53" w:history="1">
        <w:r w:rsidRPr="009A0DA6">
          <w:rPr>
            <w:rStyle w:val="Hyperlink"/>
          </w:rPr>
          <w:t>tutkimuseettisiä periaatteita</w:t>
        </w:r>
      </w:hyperlink>
      <w:r w:rsidRPr="009A0DA6">
        <w:t xml:space="preserve">. Opinnäytetyön tekijänä olet vastuullinen perehtymään näihin ohjeisiin. </w:t>
      </w:r>
    </w:p>
    <w:sectPr w:rsidR="00E70F6E" w:rsidRPr="00424169" w:rsidSect="00024687">
      <w:headerReference w:type="default" r:id="rId54"/>
      <w:headerReference w:type="first" r:id="rId55"/>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7E93" w14:textId="77777777" w:rsidR="00DC6298" w:rsidRDefault="00DC6298" w:rsidP="00F86C71">
      <w:pPr>
        <w:spacing w:line="240" w:lineRule="auto"/>
      </w:pPr>
      <w:r>
        <w:separator/>
      </w:r>
    </w:p>
  </w:endnote>
  <w:endnote w:type="continuationSeparator" w:id="0">
    <w:p w14:paraId="0829224D" w14:textId="77777777" w:rsidR="00DC6298" w:rsidRDefault="00DC6298"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46BE" w14:textId="77777777" w:rsidR="00DC6298" w:rsidRDefault="00DC6298" w:rsidP="00F86C71">
      <w:pPr>
        <w:spacing w:line="240" w:lineRule="auto"/>
      </w:pPr>
      <w:r>
        <w:separator/>
      </w:r>
    </w:p>
  </w:footnote>
  <w:footnote w:type="continuationSeparator" w:id="0">
    <w:p w14:paraId="13ED6020" w14:textId="77777777" w:rsidR="00DC6298" w:rsidRDefault="00DC6298" w:rsidP="00F86C71">
      <w:pPr>
        <w:spacing w:line="240" w:lineRule="auto"/>
      </w:pPr>
      <w:r>
        <w:continuationSeparator/>
      </w:r>
    </w:p>
  </w:footnote>
  <w:footnote w:id="1">
    <w:p w14:paraId="5396374A" w14:textId="77777777" w:rsidR="00257982" w:rsidRDefault="00257982" w:rsidP="00257982">
      <w:pPr>
        <w:pStyle w:val="FootnoteText"/>
        <w:jc w:val="both"/>
      </w:pPr>
      <w:r w:rsidRPr="009A1C7B">
        <w:rPr>
          <w:rStyle w:val="FootnoteReference"/>
        </w:rPr>
        <w:footnoteRef/>
      </w:r>
      <w:r w:rsidRPr="009A1C7B">
        <w:t xml:space="preserve"> Esimerkki on muokattu lainaus artikkelista </w:t>
      </w:r>
      <w:r w:rsidRPr="009A1C7B">
        <w:rPr>
          <w:i/>
        </w:rPr>
        <w:t>Muistoja sukupuolesta ja tunteista – lastentarhanopettajaopiskelijat kertovat lapsuudestaan</w:t>
      </w:r>
      <w:r w:rsidRPr="009A1C7B">
        <w:t>. Otteen viitteet on muokattu APA7:n mukaiseksi. Alkuperäisen otteen kohta ”</w:t>
      </w:r>
      <w:r w:rsidRPr="009A1C7B">
        <w:rPr>
          <w:lang w:eastAsia="zh-CN"/>
        </w:rPr>
        <w:t xml:space="preserve">Tunteet voidaan nähdä liikkeessä olevana prosessina, jota voi tarkastella tarkoituksenmukaisena tai intuitiivisena reaktiona. Niiden intensiteetti vaihtelee ja niihin liittyy aina ruumiillinen kokeminen. (Crawford ym.1992, 110–117),”, on uudelleenkirjoitettu yhdeksi virkkeeksi. </w:t>
      </w:r>
    </w:p>
  </w:footnote>
  <w:footnote w:id="2">
    <w:p w14:paraId="44D3F563" w14:textId="77777777" w:rsidR="00257982" w:rsidRPr="009A1C7B" w:rsidRDefault="00257982" w:rsidP="00257982">
      <w:pPr>
        <w:pStyle w:val="FootnoteText"/>
        <w:jc w:val="both"/>
      </w:pPr>
      <w:r w:rsidRPr="009A1C7B">
        <w:rPr>
          <w:rStyle w:val="FootnoteReference"/>
        </w:rPr>
        <w:footnoteRef/>
      </w:r>
      <w:r w:rsidRPr="009A1C7B">
        <w:t xml:space="preserve"> Esimerkki on muokattu lainaus artikkelista </w:t>
      </w:r>
      <w:r w:rsidRPr="009A1C7B">
        <w:rPr>
          <w:i/>
        </w:rPr>
        <w:t>(Vasta)kertomuksia koulutuksen digitalisaatiosta</w:t>
      </w:r>
      <w:r w:rsidRPr="009A1C7B">
        <w:t>. Otteen viitteet on muokattu APA7:n mukaiseksi ja viitattujen kirjoittajien etunimet on jätetty muokatusta versiosta pois.</w:t>
      </w:r>
    </w:p>
  </w:footnote>
  <w:footnote w:id="3">
    <w:p w14:paraId="1279B933" w14:textId="77777777" w:rsidR="00257982" w:rsidRPr="009A1C7B" w:rsidRDefault="00257982" w:rsidP="00257982">
      <w:pPr>
        <w:pStyle w:val="FootnoteText"/>
        <w:jc w:val="both"/>
      </w:pPr>
      <w:r w:rsidRPr="009A1C7B">
        <w:rPr>
          <w:rStyle w:val="FootnoteReference"/>
        </w:rPr>
        <w:footnoteRef/>
      </w:r>
      <w:r w:rsidRPr="009A1C7B">
        <w:t xml:space="preserve"> Kaksoispisteistä ja alkukirjainkäytännöistä ks. </w:t>
      </w:r>
      <w:hyperlink r:id="rId1" w:anchor="kaksoispisteen%20jaljessa" w:history="1">
        <w:r w:rsidRPr="009A1C7B">
          <w:rPr>
            <w:rStyle w:val="Hyperlink"/>
          </w:rPr>
          <w:t>http://www.kielitoimistonohjepankki.fi/haku/kaksoispiste/ohje/143#kaksoispisteen%20jaljessa</w:t>
        </w:r>
      </w:hyperlink>
      <w:r w:rsidRPr="009A1C7B">
        <w:t>).</w:t>
      </w:r>
    </w:p>
  </w:footnote>
  <w:footnote w:id="4">
    <w:p w14:paraId="62C29205" w14:textId="77777777" w:rsidR="00257982" w:rsidRDefault="00257982" w:rsidP="00257982">
      <w:pPr>
        <w:pStyle w:val="FootnoteText"/>
        <w:jc w:val="both"/>
      </w:pPr>
      <w:r w:rsidRPr="009A1C7B">
        <w:rPr>
          <w:rStyle w:val="FootnoteReference"/>
        </w:rPr>
        <w:footnoteRef/>
      </w:r>
      <w:r w:rsidRPr="009A1C7B">
        <w:t xml:space="preserve"> Esimerkki on muokattu lainaus artikkelista </w:t>
      </w:r>
      <w:r w:rsidRPr="009A1C7B">
        <w:rPr>
          <w:i/>
        </w:rPr>
        <w:t>Koulutuksen digitaalinen datafik(s)aatio</w:t>
      </w:r>
      <w:r w:rsidRPr="009A1C7B">
        <w:t>. Otteen viitteet on muokattu APA7:n mukaiseksi ja viitatun kirjoittajan etunimet on jätetty muokatusta versiosta pois.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170049"/>
      <w:docPartObj>
        <w:docPartGallery w:val="Page Numbers (Top of Page)"/>
        <w:docPartUnique/>
      </w:docPartObj>
    </w:sdtPr>
    <w:sdtEndPr>
      <w:rPr>
        <w:noProof/>
      </w:rPr>
    </w:sdtEndPr>
    <w:sdtContent>
      <w:p w14:paraId="7959F6B1" w14:textId="19668162" w:rsidR="00024687" w:rsidRDefault="00024687">
        <w:pPr>
          <w:pStyle w:val="Header"/>
          <w:jc w:val="right"/>
        </w:pPr>
        <w:r>
          <w:fldChar w:fldCharType="begin"/>
        </w:r>
        <w:r>
          <w:instrText xml:space="preserve"> PAGE   \* MERGEFORMAT </w:instrText>
        </w:r>
        <w:r>
          <w:fldChar w:fldCharType="separate"/>
        </w:r>
        <w:r w:rsidR="00AA38BF">
          <w:rPr>
            <w:noProof/>
          </w:rPr>
          <w:t>21</w:t>
        </w:r>
        <w:r>
          <w:rPr>
            <w:noProof/>
          </w:rPr>
          <w:fldChar w:fldCharType="end"/>
        </w:r>
      </w:p>
    </w:sdtContent>
  </w:sdt>
  <w:p w14:paraId="745844F2" w14:textId="77777777" w:rsidR="00024687" w:rsidRDefault="00024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075943"/>
      <w:docPartObj>
        <w:docPartGallery w:val="Page Numbers (Top of Page)"/>
        <w:docPartUnique/>
      </w:docPartObj>
    </w:sdtPr>
    <w:sdtEndPr>
      <w:rPr>
        <w:noProof/>
      </w:rPr>
    </w:sdtEndPr>
    <w:sdtContent>
      <w:p w14:paraId="6063B468" w14:textId="06D73875" w:rsidR="00024687" w:rsidRDefault="00024687">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4C4CCE6F" w14:textId="77777777" w:rsidR="00796E7A" w:rsidRDefault="0079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5F23260"/>
    <w:multiLevelType w:val="hybridMultilevel"/>
    <w:tmpl w:val="8842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5"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FD73C4"/>
    <w:multiLevelType w:val="hybridMultilevel"/>
    <w:tmpl w:val="9C308AE8"/>
    <w:lvl w:ilvl="0" w:tplc="CC7C2BC4">
      <w:numFmt w:val="bullet"/>
      <w:lvlText w:val="-"/>
      <w:lvlJc w:val="left"/>
      <w:pPr>
        <w:ind w:left="720" w:hanging="360"/>
      </w:pPr>
      <w:rPr>
        <w:rFonts w:ascii="Book Antiqua" w:eastAsiaTheme="minorHAnsi" w:hAnsi="Book Antiqu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587B1B"/>
    <w:multiLevelType w:val="hybridMultilevel"/>
    <w:tmpl w:val="F8A44A86"/>
    <w:lvl w:ilvl="0" w:tplc="22928A10">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B2A25"/>
    <w:multiLevelType w:val="multilevel"/>
    <w:tmpl w:val="618A69DC"/>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5"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7"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20" w15:restartNumberingAfterBreak="0">
    <w:nsid w:val="3A1910F3"/>
    <w:multiLevelType w:val="hybridMultilevel"/>
    <w:tmpl w:val="53D8EB26"/>
    <w:lvl w:ilvl="0" w:tplc="D034D8F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455462C"/>
    <w:multiLevelType w:val="hybridMultilevel"/>
    <w:tmpl w:val="746C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7"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8"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0"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41"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261331947">
    <w:abstractNumId w:val="21"/>
  </w:num>
  <w:num w:numId="2" w16cid:durableId="410197506">
    <w:abstractNumId w:val="28"/>
  </w:num>
  <w:num w:numId="3" w16cid:durableId="9158958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0686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171451">
    <w:abstractNumId w:val="14"/>
  </w:num>
  <w:num w:numId="6" w16cid:durableId="608044714">
    <w:abstractNumId w:val="37"/>
  </w:num>
  <w:num w:numId="7" w16cid:durableId="873155725">
    <w:abstractNumId w:val="40"/>
  </w:num>
  <w:num w:numId="8" w16cid:durableId="1892383605">
    <w:abstractNumId w:val="4"/>
  </w:num>
  <w:num w:numId="9" w16cid:durableId="2066682084">
    <w:abstractNumId w:val="6"/>
  </w:num>
  <w:num w:numId="10" w16cid:durableId="1976989008">
    <w:abstractNumId w:val="12"/>
  </w:num>
  <w:num w:numId="11" w16cid:durableId="374350406">
    <w:abstractNumId w:val="31"/>
  </w:num>
  <w:num w:numId="12" w16cid:durableId="518395557">
    <w:abstractNumId w:val="41"/>
  </w:num>
  <w:num w:numId="13" w16cid:durableId="1897356514">
    <w:abstractNumId w:val="39"/>
  </w:num>
  <w:num w:numId="14" w16cid:durableId="595407833">
    <w:abstractNumId w:val="3"/>
  </w:num>
  <w:num w:numId="15" w16cid:durableId="971061565">
    <w:abstractNumId w:val="30"/>
  </w:num>
  <w:num w:numId="16" w16cid:durableId="1272782355">
    <w:abstractNumId w:val="23"/>
  </w:num>
  <w:num w:numId="17" w16cid:durableId="1570073094">
    <w:abstractNumId w:val="10"/>
  </w:num>
  <w:num w:numId="18" w16cid:durableId="1146823911">
    <w:abstractNumId w:val="13"/>
  </w:num>
  <w:num w:numId="19" w16cid:durableId="111245637">
    <w:abstractNumId w:val="24"/>
  </w:num>
  <w:num w:numId="20" w16cid:durableId="1600986190">
    <w:abstractNumId w:val="11"/>
  </w:num>
  <w:num w:numId="21" w16cid:durableId="546717872">
    <w:abstractNumId w:val="16"/>
  </w:num>
  <w:num w:numId="22" w16cid:durableId="1539661890">
    <w:abstractNumId w:val="22"/>
  </w:num>
  <w:num w:numId="23" w16cid:durableId="1620260372">
    <w:abstractNumId w:val="34"/>
  </w:num>
  <w:num w:numId="24" w16cid:durableId="1154642819">
    <w:abstractNumId w:val="14"/>
  </w:num>
  <w:num w:numId="25" w16cid:durableId="1234243472">
    <w:abstractNumId w:val="14"/>
    <w:lvlOverride w:ilvl="0">
      <w:startOverride w:val="1"/>
    </w:lvlOverride>
    <w:lvlOverride w:ilvl="1">
      <w:startOverride w:val="1"/>
    </w:lvlOverride>
  </w:num>
  <w:num w:numId="26" w16cid:durableId="1674840997">
    <w:abstractNumId w:val="2"/>
  </w:num>
  <w:num w:numId="27" w16cid:durableId="2012025576">
    <w:abstractNumId w:val="14"/>
    <w:lvlOverride w:ilvl="0">
      <w:startOverride w:val="2"/>
    </w:lvlOverride>
    <w:lvlOverride w:ilvl="1">
      <w:startOverride w:val="2"/>
    </w:lvlOverride>
  </w:num>
  <w:num w:numId="28" w16cid:durableId="88897356">
    <w:abstractNumId w:val="14"/>
    <w:lvlOverride w:ilvl="0">
      <w:startOverride w:val="3"/>
    </w:lvlOverride>
  </w:num>
  <w:num w:numId="29" w16cid:durableId="1478716663">
    <w:abstractNumId w:val="17"/>
  </w:num>
  <w:num w:numId="30" w16cid:durableId="1965890948">
    <w:abstractNumId w:val="8"/>
  </w:num>
  <w:num w:numId="31" w16cid:durableId="753162690">
    <w:abstractNumId w:val="36"/>
  </w:num>
  <w:num w:numId="32" w16cid:durableId="1958170274">
    <w:abstractNumId w:val="19"/>
  </w:num>
  <w:num w:numId="33" w16cid:durableId="538664418">
    <w:abstractNumId w:val="5"/>
  </w:num>
  <w:num w:numId="34" w16cid:durableId="845554068">
    <w:abstractNumId w:val="15"/>
  </w:num>
  <w:num w:numId="35" w16cid:durableId="1985969947">
    <w:abstractNumId w:val="38"/>
  </w:num>
  <w:num w:numId="36" w16cid:durableId="2086954020">
    <w:abstractNumId w:val="27"/>
  </w:num>
  <w:num w:numId="37" w16cid:durableId="529418118">
    <w:abstractNumId w:val="25"/>
  </w:num>
  <w:num w:numId="38" w16cid:durableId="974800104">
    <w:abstractNumId w:val="35"/>
  </w:num>
  <w:num w:numId="39" w16cid:durableId="1306351755">
    <w:abstractNumId w:val="0"/>
  </w:num>
  <w:num w:numId="40" w16cid:durableId="2056925379">
    <w:abstractNumId w:val="26"/>
  </w:num>
  <w:num w:numId="41" w16cid:durableId="1716156103">
    <w:abstractNumId w:val="33"/>
  </w:num>
  <w:num w:numId="42" w16cid:durableId="986741419">
    <w:abstractNumId w:val="32"/>
  </w:num>
  <w:num w:numId="43" w16cid:durableId="1225028985">
    <w:abstractNumId w:val="18"/>
  </w:num>
  <w:num w:numId="44" w16cid:durableId="407653394">
    <w:abstractNumId w:val="9"/>
  </w:num>
  <w:num w:numId="45" w16cid:durableId="432745842">
    <w:abstractNumId w:val="20"/>
  </w:num>
  <w:num w:numId="46" w16cid:durableId="890772440">
    <w:abstractNumId w:val="7"/>
  </w:num>
  <w:num w:numId="47" w16cid:durableId="2046322976">
    <w:abstractNumId w:val="29"/>
  </w:num>
  <w:num w:numId="48" w16cid:durableId="1248492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187D"/>
    <w:rsid w:val="000031A8"/>
    <w:rsid w:val="000059DD"/>
    <w:rsid w:val="000119A6"/>
    <w:rsid w:val="00012D88"/>
    <w:rsid w:val="000166EE"/>
    <w:rsid w:val="00020131"/>
    <w:rsid w:val="00020161"/>
    <w:rsid w:val="00020F67"/>
    <w:rsid w:val="000224A7"/>
    <w:rsid w:val="00024687"/>
    <w:rsid w:val="0002631E"/>
    <w:rsid w:val="0002698A"/>
    <w:rsid w:val="0002786D"/>
    <w:rsid w:val="00027C91"/>
    <w:rsid w:val="0003005A"/>
    <w:rsid w:val="00030FC9"/>
    <w:rsid w:val="00031205"/>
    <w:rsid w:val="00032E15"/>
    <w:rsid w:val="000346BA"/>
    <w:rsid w:val="0003711D"/>
    <w:rsid w:val="00037721"/>
    <w:rsid w:val="0004606C"/>
    <w:rsid w:val="000508BF"/>
    <w:rsid w:val="000529AE"/>
    <w:rsid w:val="0005548F"/>
    <w:rsid w:val="00056B2B"/>
    <w:rsid w:val="00057068"/>
    <w:rsid w:val="000570AD"/>
    <w:rsid w:val="0005784A"/>
    <w:rsid w:val="00060F31"/>
    <w:rsid w:val="0006149B"/>
    <w:rsid w:val="0006355E"/>
    <w:rsid w:val="00066F24"/>
    <w:rsid w:val="00070513"/>
    <w:rsid w:val="000720B8"/>
    <w:rsid w:val="00076F6A"/>
    <w:rsid w:val="000848CD"/>
    <w:rsid w:val="00085082"/>
    <w:rsid w:val="00085EF5"/>
    <w:rsid w:val="00087A1D"/>
    <w:rsid w:val="0009082E"/>
    <w:rsid w:val="00092B01"/>
    <w:rsid w:val="000956A0"/>
    <w:rsid w:val="0009584B"/>
    <w:rsid w:val="000971D8"/>
    <w:rsid w:val="00097552"/>
    <w:rsid w:val="00097678"/>
    <w:rsid w:val="000A2F30"/>
    <w:rsid w:val="000A473C"/>
    <w:rsid w:val="000A6557"/>
    <w:rsid w:val="000A7E4B"/>
    <w:rsid w:val="000B09BB"/>
    <w:rsid w:val="000B3C88"/>
    <w:rsid w:val="000B3C9F"/>
    <w:rsid w:val="000B4689"/>
    <w:rsid w:val="000B5694"/>
    <w:rsid w:val="000C3949"/>
    <w:rsid w:val="000C5AD6"/>
    <w:rsid w:val="000C626D"/>
    <w:rsid w:val="000D1A0D"/>
    <w:rsid w:val="000D3711"/>
    <w:rsid w:val="000D3A63"/>
    <w:rsid w:val="000D3B64"/>
    <w:rsid w:val="000D4A75"/>
    <w:rsid w:val="000D5396"/>
    <w:rsid w:val="000D692A"/>
    <w:rsid w:val="000D6D5A"/>
    <w:rsid w:val="000E674A"/>
    <w:rsid w:val="000E6C0C"/>
    <w:rsid w:val="000E7215"/>
    <w:rsid w:val="000F0345"/>
    <w:rsid w:val="000F19E9"/>
    <w:rsid w:val="000F716A"/>
    <w:rsid w:val="000F7479"/>
    <w:rsid w:val="0010204C"/>
    <w:rsid w:val="00102DBF"/>
    <w:rsid w:val="001042C4"/>
    <w:rsid w:val="001117BA"/>
    <w:rsid w:val="00111931"/>
    <w:rsid w:val="00114B4C"/>
    <w:rsid w:val="00115579"/>
    <w:rsid w:val="00120B85"/>
    <w:rsid w:val="00121FE7"/>
    <w:rsid w:val="0012338E"/>
    <w:rsid w:val="001238F2"/>
    <w:rsid w:val="00124322"/>
    <w:rsid w:val="00125877"/>
    <w:rsid w:val="00125B82"/>
    <w:rsid w:val="0012686F"/>
    <w:rsid w:val="0013069D"/>
    <w:rsid w:val="001317E3"/>
    <w:rsid w:val="00131AB7"/>
    <w:rsid w:val="001328CE"/>
    <w:rsid w:val="001333BE"/>
    <w:rsid w:val="00133C4D"/>
    <w:rsid w:val="00133EB5"/>
    <w:rsid w:val="00134272"/>
    <w:rsid w:val="001346C4"/>
    <w:rsid w:val="00134BF4"/>
    <w:rsid w:val="001354E4"/>
    <w:rsid w:val="001361AB"/>
    <w:rsid w:val="00137311"/>
    <w:rsid w:val="00137AA5"/>
    <w:rsid w:val="00142126"/>
    <w:rsid w:val="0014639A"/>
    <w:rsid w:val="00147102"/>
    <w:rsid w:val="00147221"/>
    <w:rsid w:val="00147892"/>
    <w:rsid w:val="0015031C"/>
    <w:rsid w:val="00151A3F"/>
    <w:rsid w:val="00161B4C"/>
    <w:rsid w:val="001673CB"/>
    <w:rsid w:val="00167BF9"/>
    <w:rsid w:val="00170AE5"/>
    <w:rsid w:val="001713F1"/>
    <w:rsid w:val="001714D8"/>
    <w:rsid w:val="00172A62"/>
    <w:rsid w:val="00173C5D"/>
    <w:rsid w:val="00173CCC"/>
    <w:rsid w:val="001755B7"/>
    <w:rsid w:val="00182CF9"/>
    <w:rsid w:val="00183563"/>
    <w:rsid w:val="0018557E"/>
    <w:rsid w:val="00185B88"/>
    <w:rsid w:val="00186291"/>
    <w:rsid w:val="00186D9A"/>
    <w:rsid w:val="001876B6"/>
    <w:rsid w:val="00187F1C"/>
    <w:rsid w:val="00191981"/>
    <w:rsid w:val="001920FB"/>
    <w:rsid w:val="00194D77"/>
    <w:rsid w:val="00195248"/>
    <w:rsid w:val="0019631B"/>
    <w:rsid w:val="001963B7"/>
    <w:rsid w:val="001967E4"/>
    <w:rsid w:val="001A2A3C"/>
    <w:rsid w:val="001A3204"/>
    <w:rsid w:val="001A4519"/>
    <w:rsid w:val="001A53A2"/>
    <w:rsid w:val="001A72EE"/>
    <w:rsid w:val="001A793C"/>
    <w:rsid w:val="001B001A"/>
    <w:rsid w:val="001B0179"/>
    <w:rsid w:val="001B281D"/>
    <w:rsid w:val="001B511A"/>
    <w:rsid w:val="001B60DD"/>
    <w:rsid w:val="001C1ABD"/>
    <w:rsid w:val="001C2878"/>
    <w:rsid w:val="001C2C16"/>
    <w:rsid w:val="001C2F66"/>
    <w:rsid w:val="001C42F7"/>
    <w:rsid w:val="001C6021"/>
    <w:rsid w:val="001C7F33"/>
    <w:rsid w:val="001D2A29"/>
    <w:rsid w:val="001D325C"/>
    <w:rsid w:val="001D32CF"/>
    <w:rsid w:val="001D5145"/>
    <w:rsid w:val="001D5B59"/>
    <w:rsid w:val="001D7BC7"/>
    <w:rsid w:val="001D7C13"/>
    <w:rsid w:val="001E0A8E"/>
    <w:rsid w:val="001E18E1"/>
    <w:rsid w:val="001E262C"/>
    <w:rsid w:val="001E2A2F"/>
    <w:rsid w:val="001E2CDE"/>
    <w:rsid w:val="001E7BE4"/>
    <w:rsid w:val="001F02DA"/>
    <w:rsid w:val="001F140F"/>
    <w:rsid w:val="001F2D9F"/>
    <w:rsid w:val="001F3E72"/>
    <w:rsid w:val="001F58BB"/>
    <w:rsid w:val="001F6356"/>
    <w:rsid w:val="001F781D"/>
    <w:rsid w:val="001F7A9C"/>
    <w:rsid w:val="0020034E"/>
    <w:rsid w:val="00200D77"/>
    <w:rsid w:val="00201268"/>
    <w:rsid w:val="002033CC"/>
    <w:rsid w:val="0020509E"/>
    <w:rsid w:val="00205C96"/>
    <w:rsid w:val="0020799A"/>
    <w:rsid w:val="002133DC"/>
    <w:rsid w:val="002140E7"/>
    <w:rsid w:val="002165A2"/>
    <w:rsid w:val="00216756"/>
    <w:rsid w:val="00220544"/>
    <w:rsid w:val="002212E9"/>
    <w:rsid w:val="002221BC"/>
    <w:rsid w:val="00222BF8"/>
    <w:rsid w:val="0022444E"/>
    <w:rsid w:val="00225953"/>
    <w:rsid w:val="002266DB"/>
    <w:rsid w:val="00230A94"/>
    <w:rsid w:val="00233B26"/>
    <w:rsid w:val="00234A7B"/>
    <w:rsid w:val="00236203"/>
    <w:rsid w:val="0023635E"/>
    <w:rsid w:val="002452E8"/>
    <w:rsid w:val="002457E4"/>
    <w:rsid w:val="0024719E"/>
    <w:rsid w:val="002472A9"/>
    <w:rsid w:val="002475ED"/>
    <w:rsid w:val="0025150B"/>
    <w:rsid w:val="00251AEC"/>
    <w:rsid w:val="002524A3"/>
    <w:rsid w:val="0025280E"/>
    <w:rsid w:val="00252FB8"/>
    <w:rsid w:val="00254C76"/>
    <w:rsid w:val="00257660"/>
    <w:rsid w:val="00257982"/>
    <w:rsid w:val="002606EC"/>
    <w:rsid w:val="00263238"/>
    <w:rsid w:val="00263E43"/>
    <w:rsid w:val="00264495"/>
    <w:rsid w:val="002644AC"/>
    <w:rsid w:val="002672B1"/>
    <w:rsid w:val="002705A4"/>
    <w:rsid w:val="00271323"/>
    <w:rsid w:val="00271C0D"/>
    <w:rsid w:val="0027202D"/>
    <w:rsid w:val="002729BF"/>
    <w:rsid w:val="00277C1D"/>
    <w:rsid w:val="00281E6A"/>
    <w:rsid w:val="002822E6"/>
    <w:rsid w:val="002823E1"/>
    <w:rsid w:val="0028261D"/>
    <w:rsid w:val="00284FB9"/>
    <w:rsid w:val="002854D7"/>
    <w:rsid w:val="0028559F"/>
    <w:rsid w:val="002857A5"/>
    <w:rsid w:val="00287E8F"/>
    <w:rsid w:val="00290534"/>
    <w:rsid w:val="0029300B"/>
    <w:rsid w:val="00294BC9"/>
    <w:rsid w:val="00295261"/>
    <w:rsid w:val="00295821"/>
    <w:rsid w:val="002A1E7A"/>
    <w:rsid w:val="002A2588"/>
    <w:rsid w:val="002A44DC"/>
    <w:rsid w:val="002A4FC6"/>
    <w:rsid w:val="002B05E3"/>
    <w:rsid w:val="002B1FBB"/>
    <w:rsid w:val="002B2DC0"/>
    <w:rsid w:val="002B4DC2"/>
    <w:rsid w:val="002B5023"/>
    <w:rsid w:val="002B5CAF"/>
    <w:rsid w:val="002B62CF"/>
    <w:rsid w:val="002B637D"/>
    <w:rsid w:val="002B70F5"/>
    <w:rsid w:val="002B7CCC"/>
    <w:rsid w:val="002B7FCD"/>
    <w:rsid w:val="002C0E44"/>
    <w:rsid w:val="002C6354"/>
    <w:rsid w:val="002C6A9B"/>
    <w:rsid w:val="002D01E9"/>
    <w:rsid w:val="002D1266"/>
    <w:rsid w:val="002D1464"/>
    <w:rsid w:val="002D22BC"/>
    <w:rsid w:val="002D3D9C"/>
    <w:rsid w:val="002E044C"/>
    <w:rsid w:val="002E1B48"/>
    <w:rsid w:val="002E2BE3"/>
    <w:rsid w:val="002E2E8F"/>
    <w:rsid w:val="002E355A"/>
    <w:rsid w:val="002E3743"/>
    <w:rsid w:val="002E3E3C"/>
    <w:rsid w:val="002E4D1B"/>
    <w:rsid w:val="002E5572"/>
    <w:rsid w:val="002E6AA6"/>
    <w:rsid w:val="002F1025"/>
    <w:rsid w:val="002F74BC"/>
    <w:rsid w:val="0030048E"/>
    <w:rsid w:val="00300E8A"/>
    <w:rsid w:val="003027F9"/>
    <w:rsid w:val="00302B74"/>
    <w:rsid w:val="00305A9E"/>
    <w:rsid w:val="00307B14"/>
    <w:rsid w:val="003108E8"/>
    <w:rsid w:val="00310E5F"/>
    <w:rsid w:val="0031298A"/>
    <w:rsid w:val="00312BD3"/>
    <w:rsid w:val="00313656"/>
    <w:rsid w:val="00314144"/>
    <w:rsid w:val="003143EF"/>
    <w:rsid w:val="00314607"/>
    <w:rsid w:val="00315F36"/>
    <w:rsid w:val="00316A72"/>
    <w:rsid w:val="003269F7"/>
    <w:rsid w:val="00326C68"/>
    <w:rsid w:val="003279B2"/>
    <w:rsid w:val="00330FDE"/>
    <w:rsid w:val="00332EED"/>
    <w:rsid w:val="00333189"/>
    <w:rsid w:val="003359D7"/>
    <w:rsid w:val="00337091"/>
    <w:rsid w:val="00337B0B"/>
    <w:rsid w:val="00337D13"/>
    <w:rsid w:val="00340B27"/>
    <w:rsid w:val="00342C1C"/>
    <w:rsid w:val="003448BD"/>
    <w:rsid w:val="00344E09"/>
    <w:rsid w:val="003455C6"/>
    <w:rsid w:val="00346473"/>
    <w:rsid w:val="00346C15"/>
    <w:rsid w:val="00350D90"/>
    <w:rsid w:val="00351305"/>
    <w:rsid w:val="003524E2"/>
    <w:rsid w:val="003567B3"/>
    <w:rsid w:val="0036071B"/>
    <w:rsid w:val="00360DFE"/>
    <w:rsid w:val="00361F3E"/>
    <w:rsid w:val="00362071"/>
    <w:rsid w:val="0036239D"/>
    <w:rsid w:val="003629A6"/>
    <w:rsid w:val="00364505"/>
    <w:rsid w:val="0036505C"/>
    <w:rsid w:val="00367266"/>
    <w:rsid w:val="00367B67"/>
    <w:rsid w:val="00367FA2"/>
    <w:rsid w:val="00370448"/>
    <w:rsid w:val="00372E02"/>
    <w:rsid w:val="00373669"/>
    <w:rsid w:val="00375979"/>
    <w:rsid w:val="0038217A"/>
    <w:rsid w:val="003821BF"/>
    <w:rsid w:val="00382C8B"/>
    <w:rsid w:val="00383B0D"/>
    <w:rsid w:val="00385F8D"/>
    <w:rsid w:val="003876EE"/>
    <w:rsid w:val="0039012D"/>
    <w:rsid w:val="00390C6F"/>
    <w:rsid w:val="00390C90"/>
    <w:rsid w:val="00393109"/>
    <w:rsid w:val="00393302"/>
    <w:rsid w:val="0039378B"/>
    <w:rsid w:val="00394D2E"/>
    <w:rsid w:val="00395238"/>
    <w:rsid w:val="00395397"/>
    <w:rsid w:val="00395997"/>
    <w:rsid w:val="00395FD0"/>
    <w:rsid w:val="00396E71"/>
    <w:rsid w:val="00397B40"/>
    <w:rsid w:val="003A09DE"/>
    <w:rsid w:val="003A32CC"/>
    <w:rsid w:val="003A6E52"/>
    <w:rsid w:val="003B0272"/>
    <w:rsid w:val="003B58D9"/>
    <w:rsid w:val="003B654C"/>
    <w:rsid w:val="003B6FC1"/>
    <w:rsid w:val="003C02A5"/>
    <w:rsid w:val="003C2AB0"/>
    <w:rsid w:val="003C3AC8"/>
    <w:rsid w:val="003C3F2C"/>
    <w:rsid w:val="003C490E"/>
    <w:rsid w:val="003C6724"/>
    <w:rsid w:val="003D1F2A"/>
    <w:rsid w:val="003D2F2B"/>
    <w:rsid w:val="003D315F"/>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400041"/>
    <w:rsid w:val="00400518"/>
    <w:rsid w:val="00401B6D"/>
    <w:rsid w:val="00402E52"/>
    <w:rsid w:val="00403960"/>
    <w:rsid w:val="0040429C"/>
    <w:rsid w:val="004042BD"/>
    <w:rsid w:val="0040470F"/>
    <w:rsid w:val="0040750E"/>
    <w:rsid w:val="00410071"/>
    <w:rsid w:val="004122AF"/>
    <w:rsid w:val="004130D1"/>
    <w:rsid w:val="00415DF4"/>
    <w:rsid w:val="0041601F"/>
    <w:rsid w:val="00416128"/>
    <w:rsid w:val="00417F50"/>
    <w:rsid w:val="004215A1"/>
    <w:rsid w:val="00421687"/>
    <w:rsid w:val="004222DE"/>
    <w:rsid w:val="004226F3"/>
    <w:rsid w:val="00422B15"/>
    <w:rsid w:val="00423C65"/>
    <w:rsid w:val="00424169"/>
    <w:rsid w:val="00425879"/>
    <w:rsid w:val="004264D1"/>
    <w:rsid w:val="0042663D"/>
    <w:rsid w:val="0042721B"/>
    <w:rsid w:val="00427A51"/>
    <w:rsid w:val="00427C38"/>
    <w:rsid w:val="00427C49"/>
    <w:rsid w:val="004301EC"/>
    <w:rsid w:val="00430316"/>
    <w:rsid w:val="00433F5E"/>
    <w:rsid w:val="00436B56"/>
    <w:rsid w:val="00440285"/>
    <w:rsid w:val="004422C2"/>
    <w:rsid w:val="00442A19"/>
    <w:rsid w:val="00442CED"/>
    <w:rsid w:val="00446747"/>
    <w:rsid w:val="004506F0"/>
    <w:rsid w:val="004510AA"/>
    <w:rsid w:val="004511FD"/>
    <w:rsid w:val="0045149C"/>
    <w:rsid w:val="00451FF2"/>
    <w:rsid w:val="00452DC4"/>
    <w:rsid w:val="004562DA"/>
    <w:rsid w:val="00457083"/>
    <w:rsid w:val="00457BBF"/>
    <w:rsid w:val="004603AC"/>
    <w:rsid w:val="0046061B"/>
    <w:rsid w:val="004644BA"/>
    <w:rsid w:val="00464A31"/>
    <w:rsid w:val="00465D90"/>
    <w:rsid w:val="00465F2D"/>
    <w:rsid w:val="004671E9"/>
    <w:rsid w:val="00467E70"/>
    <w:rsid w:val="004734F6"/>
    <w:rsid w:val="00473A49"/>
    <w:rsid w:val="004766BF"/>
    <w:rsid w:val="00476F67"/>
    <w:rsid w:val="00480F27"/>
    <w:rsid w:val="00481C3C"/>
    <w:rsid w:val="0048358A"/>
    <w:rsid w:val="00484F43"/>
    <w:rsid w:val="004900C4"/>
    <w:rsid w:val="004909D6"/>
    <w:rsid w:val="00491E75"/>
    <w:rsid w:val="0049291F"/>
    <w:rsid w:val="004946E6"/>
    <w:rsid w:val="00495F6E"/>
    <w:rsid w:val="00497102"/>
    <w:rsid w:val="004A0261"/>
    <w:rsid w:val="004A4DFF"/>
    <w:rsid w:val="004A514B"/>
    <w:rsid w:val="004A5F40"/>
    <w:rsid w:val="004A6087"/>
    <w:rsid w:val="004A6656"/>
    <w:rsid w:val="004A6D6A"/>
    <w:rsid w:val="004B0F11"/>
    <w:rsid w:val="004B239E"/>
    <w:rsid w:val="004B31D4"/>
    <w:rsid w:val="004B4858"/>
    <w:rsid w:val="004B5234"/>
    <w:rsid w:val="004B5E53"/>
    <w:rsid w:val="004C173C"/>
    <w:rsid w:val="004C21E5"/>
    <w:rsid w:val="004C3102"/>
    <w:rsid w:val="004C4350"/>
    <w:rsid w:val="004C5533"/>
    <w:rsid w:val="004C7BD7"/>
    <w:rsid w:val="004D2105"/>
    <w:rsid w:val="004D29D3"/>
    <w:rsid w:val="004D3271"/>
    <w:rsid w:val="004E0EAB"/>
    <w:rsid w:val="004E13D4"/>
    <w:rsid w:val="004E382A"/>
    <w:rsid w:val="004E57E9"/>
    <w:rsid w:val="004E6B99"/>
    <w:rsid w:val="004F0B13"/>
    <w:rsid w:val="004F0EC3"/>
    <w:rsid w:val="004F4CB9"/>
    <w:rsid w:val="004F4D4F"/>
    <w:rsid w:val="004F5968"/>
    <w:rsid w:val="004F5E07"/>
    <w:rsid w:val="004F661A"/>
    <w:rsid w:val="004F7790"/>
    <w:rsid w:val="0050076D"/>
    <w:rsid w:val="005019C5"/>
    <w:rsid w:val="00502180"/>
    <w:rsid w:val="0050337A"/>
    <w:rsid w:val="0050394A"/>
    <w:rsid w:val="00503B80"/>
    <w:rsid w:val="005045B1"/>
    <w:rsid w:val="00504B92"/>
    <w:rsid w:val="0050585F"/>
    <w:rsid w:val="00506E91"/>
    <w:rsid w:val="00507761"/>
    <w:rsid w:val="00510ECC"/>
    <w:rsid w:val="005122C1"/>
    <w:rsid w:val="005138F7"/>
    <w:rsid w:val="00517B8B"/>
    <w:rsid w:val="00520A2D"/>
    <w:rsid w:val="0052195B"/>
    <w:rsid w:val="00522426"/>
    <w:rsid w:val="00523039"/>
    <w:rsid w:val="00525C98"/>
    <w:rsid w:val="00526FF4"/>
    <w:rsid w:val="005278DB"/>
    <w:rsid w:val="005314D2"/>
    <w:rsid w:val="00532028"/>
    <w:rsid w:val="00532D33"/>
    <w:rsid w:val="00532E13"/>
    <w:rsid w:val="00536C98"/>
    <w:rsid w:val="0053735B"/>
    <w:rsid w:val="00540643"/>
    <w:rsid w:val="00540F8A"/>
    <w:rsid w:val="005410E2"/>
    <w:rsid w:val="0054205F"/>
    <w:rsid w:val="00543CDC"/>
    <w:rsid w:val="005441F5"/>
    <w:rsid w:val="00544740"/>
    <w:rsid w:val="00546484"/>
    <w:rsid w:val="0054661A"/>
    <w:rsid w:val="005510BE"/>
    <w:rsid w:val="005517E9"/>
    <w:rsid w:val="00551838"/>
    <w:rsid w:val="00557D80"/>
    <w:rsid w:val="00560898"/>
    <w:rsid w:val="00565CDA"/>
    <w:rsid w:val="005660F1"/>
    <w:rsid w:val="005675B7"/>
    <w:rsid w:val="00571090"/>
    <w:rsid w:val="005726D8"/>
    <w:rsid w:val="00573409"/>
    <w:rsid w:val="00574408"/>
    <w:rsid w:val="00574759"/>
    <w:rsid w:val="00580B54"/>
    <w:rsid w:val="00581F93"/>
    <w:rsid w:val="005859A2"/>
    <w:rsid w:val="005905CC"/>
    <w:rsid w:val="00590B9B"/>
    <w:rsid w:val="0059121C"/>
    <w:rsid w:val="00592B4A"/>
    <w:rsid w:val="005936B4"/>
    <w:rsid w:val="00593F1E"/>
    <w:rsid w:val="0059505E"/>
    <w:rsid w:val="00595B79"/>
    <w:rsid w:val="00596830"/>
    <w:rsid w:val="00596FF8"/>
    <w:rsid w:val="005A2751"/>
    <w:rsid w:val="005A2BAC"/>
    <w:rsid w:val="005A3261"/>
    <w:rsid w:val="005A338F"/>
    <w:rsid w:val="005A3C46"/>
    <w:rsid w:val="005A4163"/>
    <w:rsid w:val="005A4482"/>
    <w:rsid w:val="005A5444"/>
    <w:rsid w:val="005A5997"/>
    <w:rsid w:val="005B1391"/>
    <w:rsid w:val="005B1B62"/>
    <w:rsid w:val="005B3AE0"/>
    <w:rsid w:val="005B4286"/>
    <w:rsid w:val="005B50D4"/>
    <w:rsid w:val="005B6DCF"/>
    <w:rsid w:val="005C3D42"/>
    <w:rsid w:val="005C434F"/>
    <w:rsid w:val="005C5E11"/>
    <w:rsid w:val="005C630B"/>
    <w:rsid w:val="005D2DBD"/>
    <w:rsid w:val="005D4DF5"/>
    <w:rsid w:val="005D7E0E"/>
    <w:rsid w:val="005D7E87"/>
    <w:rsid w:val="005E2643"/>
    <w:rsid w:val="005E2798"/>
    <w:rsid w:val="005E411C"/>
    <w:rsid w:val="005F0B8C"/>
    <w:rsid w:val="005F1CBF"/>
    <w:rsid w:val="005F49C3"/>
    <w:rsid w:val="005F5F3E"/>
    <w:rsid w:val="005F6EFA"/>
    <w:rsid w:val="0060023A"/>
    <w:rsid w:val="00601185"/>
    <w:rsid w:val="006025C7"/>
    <w:rsid w:val="00606A36"/>
    <w:rsid w:val="00611088"/>
    <w:rsid w:val="0061383B"/>
    <w:rsid w:val="00613D0F"/>
    <w:rsid w:val="006151F1"/>
    <w:rsid w:val="006171CA"/>
    <w:rsid w:val="006218A5"/>
    <w:rsid w:val="00621ED8"/>
    <w:rsid w:val="00622ABA"/>
    <w:rsid w:val="0062488D"/>
    <w:rsid w:val="00626A6C"/>
    <w:rsid w:val="00626F3E"/>
    <w:rsid w:val="00627998"/>
    <w:rsid w:val="00627F43"/>
    <w:rsid w:val="00630789"/>
    <w:rsid w:val="006318A5"/>
    <w:rsid w:val="00632956"/>
    <w:rsid w:val="00632963"/>
    <w:rsid w:val="00635163"/>
    <w:rsid w:val="00635B1D"/>
    <w:rsid w:val="006427AC"/>
    <w:rsid w:val="00643F77"/>
    <w:rsid w:val="006446BE"/>
    <w:rsid w:val="00644B0B"/>
    <w:rsid w:val="00645214"/>
    <w:rsid w:val="006468A8"/>
    <w:rsid w:val="006479D6"/>
    <w:rsid w:val="00653939"/>
    <w:rsid w:val="00655272"/>
    <w:rsid w:val="0065623B"/>
    <w:rsid w:val="00662A38"/>
    <w:rsid w:val="00663628"/>
    <w:rsid w:val="0066559D"/>
    <w:rsid w:val="006675BB"/>
    <w:rsid w:val="006702B7"/>
    <w:rsid w:val="00674FA8"/>
    <w:rsid w:val="0067737A"/>
    <w:rsid w:val="0067771D"/>
    <w:rsid w:val="00680A53"/>
    <w:rsid w:val="006814BF"/>
    <w:rsid w:val="00681A3E"/>
    <w:rsid w:val="006832A8"/>
    <w:rsid w:val="006861F2"/>
    <w:rsid w:val="00686B35"/>
    <w:rsid w:val="00687B25"/>
    <w:rsid w:val="00690F06"/>
    <w:rsid w:val="006948A9"/>
    <w:rsid w:val="00694ED0"/>
    <w:rsid w:val="0069623F"/>
    <w:rsid w:val="006962BD"/>
    <w:rsid w:val="00696D1E"/>
    <w:rsid w:val="006A1FC2"/>
    <w:rsid w:val="006A3AA7"/>
    <w:rsid w:val="006A45BD"/>
    <w:rsid w:val="006A5D82"/>
    <w:rsid w:val="006A7569"/>
    <w:rsid w:val="006B1277"/>
    <w:rsid w:val="006B3062"/>
    <w:rsid w:val="006B3498"/>
    <w:rsid w:val="006B5575"/>
    <w:rsid w:val="006B5AFB"/>
    <w:rsid w:val="006C0625"/>
    <w:rsid w:val="006C135E"/>
    <w:rsid w:val="006C2328"/>
    <w:rsid w:val="006C4C22"/>
    <w:rsid w:val="006C656E"/>
    <w:rsid w:val="006C7AC8"/>
    <w:rsid w:val="006D1151"/>
    <w:rsid w:val="006D1384"/>
    <w:rsid w:val="006D49E4"/>
    <w:rsid w:val="006D50BE"/>
    <w:rsid w:val="006D67F8"/>
    <w:rsid w:val="006D76F3"/>
    <w:rsid w:val="006E034E"/>
    <w:rsid w:val="006F1703"/>
    <w:rsid w:val="006F1E38"/>
    <w:rsid w:val="006F36A9"/>
    <w:rsid w:val="006F4A54"/>
    <w:rsid w:val="007032F4"/>
    <w:rsid w:val="007055AF"/>
    <w:rsid w:val="00705BB1"/>
    <w:rsid w:val="00705F94"/>
    <w:rsid w:val="00706F0B"/>
    <w:rsid w:val="00715907"/>
    <w:rsid w:val="00715F7A"/>
    <w:rsid w:val="00716E07"/>
    <w:rsid w:val="007176F0"/>
    <w:rsid w:val="007302B5"/>
    <w:rsid w:val="00732CE3"/>
    <w:rsid w:val="00732DDE"/>
    <w:rsid w:val="007337A6"/>
    <w:rsid w:val="00734E37"/>
    <w:rsid w:val="007363A8"/>
    <w:rsid w:val="00740833"/>
    <w:rsid w:val="00743721"/>
    <w:rsid w:val="00743C77"/>
    <w:rsid w:val="007443ED"/>
    <w:rsid w:val="00747CA1"/>
    <w:rsid w:val="0075134E"/>
    <w:rsid w:val="00754DEE"/>
    <w:rsid w:val="00755887"/>
    <w:rsid w:val="0075594E"/>
    <w:rsid w:val="00755EBC"/>
    <w:rsid w:val="00760B4C"/>
    <w:rsid w:val="00761561"/>
    <w:rsid w:val="00761E51"/>
    <w:rsid w:val="007622B8"/>
    <w:rsid w:val="0076272C"/>
    <w:rsid w:val="00762D0E"/>
    <w:rsid w:val="0076317D"/>
    <w:rsid w:val="00764195"/>
    <w:rsid w:val="00764B36"/>
    <w:rsid w:val="00767DB5"/>
    <w:rsid w:val="00772A33"/>
    <w:rsid w:val="0077449C"/>
    <w:rsid w:val="00775B22"/>
    <w:rsid w:val="00776B7E"/>
    <w:rsid w:val="00783391"/>
    <w:rsid w:val="00783466"/>
    <w:rsid w:val="00785098"/>
    <w:rsid w:val="007856BD"/>
    <w:rsid w:val="00786487"/>
    <w:rsid w:val="00790AE7"/>
    <w:rsid w:val="007914AA"/>
    <w:rsid w:val="007933F9"/>
    <w:rsid w:val="00793B1D"/>
    <w:rsid w:val="00796A25"/>
    <w:rsid w:val="00796E7A"/>
    <w:rsid w:val="00796F36"/>
    <w:rsid w:val="007A1BAD"/>
    <w:rsid w:val="007A56A2"/>
    <w:rsid w:val="007A7C72"/>
    <w:rsid w:val="007B0693"/>
    <w:rsid w:val="007B07BD"/>
    <w:rsid w:val="007B10DF"/>
    <w:rsid w:val="007B1FEB"/>
    <w:rsid w:val="007B2CFF"/>
    <w:rsid w:val="007B3BAE"/>
    <w:rsid w:val="007B41BA"/>
    <w:rsid w:val="007B540E"/>
    <w:rsid w:val="007B5736"/>
    <w:rsid w:val="007B6C01"/>
    <w:rsid w:val="007C6ECE"/>
    <w:rsid w:val="007D0C9B"/>
    <w:rsid w:val="007D1FE1"/>
    <w:rsid w:val="007D7490"/>
    <w:rsid w:val="007D77B3"/>
    <w:rsid w:val="007E2B46"/>
    <w:rsid w:val="007E4A66"/>
    <w:rsid w:val="007E5E10"/>
    <w:rsid w:val="007E6E91"/>
    <w:rsid w:val="007F0C3B"/>
    <w:rsid w:val="007F165B"/>
    <w:rsid w:val="007F2409"/>
    <w:rsid w:val="007F242B"/>
    <w:rsid w:val="007F3560"/>
    <w:rsid w:val="007F522D"/>
    <w:rsid w:val="007F720E"/>
    <w:rsid w:val="007F7288"/>
    <w:rsid w:val="0080154B"/>
    <w:rsid w:val="0080486B"/>
    <w:rsid w:val="00806170"/>
    <w:rsid w:val="0080703B"/>
    <w:rsid w:val="008072A7"/>
    <w:rsid w:val="00807815"/>
    <w:rsid w:val="0081350E"/>
    <w:rsid w:val="00814ECE"/>
    <w:rsid w:val="00815094"/>
    <w:rsid w:val="0081602E"/>
    <w:rsid w:val="0082052C"/>
    <w:rsid w:val="0082184E"/>
    <w:rsid w:val="008270FC"/>
    <w:rsid w:val="0083286C"/>
    <w:rsid w:val="00832C47"/>
    <w:rsid w:val="0083375F"/>
    <w:rsid w:val="00833A58"/>
    <w:rsid w:val="00834152"/>
    <w:rsid w:val="00835388"/>
    <w:rsid w:val="00836C52"/>
    <w:rsid w:val="00837102"/>
    <w:rsid w:val="00840722"/>
    <w:rsid w:val="008443AE"/>
    <w:rsid w:val="00844FAA"/>
    <w:rsid w:val="00845CA8"/>
    <w:rsid w:val="008470AC"/>
    <w:rsid w:val="00847D9A"/>
    <w:rsid w:val="00850CDC"/>
    <w:rsid w:val="00850E2C"/>
    <w:rsid w:val="0085117E"/>
    <w:rsid w:val="00852849"/>
    <w:rsid w:val="00853960"/>
    <w:rsid w:val="0085431E"/>
    <w:rsid w:val="00860723"/>
    <w:rsid w:val="00860FF0"/>
    <w:rsid w:val="00862AC8"/>
    <w:rsid w:val="008656FD"/>
    <w:rsid w:val="00865889"/>
    <w:rsid w:val="00865A48"/>
    <w:rsid w:val="00865F2C"/>
    <w:rsid w:val="00867730"/>
    <w:rsid w:val="008679F7"/>
    <w:rsid w:val="0087057A"/>
    <w:rsid w:val="0087081B"/>
    <w:rsid w:val="008714B2"/>
    <w:rsid w:val="0087283C"/>
    <w:rsid w:val="00873052"/>
    <w:rsid w:val="008734B0"/>
    <w:rsid w:val="008743A9"/>
    <w:rsid w:val="00880F2B"/>
    <w:rsid w:val="00882DF8"/>
    <w:rsid w:val="00883C61"/>
    <w:rsid w:val="00883E7E"/>
    <w:rsid w:val="00886197"/>
    <w:rsid w:val="0088766C"/>
    <w:rsid w:val="00887869"/>
    <w:rsid w:val="0088792B"/>
    <w:rsid w:val="00887D6B"/>
    <w:rsid w:val="00893449"/>
    <w:rsid w:val="00895D06"/>
    <w:rsid w:val="008A02A2"/>
    <w:rsid w:val="008A1BAC"/>
    <w:rsid w:val="008B06CF"/>
    <w:rsid w:val="008B1756"/>
    <w:rsid w:val="008B4EDF"/>
    <w:rsid w:val="008B5A71"/>
    <w:rsid w:val="008B632A"/>
    <w:rsid w:val="008B748C"/>
    <w:rsid w:val="008B7DC4"/>
    <w:rsid w:val="008B7EB5"/>
    <w:rsid w:val="008C07A9"/>
    <w:rsid w:val="008C0E39"/>
    <w:rsid w:val="008C4F0A"/>
    <w:rsid w:val="008C6A92"/>
    <w:rsid w:val="008C73F1"/>
    <w:rsid w:val="008D0F74"/>
    <w:rsid w:val="008D2CD0"/>
    <w:rsid w:val="008D3433"/>
    <w:rsid w:val="008D3806"/>
    <w:rsid w:val="008D42A1"/>
    <w:rsid w:val="008D5247"/>
    <w:rsid w:val="008D72CF"/>
    <w:rsid w:val="008E0757"/>
    <w:rsid w:val="008E0EE4"/>
    <w:rsid w:val="008E0F67"/>
    <w:rsid w:val="008E19DA"/>
    <w:rsid w:val="008E254E"/>
    <w:rsid w:val="008E26E8"/>
    <w:rsid w:val="008E2CC1"/>
    <w:rsid w:val="008E3D62"/>
    <w:rsid w:val="008E410B"/>
    <w:rsid w:val="008E5471"/>
    <w:rsid w:val="008E5B61"/>
    <w:rsid w:val="008F3467"/>
    <w:rsid w:val="008F479C"/>
    <w:rsid w:val="008F47D7"/>
    <w:rsid w:val="008F7E2F"/>
    <w:rsid w:val="009007FB"/>
    <w:rsid w:val="0090162B"/>
    <w:rsid w:val="009046C9"/>
    <w:rsid w:val="00910450"/>
    <w:rsid w:val="00914146"/>
    <w:rsid w:val="009163F0"/>
    <w:rsid w:val="00917149"/>
    <w:rsid w:val="00920FD0"/>
    <w:rsid w:val="0092111F"/>
    <w:rsid w:val="009212AF"/>
    <w:rsid w:val="0092150A"/>
    <w:rsid w:val="00921887"/>
    <w:rsid w:val="00922419"/>
    <w:rsid w:val="00924D0A"/>
    <w:rsid w:val="00925FD4"/>
    <w:rsid w:val="009262B2"/>
    <w:rsid w:val="00932F9A"/>
    <w:rsid w:val="009333E7"/>
    <w:rsid w:val="00933630"/>
    <w:rsid w:val="0093384F"/>
    <w:rsid w:val="00934111"/>
    <w:rsid w:val="009346E6"/>
    <w:rsid w:val="00940259"/>
    <w:rsid w:val="009435B3"/>
    <w:rsid w:val="009460D5"/>
    <w:rsid w:val="00946DAC"/>
    <w:rsid w:val="009502CA"/>
    <w:rsid w:val="00950B86"/>
    <w:rsid w:val="00950F2E"/>
    <w:rsid w:val="009536C6"/>
    <w:rsid w:val="00955703"/>
    <w:rsid w:val="00955836"/>
    <w:rsid w:val="0095593B"/>
    <w:rsid w:val="00957480"/>
    <w:rsid w:val="00957937"/>
    <w:rsid w:val="00957B9C"/>
    <w:rsid w:val="009603AE"/>
    <w:rsid w:val="00960EA3"/>
    <w:rsid w:val="00964CC5"/>
    <w:rsid w:val="009660D3"/>
    <w:rsid w:val="00970CCB"/>
    <w:rsid w:val="0097167C"/>
    <w:rsid w:val="009734DF"/>
    <w:rsid w:val="009736F8"/>
    <w:rsid w:val="009741DD"/>
    <w:rsid w:val="00974FA4"/>
    <w:rsid w:val="00975CCC"/>
    <w:rsid w:val="00975E00"/>
    <w:rsid w:val="00977769"/>
    <w:rsid w:val="00980783"/>
    <w:rsid w:val="0098210E"/>
    <w:rsid w:val="009835DE"/>
    <w:rsid w:val="00984718"/>
    <w:rsid w:val="00984A13"/>
    <w:rsid w:val="00984C75"/>
    <w:rsid w:val="009940F0"/>
    <w:rsid w:val="00996ADF"/>
    <w:rsid w:val="009975F1"/>
    <w:rsid w:val="009A0DA6"/>
    <w:rsid w:val="009A0FFD"/>
    <w:rsid w:val="009A162D"/>
    <w:rsid w:val="009A2B9F"/>
    <w:rsid w:val="009A37BE"/>
    <w:rsid w:val="009A3CE0"/>
    <w:rsid w:val="009A3F9F"/>
    <w:rsid w:val="009A45C4"/>
    <w:rsid w:val="009A74FF"/>
    <w:rsid w:val="009B1842"/>
    <w:rsid w:val="009B502E"/>
    <w:rsid w:val="009C0A34"/>
    <w:rsid w:val="009C2CC9"/>
    <w:rsid w:val="009C3423"/>
    <w:rsid w:val="009C3947"/>
    <w:rsid w:val="009C538F"/>
    <w:rsid w:val="009C5A63"/>
    <w:rsid w:val="009C5C46"/>
    <w:rsid w:val="009D0AB0"/>
    <w:rsid w:val="009D0F38"/>
    <w:rsid w:val="009D23BF"/>
    <w:rsid w:val="009D3A40"/>
    <w:rsid w:val="009D469C"/>
    <w:rsid w:val="009D5FD6"/>
    <w:rsid w:val="009D65EE"/>
    <w:rsid w:val="009D7ECC"/>
    <w:rsid w:val="009E2B88"/>
    <w:rsid w:val="009E34DD"/>
    <w:rsid w:val="009E5177"/>
    <w:rsid w:val="009E5341"/>
    <w:rsid w:val="009E77EC"/>
    <w:rsid w:val="009F26AF"/>
    <w:rsid w:val="009F38B0"/>
    <w:rsid w:val="009F3B5F"/>
    <w:rsid w:val="009F4B08"/>
    <w:rsid w:val="009F4E24"/>
    <w:rsid w:val="009F5325"/>
    <w:rsid w:val="009F65AA"/>
    <w:rsid w:val="009F7326"/>
    <w:rsid w:val="009F762F"/>
    <w:rsid w:val="009F7A59"/>
    <w:rsid w:val="00A0027C"/>
    <w:rsid w:val="00A02C8C"/>
    <w:rsid w:val="00A05B5B"/>
    <w:rsid w:val="00A05BC4"/>
    <w:rsid w:val="00A063D5"/>
    <w:rsid w:val="00A07EA2"/>
    <w:rsid w:val="00A1097B"/>
    <w:rsid w:val="00A13BE4"/>
    <w:rsid w:val="00A15A3F"/>
    <w:rsid w:val="00A17892"/>
    <w:rsid w:val="00A17BA6"/>
    <w:rsid w:val="00A20397"/>
    <w:rsid w:val="00A2220B"/>
    <w:rsid w:val="00A24FD5"/>
    <w:rsid w:val="00A2617D"/>
    <w:rsid w:val="00A26500"/>
    <w:rsid w:val="00A26D72"/>
    <w:rsid w:val="00A27660"/>
    <w:rsid w:val="00A30282"/>
    <w:rsid w:val="00A306DB"/>
    <w:rsid w:val="00A37506"/>
    <w:rsid w:val="00A37DD1"/>
    <w:rsid w:val="00A40279"/>
    <w:rsid w:val="00A40400"/>
    <w:rsid w:val="00A43FAC"/>
    <w:rsid w:val="00A47162"/>
    <w:rsid w:val="00A507A2"/>
    <w:rsid w:val="00A524D7"/>
    <w:rsid w:val="00A52634"/>
    <w:rsid w:val="00A545C6"/>
    <w:rsid w:val="00A55574"/>
    <w:rsid w:val="00A603E5"/>
    <w:rsid w:val="00A6157C"/>
    <w:rsid w:val="00A62FF5"/>
    <w:rsid w:val="00A661EF"/>
    <w:rsid w:val="00A663BE"/>
    <w:rsid w:val="00A66E39"/>
    <w:rsid w:val="00A74C11"/>
    <w:rsid w:val="00A9048E"/>
    <w:rsid w:val="00A90C8F"/>
    <w:rsid w:val="00A91D87"/>
    <w:rsid w:val="00A926A2"/>
    <w:rsid w:val="00A929CC"/>
    <w:rsid w:val="00A94DF2"/>
    <w:rsid w:val="00A963EE"/>
    <w:rsid w:val="00AA1CE8"/>
    <w:rsid w:val="00AA220D"/>
    <w:rsid w:val="00AA37FF"/>
    <w:rsid w:val="00AA38BF"/>
    <w:rsid w:val="00AA3B26"/>
    <w:rsid w:val="00AB0747"/>
    <w:rsid w:val="00AB298C"/>
    <w:rsid w:val="00AB353A"/>
    <w:rsid w:val="00AB4D2A"/>
    <w:rsid w:val="00AC29FE"/>
    <w:rsid w:val="00AC5F52"/>
    <w:rsid w:val="00AC6617"/>
    <w:rsid w:val="00AC6F08"/>
    <w:rsid w:val="00AD004D"/>
    <w:rsid w:val="00AD02A8"/>
    <w:rsid w:val="00AD0321"/>
    <w:rsid w:val="00AD05D2"/>
    <w:rsid w:val="00AD0D17"/>
    <w:rsid w:val="00AD178C"/>
    <w:rsid w:val="00AD1D50"/>
    <w:rsid w:val="00AD5392"/>
    <w:rsid w:val="00AD78BF"/>
    <w:rsid w:val="00AE1906"/>
    <w:rsid w:val="00AE357D"/>
    <w:rsid w:val="00AE4CDD"/>
    <w:rsid w:val="00AE591A"/>
    <w:rsid w:val="00AE7482"/>
    <w:rsid w:val="00AF197E"/>
    <w:rsid w:val="00AF34BF"/>
    <w:rsid w:val="00AF3A34"/>
    <w:rsid w:val="00AF42EF"/>
    <w:rsid w:val="00AF4741"/>
    <w:rsid w:val="00AF4CBC"/>
    <w:rsid w:val="00AF5C10"/>
    <w:rsid w:val="00B004D9"/>
    <w:rsid w:val="00B01ECB"/>
    <w:rsid w:val="00B02B42"/>
    <w:rsid w:val="00B056A1"/>
    <w:rsid w:val="00B12985"/>
    <w:rsid w:val="00B13033"/>
    <w:rsid w:val="00B151EC"/>
    <w:rsid w:val="00B157B3"/>
    <w:rsid w:val="00B15FA8"/>
    <w:rsid w:val="00B174DF"/>
    <w:rsid w:val="00B17B26"/>
    <w:rsid w:val="00B202DD"/>
    <w:rsid w:val="00B21952"/>
    <w:rsid w:val="00B22921"/>
    <w:rsid w:val="00B27012"/>
    <w:rsid w:val="00B274AD"/>
    <w:rsid w:val="00B27826"/>
    <w:rsid w:val="00B30557"/>
    <w:rsid w:val="00B30B8D"/>
    <w:rsid w:val="00B31104"/>
    <w:rsid w:val="00B32674"/>
    <w:rsid w:val="00B342C3"/>
    <w:rsid w:val="00B37C24"/>
    <w:rsid w:val="00B40402"/>
    <w:rsid w:val="00B41442"/>
    <w:rsid w:val="00B41E11"/>
    <w:rsid w:val="00B44C3E"/>
    <w:rsid w:val="00B45FA9"/>
    <w:rsid w:val="00B46131"/>
    <w:rsid w:val="00B46BDE"/>
    <w:rsid w:val="00B5065B"/>
    <w:rsid w:val="00B52C52"/>
    <w:rsid w:val="00B52C82"/>
    <w:rsid w:val="00B52FD2"/>
    <w:rsid w:val="00B53E48"/>
    <w:rsid w:val="00B55820"/>
    <w:rsid w:val="00B56E78"/>
    <w:rsid w:val="00B56F98"/>
    <w:rsid w:val="00B601D7"/>
    <w:rsid w:val="00B724EC"/>
    <w:rsid w:val="00B7259C"/>
    <w:rsid w:val="00B74053"/>
    <w:rsid w:val="00B74894"/>
    <w:rsid w:val="00B7562A"/>
    <w:rsid w:val="00B76927"/>
    <w:rsid w:val="00B76B11"/>
    <w:rsid w:val="00B76E52"/>
    <w:rsid w:val="00B82259"/>
    <w:rsid w:val="00B83341"/>
    <w:rsid w:val="00B84C30"/>
    <w:rsid w:val="00B85F1A"/>
    <w:rsid w:val="00B868C1"/>
    <w:rsid w:val="00B87470"/>
    <w:rsid w:val="00B87771"/>
    <w:rsid w:val="00B91331"/>
    <w:rsid w:val="00B92517"/>
    <w:rsid w:val="00B93B47"/>
    <w:rsid w:val="00B93DB1"/>
    <w:rsid w:val="00B96850"/>
    <w:rsid w:val="00B97744"/>
    <w:rsid w:val="00BA0C95"/>
    <w:rsid w:val="00BA28AD"/>
    <w:rsid w:val="00BA3345"/>
    <w:rsid w:val="00BA6228"/>
    <w:rsid w:val="00BB03FD"/>
    <w:rsid w:val="00BB0BA9"/>
    <w:rsid w:val="00BB1A1C"/>
    <w:rsid w:val="00BB349C"/>
    <w:rsid w:val="00BB5993"/>
    <w:rsid w:val="00BB6733"/>
    <w:rsid w:val="00BC04DD"/>
    <w:rsid w:val="00BC1CB2"/>
    <w:rsid w:val="00BC2429"/>
    <w:rsid w:val="00BC31D9"/>
    <w:rsid w:val="00BC4661"/>
    <w:rsid w:val="00BD12F6"/>
    <w:rsid w:val="00BD341E"/>
    <w:rsid w:val="00BD3BBA"/>
    <w:rsid w:val="00BD471D"/>
    <w:rsid w:val="00BD4F26"/>
    <w:rsid w:val="00BE4E85"/>
    <w:rsid w:val="00BE54D1"/>
    <w:rsid w:val="00BE5D06"/>
    <w:rsid w:val="00BE5EF7"/>
    <w:rsid w:val="00BE5F66"/>
    <w:rsid w:val="00BE6576"/>
    <w:rsid w:val="00BF1D04"/>
    <w:rsid w:val="00BF47BE"/>
    <w:rsid w:val="00C0073C"/>
    <w:rsid w:val="00C01414"/>
    <w:rsid w:val="00C021D0"/>
    <w:rsid w:val="00C02479"/>
    <w:rsid w:val="00C02842"/>
    <w:rsid w:val="00C03090"/>
    <w:rsid w:val="00C05122"/>
    <w:rsid w:val="00C05350"/>
    <w:rsid w:val="00C059E6"/>
    <w:rsid w:val="00C05B78"/>
    <w:rsid w:val="00C069DA"/>
    <w:rsid w:val="00C12C0D"/>
    <w:rsid w:val="00C13010"/>
    <w:rsid w:val="00C14AF2"/>
    <w:rsid w:val="00C2088D"/>
    <w:rsid w:val="00C21C38"/>
    <w:rsid w:val="00C22556"/>
    <w:rsid w:val="00C2422E"/>
    <w:rsid w:val="00C253A3"/>
    <w:rsid w:val="00C26455"/>
    <w:rsid w:val="00C26478"/>
    <w:rsid w:val="00C32C29"/>
    <w:rsid w:val="00C32F7B"/>
    <w:rsid w:val="00C34397"/>
    <w:rsid w:val="00C3519E"/>
    <w:rsid w:val="00C366E7"/>
    <w:rsid w:val="00C41051"/>
    <w:rsid w:val="00C417C8"/>
    <w:rsid w:val="00C41E09"/>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BC"/>
    <w:rsid w:val="00C87236"/>
    <w:rsid w:val="00C87DF9"/>
    <w:rsid w:val="00C90F30"/>
    <w:rsid w:val="00C91062"/>
    <w:rsid w:val="00C92434"/>
    <w:rsid w:val="00C92642"/>
    <w:rsid w:val="00C9330F"/>
    <w:rsid w:val="00C939C8"/>
    <w:rsid w:val="00C9638C"/>
    <w:rsid w:val="00C96EF7"/>
    <w:rsid w:val="00CA0E67"/>
    <w:rsid w:val="00CA33B2"/>
    <w:rsid w:val="00CA50DD"/>
    <w:rsid w:val="00CA5B54"/>
    <w:rsid w:val="00CA782D"/>
    <w:rsid w:val="00CB005C"/>
    <w:rsid w:val="00CB0E33"/>
    <w:rsid w:val="00CB4014"/>
    <w:rsid w:val="00CB5620"/>
    <w:rsid w:val="00CB5B2F"/>
    <w:rsid w:val="00CC47D4"/>
    <w:rsid w:val="00CC49CA"/>
    <w:rsid w:val="00CC59B8"/>
    <w:rsid w:val="00CC7E60"/>
    <w:rsid w:val="00CC7E69"/>
    <w:rsid w:val="00CD0C0F"/>
    <w:rsid w:val="00CD3B87"/>
    <w:rsid w:val="00CD3FA4"/>
    <w:rsid w:val="00CD6A90"/>
    <w:rsid w:val="00CD7D53"/>
    <w:rsid w:val="00CE0A0D"/>
    <w:rsid w:val="00CE2BAE"/>
    <w:rsid w:val="00CE3E3E"/>
    <w:rsid w:val="00CE5AC6"/>
    <w:rsid w:val="00CE627F"/>
    <w:rsid w:val="00CE6791"/>
    <w:rsid w:val="00CE6A71"/>
    <w:rsid w:val="00CE6F22"/>
    <w:rsid w:val="00CE7D22"/>
    <w:rsid w:val="00CF0B5F"/>
    <w:rsid w:val="00CF47DF"/>
    <w:rsid w:val="00D00867"/>
    <w:rsid w:val="00D01C1C"/>
    <w:rsid w:val="00D01FE5"/>
    <w:rsid w:val="00D02289"/>
    <w:rsid w:val="00D026E0"/>
    <w:rsid w:val="00D02B90"/>
    <w:rsid w:val="00D035F8"/>
    <w:rsid w:val="00D04D2A"/>
    <w:rsid w:val="00D07D4D"/>
    <w:rsid w:val="00D109B5"/>
    <w:rsid w:val="00D120A3"/>
    <w:rsid w:val="00D14FBA"/>
    <w:rsid w:val="00D15582"/>
    <w:rsid w:val="00D156A5"/>
    <w:rsid w:val="00D16350"/>
    <w:rsid w:val="00D16CFB"/>
    <w:rsid w:val="00D175DE"/>
    <w:rsid w:val="00D17B5C"/>
    <w:rsid w:val="00D20B30"/>
    <w:rsid w:val="00D211EB"/>
    <w:rsid w:val="00D218DD"/>
    <w:rsid w:val="00D22208"/>
    <w:rsid w:val="00D22340"/>
    <w:rsid w:val="00D26A0F"/>
    <w:rsid w:val="00D26FE1"/>
    <w:rsid w:val="00D278E9"/>
    <w:rsid w:val="00D30072"/>
    <w:rsid w:val="00D30570"/>
    <w:rsid w:val="00D35AF9"/>
    <w:rsid w:val="00D36278"/>
    <w:rsid w:val="00D36DCA"/>
    <w:rsid w:val="00D40D4A"/>
    <w:rsid w:val="00D41D82"/>
    <w:rsid w:val="00D42486"/>
    <w:rsid w:val="00D424E2"/>
    <w:rsid w:val="00D454E4"/>
    <w:rsid w:val="00D517FC"/>
    <w:rsid w:val="00D5432E"/>
    <w:rsid w:val="00D56C44"/>
    <w:rsid w:val="00D56FB9"/>
    <w:rsid w:val="00D616AA"/>
    <w:rsid w:val="00D649A7"/>
    <w:rsid w:val="00D66A30"/>
    <w:rsid w:val="00D7166C"/>
    <w:rsid w:val="00D71FDD"/>
    <w:rsid w:val="00D75B71"/>
    <w:rsid w:val="00D820FC"/>
    <w:rsid w:val="00D83543"/>
    <w:rsid w:val="00D83CBB"/>
    <w:rsid w:val="00D84290"/>
    <w:rsid w:val="00D85708"/>
    <w:rsid w:val="00D85F20"/>
    <w:rsid w:val="00D91A59"/>
    <w:rsid w:val="00D95C08"/>
    <w:rsid w:val="00DA28AA"/>
    <w:rsid w:val="00DA2C6F"/>
    <w:rsid w:val="00DA30DC"/>
    <w:rsid w:val="00DA5AD3"/>
    <w:rsid w:val="00DB1893"/>
    <w:rsid w:val="00DB1A53"/>
    <w:rsid w:val="00DB3515"/>
    <w:rsid w:val="00DB4B61"/>
    <w:rsid w:val="00DB68C1"/>
    <w:rsid w:val="00DB704A"/>
    <w:rsid w:val="00DC0ABC"/>
    <w:rsid w:val="00DC129F"/>
    <w:rsid w:val="00DC2199"/>
    <w:rsid w:val="00DC2D2B"/>
    <w:rsid w:val="00DC3322"/>
    <w:rsid w:val="00DC6298"/>
    <w:rsid w:val="00DC7824"/>
    <w:rsid w:val="00DD00AC"/>
    <w:rsid w:val="00DD05A9"/>
    <w:rsid w:val="00DD06F3"/>
    <w:rsid w:val="00DD1D7A"/>
    <w:rsid w:val="00DD29E3"/>
    <w:rsid w:val="00DD2AF2"/>
    <w:rsid w:val="00DD37AF"/>
    <w:rsid w:val="00DD537F"/>
    <w:rsid w:val="00DE0531"/>
    <w:rsid w:val="00DE1052"/>
    <w:rsid w:val="00DE1A3B"/>
    <w:rsid w:val="00DE1EF3"/>
    <w:rsid w:val="00DE4CD7"/>
    <w:rsid w:val="00DE6CB6"/>
    <w:rsid w:val="00DE7552"/>
    <w:rsid w:val="00DF6C38"/>
    <w:rsid w:val="00DF738C"/>
    <w:rsid w:val="00E008D1"/>
    <w:rsid w:val="00E01670"/>
    <w:rsid w:val="00E01E04"/>
    <w:rsid w:val="00E03DAB"/>
    <w:rsid w:val="00E04349"/>
    <w:rsid w:val="00E04F1C"/>
    <w:rsid w:val="00E05634"/>
    <w:rsid w:val="00E079B5"/>
    <w:rsid w:val="00E10099"/>
    <w:rsid w:val="00E114D0"/>
    <w:rsid w:val="00E13F24"/>
    <w:rsid w:val="00E156CF"/>
    <w:rsid w:val="00E15985"/>
    <w:rsid w:val="00E175A4"/>
    <w:rsid w:val="00E233FD"/>
    <w:rsid w:val="00E23D77"/>
    <w:rsid w:val="00E24AAF"/>
    <w:rsid w:val="00E259D5"/>
    <w:rsid w:val="00E25E7F"/>
    <w:rsid w:val="00E269E4"/>
    <w:rsid w:val="00E30B65"/>
    <w:rsid w:val="00E32B8D"/>
    <w:rsid w:val="00E3519C"/>
    <w:rsid w:val="00E35E6E"/>
    <w:rsid w:val="00E4445D"/>
    <w:rsid w:val="00E465FF"/>
    <w:rsid w:val="00E5200A"/>
    <w:rsid w:val="00E53FE1"/>
    <w:rsid w:val="00E554E3"/>
    <w:rsid w:val="00E566F6"/>
    <w:rsid w:val="00E5689B"/>
    <w:rsid w:val="00E56D23"/>
    <w:rsid w:val="00E57BAA"/>
    <w:rsid w:val="00E612F0"/>
    <w:rsid w:val="00E62A84"/>
    <w:rsid w:val="00E67ABD"/>
    <w:rsid w:val="00E70F6E"/>
    <w:rsid w:val="00E72509"/>
    <w:rsid w:val="00E72C65"/>
    <w:rsid w:val="00E732B7"/>
    <w:rsid w:val="00E7535E"/>
    <w:rsid w:val="00E755D4"/>
    <w:rsid w:val="00E76EF6"/>
    <w:rsid w:val="00E7700E"/>
    <w:rsid w:val="00E77D67"/>
    <w:rsid w:val="00E77F4D"/>
    <w:rsid w:val="00E81640"/>
    <w:rsid w:val="00E822D6"/>
    <w:rsid w:val="00E8292F"/>
    <w:rsid w:val="00E82A20"/>
    <w:rsid w:val="00E854DF"/>
    <w:rsid w:val="00E85734"/>
    <w:rsid w:val="00E85C0A"/>
    <w:rsid w:val="00E85F97"/>
    <w:rsid w:val="00E90982"/>
    <w:rsid w:val="00E94677"/>
    <w:rsid w:val="00E94FC8"/>
    <w:rsid w:val="00E95210"/>
    <w:rsid w:val="00E95480"/>
    <w:rsid w:val="00E9602A"/>
    <w:rsid w:val="00E97DBC"/>
    <w:rsid w:val="00EA0475"/>
    <w:rsid w:val="00EA08EF"/>
    <w:rsid w:val="00EA0F75"/>
    <w:rsid w:val="00EA3667"/>
    <w:rsid w:val="00EA4326"/>
    <w:rsid w:val="00EA5364"/>
    <w:rsid w:val="00EA65D8"/>
    <w:rsid w:val="00EB1D8A"/>
    <w:rsid w:val="00EB3FE9"/>
    <w:rsid w:val="00EB457E"/>
    <w:rsid w:val="00EB4C09"/>
    <w:rsid w:val="00EB6364"/>
    <w:rsid w:val="00EB7BFA"/>
    <w:rsid w:val="00EB7F32"/>
    <w:rsid w:val="00EC0EC9"/>
    <w:rsid w:val="00EC198E"/>
    <w:rsid w:val="00EC1EBA"/>
    <w:rsid w:val="00EC33D0"/>
    <w:rsid w:val="00EC458F"/>
    <w:rsid w:val="00EC6113"/>
    <w:rsid w:val="00EC7320"/>
    <w:rsid w:val="00ED08A8"/>
    <w:rsid w:val="00ED0C73"/>
    <w:rsid w:val="00ED597D"/>
    <w:rsid w:val="00ED67B5"/>
    <w:rsid w:val="00ED6933"/>
    <w:rsid w:val="00EE4215"/>
    <w:rsid w:val="00EE49B6"/>
    <w:rsid w:val="00EE4AB7"/>
    <w:rsid w:val="00EE4E8D"/>
    <w:rsid w:val="00EE5CC8"/>
    <w:rsid w:val="00EE6038"/>
    <w:rsid w:val="00EE7983"/>
    <w:rsid w:val="00EE7C32"/>
    <w:rsid w:val="00EE7E64"/>
    <w:rsid w:val="00EF0A67"/>
    <w:rsid w:val="00EF38D4"/>
    <w:rsid w:val="00EF5F30"/>
    <w:rsid w:val="00EF64FE"/>
    <w:rsid w:val="00F06109"/>
    <w:rsid w:val="00F06138"/>
    <w:rsid w:val="00F07A1F"/>
    <w:rsid w:val="00F10121"/>
    <w:rsid w:val="00F102E6"/>
    <w:rsid w:val="00F116FD"/>
    <w:rsid w:val="00F1288B"/>
    <w:rsid w:val="00F12BC1"/>
    <w:rsid w:val="00F1767D"/>
    <w:rsid w:val="00F21457"/>
    <w:rsid w:val="00F2169D"/>
    <w:rsid w:val="00F279D9"/>
    <w:rsid w:val="00F27B58"/>
    <w:rsid w:val="00F33B5B"/>
    <w:rsid w:val="00F35D84"/>
    <w:rsid w:val="00F40A61"/>
    <w:rsid w:val="00F447EF"/>
    <w:rsid w:val="00F47EA3"/>
    <w:rsid w:val="00F5092A"/>
    <w:rsid w:val="00F51A44"/>
    <w:rsid w:val="00F51DE5"/>
    <w:rsid w:val="00F5361D"/>
    <w:rsid w:val="00F55623"/>
    <w:rsid w:val="00F6135A"/>
    <w:rsid w:val="00F629A3"/>
    <w:rsid w:val="00F631EC"/>
    <w:rsid w:val="00F63519"/>
    <w:rsid w:val="00F642CE"/>
    <w:rsid w:val="00F654BE"/>
    <w:rsid w:val="00F66E48"/>
    <w:rsid w:val="00F67112"/>
    <w:rsid w:val="00F67366"/>
    <w:rsid w:val="00F676F1"/>
    <w:rsid w:val="00F71CEC"/>
    <w:rsid w:val="00F71D40"/>
    <w:rsid w:val="00F7499B"/>
    <w:rsid w:val="00F75DC7"/>
    <w:rsid w:val="00F76732"/>
    <w:rsid w:val="00F77579"/>
    <w:rsid w:val="00F83419"/>
    <w:rsid w:val="00F8603E"/>
    <w:rsid w:val="00F86C71"/>
    <w:rsid w:val="00F87A13"/>
    <w:rsid w:val="00F9032B"/>
    <w:rsid w:val="00F923F4"/>
    <w:rsid w:val="00F9374B"/>
    <w:rsid w:val="00F94FB2"/>
    <w:rsid w:val="00F95705"/>
    <w:rsid w:val="00F9741D"/>
    <w:rsid w:val="00FA10D0"/>
    <w:rsid w:val="00FA1815"/>
    <w:rsid w:val="00FA364C"/>
    <w:rsid w:val="00FA3D36"/>
    <w:rsid w:val="00FA41AA"/>
    <w:rsid w:val="00FB0D37"/>
    <w:rsid w:val="00FB0EE1"/>
    <w:rsid w:val="00FB0FEF"/>
    <w:rsid w:val="00FB28F1"/>
    <w:rsid w:val="00FB2B3D"/>
    <w:rsid w:val="00FB3CB5"/>
    <w:rsid w:val="00FB3E90"/>
    <w:rsid w:val="00FB4736"/>
    <w:rsid w:val="00FC16FB"/>
    <w:rsid w:val="00FC20BD"/>
    <w:rsid w:val="00FC2E43"/>
    <w:rsid w:val="00FC2FC8"/>
    <w:rsid w:val="00FC4030"/>
    <w:rsid w:val="00FC4290"/>
    <w:rsid w:val="00FD1EC3"/>
    <w:rsid w:val="00FD22A2"/>
    <w:rsid w:val="00FD37F7"/>
    <w:rsid w:val="00FD3980"/>
    <w:rsid w:val="00FE126B"/>
    <w:rsid w:val="00FE15C7"/>
    <w:rsid w:val="00FE28D6"/>
    <w:rsid w:val="00FE29B6"/>
    <w:rsid w:val="00FE3C27"/>
    <w:rsid w:val="00FE4D28"/>
    <w:rsid w:val="00FE571B"/>
    <w:rsid w:val="00FE6463"/>
    <w:rsid w:val="00FF0C48"/>
    <w:rsid w:val="00FF46F6"/>
    <w:rsid w:val="00FF486A"/>
    <w:rsid w:val="00FF4FB5"/>
    <w:rsid w:val="00FF6BE4"/>
    <w:rsid w:val="00FF6F84"/>
    <w:rsid w:val="00FF7225"/>
    <w:rsid w:val="012B0D20"/>
    <w:rsid w:val="01B29D1E"/>
    <w:rsid w:val="029E7899"/>
    <w:rsid w:val="0633B50A"/>
    <w:rsid w:val="066461E1"/>
    <w:rsid w:val="08989870"/>
    <w:rsid w:val="08C9F21E"/>
    <w:rsid w:val="09904E06"/>
    <w:rsid w:val="09CFC953"/>
    <w:rsid w:val="0A9CB5E2"/>
    <w:rsid w:val="0BD44EDE"/>
    <w:rsid w:val="0E1C0487"/>
    <w:rsid w:val="10C3C31E"/>
    <w:rsid w:val="113CEF02"/>
    <w:rsid w:val="11D80381"/>
    <w:rsid w:val="148B460B"/>
    <w:rsid w:val="16EF84A4"/>
    <w:rsid w:val="1B5680DF"/>
    <w:rsid w:val="1B61E3AA"/>
    <w:rsid w:val="1CF25140"/>
    <w:rsid w:val="20FF6B25"/>
    <w:rsid w:val="218D627E"/>
    <w:rsid w:val="22D0C497"/>
    <w:rsid w:val="22E1EA3E"/>
    <w:rsid w:val="252B88BB"/>
    <w:rsid w:val="28210A22"/>
    <w:rsid w:val="29C0D9A9"/>
    <w:rsid w:val="2AF8DA25"/>
    <w:rsid w:val="2B761FB8"/>
    <w:rsid w:val="2C770F46"/>
    <w:rsid w:val="311AB062"/>
    <w:rsid w:val="317B7E77"/>
    <w:rsid w:val="31967DFF"/>
    <w:rsid w:val="330A8267"/>
    <w:rsid w:val="33AC7958"/>
    <w:rsid w:val="347C5FCE"/>
    <w:rsid w:val="34E0A53D"/>
    <w:rsid w:val="399DCD30"/>
    <w:rsid w:val="39D5BD3B"/>
    <w:rsid w:val="39D74AC4"/>
    <w:rsid w:val="3B50FF00"/>
    <w:rsid w:val="4044FEBF"/>
    <w:rsid w:val="40745A21"/>
    <w:rsid w:val="40990063"/>
    <w:rsid w:val="44137218"/>
    <w:rsid w:val="442C1899"/>
    <w:rsid w:val="4451CD9F"/>
    <w:rsid w:val="4487A1B5"/>
    <w:rsid w:val="4936FEFB"/>
    <w:rsid w:val="4D6749C6"/>
    <w:rsid w:val="4DF6743C"/>
    <w:rsid w:val="4F296A2B"/>
    <w:rsid w:val="4F99ECBE"/>
    <w:rsid w:val="514EE57C"/>
    <w:rsid w:val="520E64FC"/>
    <w:rsid w:val="53C6477F"/>
    <w:rsid w:val="53E00659"/>
    <w:rsid w:val="575B6F1A"/>
    <w:rsid w:val="57A4FEA3"/>
    <w:rsid w:val="5863F8B9"/>
    <w:rsid w:val="5A496643"/>
    <w:rsid w:val="5B50F808"/>
    <w:rsid w:val="5B54AA4E"/>
    <w:rsid w:val="5B6EDF14"/>
    <w:rsid w:val="5BFF9B06"/>
    <w:rsid w:val="5D0AAF75"/>
    <w:rsid w:val="5E978087"/>
    <w:rsid w:val="603C8EBB"/>
    <w:rsid w:val="614D3C9C"/>
    <w:rsid w:val="67DB0352"/>
    <w:rsid w:val="6A2E9610"/>
    <w:rsid w:val="6BE68622"/>
    <w:rsid w:val="6BEEE86C"/>
    <w:rsid w:val="6C26C7D1"/>
    <w:rsid w:val="6EB09C60"/>
    <w:rsid w:val="6EBB6EFE"/>
    <w:rsid w:val="719588E7"/>
    <w:rsid w:val="72B0B9B6"/>
    <w:rsid w:val="774035BB"/>
    <w:rsid w:val="77CD41C2"/>
    <w:rsid w:val="79BC0368"/>
    <w:rsid w:val="7D873968"/>
    <w:rsid w:val="7E89008E"/>
    <w:rsid w:val="7ED5B615"/>
    <w:rsid w:val="7F1BB4B6"/>
    <w:rsid w:val="7F6FD198"/>
  </w:rsids>
  <m:mathPr>
    <m:mathFont m:val="Cambria Math"/>
    <m:brkBin m:val="before"/>
    <m:brkBinSub m:val="--"/>
    <m:smallFrac/>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060F31"/>
    <w:pPr>
      <w:spacing w:before="240" w:after="360" w:line="200" w:lineRule="exact"/>
      <w:ind w:left="567"/>
      <w:jc w:val="both"/>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0D4A75"/>
    <w:pPr>
      <w:autoSpaceDE w:val="0"/>
      <w:autoSpaceDN w:val="0"/>
      <w:spacing w:after="120" w:line="260" w:lineRule="atLeast"/>
      <w:ind w:left="1865" w:hanging="1440"/>
    </w:pPr>
    <w:rPr>
      <w:rFonts w:eastAsia="PMingLiU" w:cs="Times New Roman"/>
      <w:sz w:val="20"/>
      <w:szCs w:val="26"/>
      <w:lang w:val="en-US" w:eastAsia="fi-FI"/>
    </w:rPr>
  </w:style>
  <w:style w:type="character" w:customStyle="1" w:styleId="KeskusteluChar">
    <w:name w:val="Keskustelu Char"/>
    <w:basedOn w:val="DefaultParagraphFont"/>
    <w:link w:val="Keskustelu"/>
    <w:rsid w:val="000D4A75"/>
    <w:rPr>
      <w:rFonts w:ascii="Book Antiqua" w:eastAsia="PMingLiU" w:hAnsi="Book Antiqua" w:cs="Times New Roman"/>
      <w:sz w:val="20"/>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UnresolvedMention1">
    <w:name w:val="Unresolved Mention1"/>
    <w:basedOn w:val="DefaultParagraphFont"/>
    <w:uiPriority w:val="99"/>
    <w:semiHidden/>
    <w:unhideWhenUsed/>
    <w:rsid w:val="00A91D87"/>
    <w:rPr>
      <w:color w:val="605E5C"/>
      <w:shd w:val="clear" w:color="auto" w:fill="E1DFDD"/>
    </w:rPr>
  </w:style>
  <w:style w:type="paragraph" w:customStyle="1" w:styleId="Taulukoidenjakuvioidennumerointi">
    <w:name w:val="Taulukoiden ja kuvioiden numerointi"/>
    <w:basedOn w:val="Leipteksti1"/>
    <w:link w:val="TaulukoidenjakuvioidennumerointiChar"/>
    <w:qFormat/>
    <w:rsid w:val="009C3423"/>
    <w:pPr>
      <w:spacing w:before="360" w:after="120" w:line="240" w:lineRule="auto"/>
      <w:ind w:firstLine="0"/>
    </w:pPr>
    <w:rPr>
      <w:rFonts w:eastAsia="Calibri" w:cs="Calibri"/>
      <w:b/>
      <w:bCs/>
      <w:szCs w:val="24"/>
    </w:rPr>
  </w:style>
  <w:style w:type="paragraph" w:customStyle="1" w:styleId="Taulukoidenjakuvioidenotsikkp">
    <w:name w:val="Taulukoiden ja kuvioiden otsikkp"/>
    <w:basedOn w:val="Leipteksti1"/>
    <w:link w:val="TaulukoidenjakuvioidenotsikkpChar"/>
    <w:qFormat/>
    <w:rsid w:val="009C3423"/>
    <w:pPr>
      <w:spacing w:before="120" w:after="120" w:line="240" w:lineRule="auto"/>
      <w:ind w:firstLine="0"/>
    </w:pPr>
    <w:rPr>
      <w:rFonts w:eastAsia="Calibri" w:cs="Calibri"/>
      <w:i/>
      <w:iCs/>
      <w:szCs w:val="24"/>
    </w:rPr>
  </w:style>
  <w:style w:type="character" w:customStyle="1" w:styleId="TaulukoidenjakuvioidennumerointiChar">
    <w:name w:val="Taulukoiden ja kuvioiden numerointi Char"/>
    <w:basedOn w:val="Leipteksti1Char"/>
    <w:link w:val="Taulukoidenjakuvioidennumerointi"/>
    <w:rsid w:val="009C3423"/>
    <w:rPr>
      <w:rFonts w:ascii="Book Antiqua" w:eastAsia="Calibri" w:hAnsi="Book Antiqua" w:cs="Calibri"/>
      <w:b/>
      <w:bCs/>
      <w:sz w:val="24"/>
      <w:szCs w:val="24"/>
    </w:rPr>
  </w:style>
  <w:style w:type="character" w:customStyle="1" w:styleId="TaulukoidenjakuvioidenotsikkpChar">
    <w:name w:val="Taulukoiden ja kuvioiden otsikkp Char"/>
    <w:basedOn w:val="Leipteksti1Char"/>
    <w:link w:val="Taulukoidenjakuvioidenotsikkp"/>
    <w:rsid w:val="009C3423"/>
    <w:rPr>
      <w:rFonts w:ascii="Book Antiqua" w:eastAsia="Calibri" w:hAnsi="Book Antiqua" w:cs="Calibri"/>
      <w:i/>
      <w:iCs/>
      <w:sz w:val="24"/>
      <w:szCs w:val="24"/>
    </w:rPr>
  </w:style>
  <w:style w:type="paragraph" w:styleId="FootnoteText">
    <w:name w:val="footnote text"/>
    <w:basedOn w:val="Normal"/>
    <w:link w:val="FootnoteTextChar"/>
    <w:uiPriority w:val="99"/>
    <w:semiHidden/>
    <w:unhideWhenUsed/>
    <w:rsid w:val="00257982"/>
    <w:pPr>
      <w:spacing w:line="240" w:lineRule="auto"/>
    </w:pPr>
    <w:rPr>
      <w:sz w:val="20"/>
      <w:szCs w:val="20"/>
    </w:rPr>
  </w:style>
  <w:style w:type="character" w:customStyle="1" w:styleId="FootnoteTextChar">
    <w:name w:val="Footnote Text Char"/>
    <w:basedOn w:val="DefaultParagraphFont"/>
    <w:link w:val="FootnoteText"/>
    <w:uiPriority w:val="99"/>
    <w:semiHidden/>
    <w:rsid w:val="00257982"/>
    <w:rPr>
      <w:rFonts w:ascii="Book Antiqua" w:hAnsi="Book Antiqua"/>
      <w:sz w:val="20"/>
      <w:szCs w:val="20"/>
    </w:rPr>
  </w:style>
  <w:style w:type="character" w:styleId="FootnoteReference">
    <w:name w:val="footnote reference"/>
    <w:basedOn w:val="DefaultParagraphFont"/>
    <w:uiPriority w:val="99"/>
    <w:semiHidden/>
    <w:unhideWhenUsed/>
    <w:rsid w:val="00257982"/>
    <w:rPr>
      <w:vertAlign w:val="superscript"/>
    </w:rPr>
  </w:style>
  <w:style w:type="paragraph" w:customStyle="1" w:styleId="Taulukoidenjakuvioidenotsikointi">
    <w:name w:val="Taulukoiden ja kuvioiden otsikointi"/>
    <w:basedOn w:val="Caption"/>
    <w:link w:val="TaulukoidenjakuvioidenotsikointiChar"/>
    <w:qFormat/>
    <w:rsid w:val="00257982"/>
    <w:pPr>
      <w:ind w:left="0" w:firstLine="0"/>
    </w:pPr>
    <w:rPr>
      <w:i/>
    </w:rPr>
  </w:style>
  <w:style w:type="character" w:customStyle="1" w:styleId="TaulukoidenjakuvioidenotsikointiChar">
    <w:name w:val="Taulukoiden ja kuvioiden otsikointi Char"/>
    <w:basedOn w:val="DefaultParagraphFont"/>
    <w:link w:val="Taulukoidenjakuvioidenotsikointi"/>
    <w:rsid w:val="00257982"/>
    <w:rPr>
      <w:rFonts w:ascii="Book Antiqua" w:hAnsi="Book Antiqua"/>
      <w:bCs/>
      <w:i/>
      <w:noProof/>
      <w:sz w:val="24"/>
      <w:szCs w:val="24"/>
    </w:rPr>
  </w:style>
  <w:style w:type="character" w:customStyle="1" w:styleId="normaltextrun">
    <w:name w:val="normaltextrun"/>
    <w:basedOn w:val="DefaultParagraphFont"/>
    <w:rsid w:val="00171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elitoimistonohjepankki.fi/selaus/632/ohje/479" TargetMode="External"/><Relationship Id="rId18" Type="http://schemas.openxmlformats.org/officeDocument/2006/relationships/image" Target="media/image2.png"/><Relationship Id="rId26" Type="http://schemas.openxmlformats.org/officeDocument/2006/relationships/hyperlink" Target="https://koppa.jyu.fi/avoimet/kirjasto/kirjastotuutori/lahteet-hallintaan/lahteet-viittaukset/nain-viittaat" TargetMode="External"/><Relationship Id="rId39" Type="http://schemas.openxmlformats.org/officeDocument/2006/relationships/hyperlink" Target="http://www.stat.fi/tup/suoluk/suoluk_vaesto.html" TargetMode="External"/><Relationship Id="rId21" Type="http://schemas.openxmlformats.org/officeDocument/2006/relationships/hyperlink" Target="https://www.jyu.fi/fi/tietosuoja/opiskelijan-tietosuojaohjeet" TargetMode="External"/><Relationship Id="rId34" Type="http://schemas.openxmlformats.org/officeDocument/2006/relationships/hyperlink" Target="https://doi.org/10.1111/bjet.13125" TargetMode="External"/><Relationship Id="rId42" Type="http://schemas.openxmlformats.org/officeDocument/2006/relationships/hyperlink" Target="http://www.oxfordmusiconline.com/subscriber/article/grove/music/A2219487" TargetMode="External"/><Relationship Id="rId47" Type="http://schemas.openxmlformats.org/officeDocument/2006/relationships/hyperlink" Target="http://www.google.com/intl/en/policies/privacy/" TargetMode="External"/><Relationship Id="rId50" Type="http://schemas.openxmlformats.org/officeDocument/2006/relationships/hyperlink" Target="http://www.kielitoimistonohjepankki.fi/selaus/924"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owl.purdue.edu/owl/research_and_citation/apa_style/apa_style_introduction.html" TargetMode="External"/><Relationship Id="rId11" Type="http://schemas.openxmlformats.org/officeDocument/2006/relationships/hyperlink" Target="http://www.apastyle.org/" TargetMode="External"/><Relationship Id="rId24" Type="http://schemas.openxmlformats.org/officeDocument/2006/relationships/image" Target="media/image3.png"/><Relationship Id="rId32" Type="http://schemas.openxmlformats.org/officeDocument/2006/relationships/hyperlink" Target="https://doi.org/10.1037/com0000253" TargetMode="External"/><Relationship Id="rId37" Type="http://schemas.openxmlformats.org/officeDocument/2006/relationships/hyperlink" Target="http://www.project-game.eu/clips/docs/research_report_fi.pdf" TargetMode="External"/><Relationship Id="rId40" Type="http://schemas.openxmlformats.org/officeDocument/2006/relationships/hyperlink" Target="https://jyx.jyu.fi/dspace/handle/123456789/50287" TargetMode="External"/><Relationship Id="rId45" Type="http://schemas.openxmlformats.org/officeDocument/2006/relationships/hyperlink" Target="https://www.finlex.fi/fi/laki/alkup/2013/20131287" TargetMode="External"/><Relationship Id="rId53" Type="http://schemas.openxmlformats.org/officeDocument/2006/relationships/hyperlink" Target="https://www.jyu.fi/fi/opiskelijalle/kandi-ja-maisteriopiskelijan-ohjeet/tiedonhankinta-ja-aineistonhallinta/kirjastotuutori/tutkimusetiikka"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pastyle.apa.org/style-grammar-guidelines/tables-figures/sample-tables" TargetMode="External"/><Relationship Id="rId31" Type="http://schemas.openxmlformats.org/officeDocument/2006/relationships/hyperlink" Target="https://doi.org/10.1007/s11135-007-9105-3" TargetMode="External"/><Relationship Id="rId44" Type="http://schemas.openxmlformats.org/officeDocument/2006/relationships/hyperlink" Target="http://www.alistapart.com/articles/writeliving" TargetMode="External"/><Relationship Id="rId52"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elitoimistonohjepankki.fi/selaus/632/ohje/479" TargetMode="External"/><Relationship Id="rId22"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27" Type="http://schemas.openxmlformats.org/officeDocument/2006/relationships/hyperlink" Target="http://www.apastyle.org/" TargetMode="External"/><Relationship Id="rId30" Type="http://schemas.openxmlformats.org/officeDocument/2006/relationships/hyperlink" Target="http://www.psykologia.fi/kirjoittajille/yleiset-ohjeet-kirjoittajille" TargetMode="External"/><Relationship Id="rId35" Type="http://schemas.openxmlformats.org/officeDocument/2006/relationships/hyperlink" Target="https://doi.org/10.1086/461928" TargetMode="External"/><Relationship Id="rId43" Type="http://schemas.openxmlformats.org/officeDocument/2006/relationships/hyperlink" Target="http://www.icce.rug.nl/~soundscapes/VOLUME03/Rise_and_fall0.shtml" TargetMode="External"/><Relationship Id="rId48" Type="http://schemas.openxmlformats.org/officeDocument/2006/relationships/hyperlink" Target="https://twitter.com/yleuutiset/status/1430554572716654593"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jyu.fi/fi/opiskelijalle/kandi-ja-maisteriopiskelijan-ohjeet/akateemiset-opiskelutaidot/tekoalyn-kayton-raportointi" TargetMode="External"/><Relationship Id="rId3" Type="http://schemas.openxmlformats.org/officeDocument/2006/relationships/customXml" Target="../customXml/item3.xml"/><Relationship Id="rId12" Type="http://schemas.openxmlformats.org/officeDocument/2006/relationships/hyperlink" Target="http://www.apastyle.org/" TargetMode="External"/><Relationship Id="rId25" Type="http://schemas.openxmlformats.org/officeDocument/2006/relationships/image" Target="media/image4.png"/><Relationship Id="rId33" Type="http://schemas.openxmlformats.org/officeDocument/2006/relationships/hyperlink" Target="https://doi.org/10.1016/j.ijcci.2020.100186" TargetMode="External"/><Relationship Id="rId38" Type="http://schemas.openxmlformats.org/officeDocument/2006/relationships/hyperlink" Target="http://www.stat.fi/tup/suoluk/suoluk_tyoelama.html" TargetMode="External"/><Relationship Id="rId46" Type="http://schemas.openxmlformats.org/officeDocument/2006/relationships/hyperlink" Target="http://deevybee.blogspot.fi/2012/08/how-to-bury-your-academic-writing.html" TargetMode="External"/><Relationship Id="rId20" Type="http://schemas.openxmlformats.org/officeDocument/2006/relationships/hyperlink" Target="https://www.jyu.fi/fi/yliopisto/tietosuoja/ohjeet/tietosuojaohjeet-opiskelijoille" TargetMode="External"/><Relationship Id="rId41" Type="http://schemas.openxmlformats.org/officeDocument/2006/relationships/hyperlink" Target="https://jyx.jyu.fi/dspace/handle/123456789/4897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kielitoimistonohjepankki.fi/ohje/69" TargetMode="External"/><Relationship Id="rId23" Type="http://schemas.openxmlformats.org/officeDocument/2006/relationships/hyperlink" Target="https://www.jyu.fi/fi/opiskelijalle/kandi-ja-maisteriopiskelijan-ohjeet/opinnot-movissa/ohjeet-tekoalypohjaisten-sovellusten-kayttoon-movin-opintojaksoilla" TargetMode="External"/><Relationship Id="rId28" Type="http://schemas.openxmlformats.org/officeDocument/2006/relationships/hyperlink" Target="http://flash1r.apa.org/apastyle/basics/index.htm?_ga=2.78795476.1773967201.1523430185-1715353531.1523430185" TargetMode="External"/><Relationship Id="rId36" Type="http://schemas.openxmlformats.org/officeDocument/2006/relationships/hyperlink" Target="https://doi.org/10.1080/03075070220119986" TargetMode="External"/><Relationship Id="rId49" Type="http://schemas.openxmlformats.org/officeDocument/2006/relationships/hyperlink" Target="https://www.youtube.com/watch?v=dbL-NSkXnl8" TargetMode="External"/><Relationship Id="rId5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ielitoimistonohjepankki.fi/haku/kaksoispiste/ohje/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45C54CFA5725B41AF833EB2D01900BE" ma:contentTypeVersion="4" ma:contentTypeDescription="Luo uusi asiakirja." ma:contentTypeScope="" ma:versionID="aa52c6c8a844790fcbb4c764bac79ae9">
  <xsd:schema xmlns:xsd="http://www.w3.org/2001/XMLSchema" xmlns:xs="http://www.w3.org/2001/XMLSchema" xmlns:p="http://schemas.microsoft.com/office/2006/metadata/properties" xmlns:ns2="5cbd0460-457c-4247-9905-b686aa5705d7" targetNamespace="http://schemas.microsoft.com/office/2006/metadata/properties" ma:root="true" ma:fieldsID="14f889c91242209233c244df5af14e52" ns2:_="">
    <xsd:import namespace="5cbd0460-457c-4247-9905-b686aa570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0460-457c-4247-9905-b686aa570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E032-F9CC-4C7E-A808-1FB6DF18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0460-457c-4247-9905-b686aa570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889D-C129-41DD-A6C6-BB33CC085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4.xml><?xml version="1.0" encoding="utf-8"?>
<ds:datastoreItem xmlns:ds="http://schemas.openxmlformats.org/officeDocument/2006/customXml" ds:itemID="{2D7C0508-8F89-4B93-B619-7D27BA8B5327}">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38</Pages>
  <Words>8886</Words>
  <Characters>50651</Characters>
  <Application>Microsoft Office Word</Application>
  <DocSecurity>0</DocSecurity>
  <Lines>422</Lines>
  <Paragraphs>118</Paragraphs>
  <ScaleCrop>false</ScaleCrop>
  <Company>University of Jyväskylä</Company>
  <LinksUpToDate>false</LinksUpToDate>
  <CharactersWithSpaces>59419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Sainio, Miia</cp:lastModifiedBy>
  <cp:revision>3</cp:revision>
  <cp:lastPrinted>2021-08-26T10:14:00Z</cp:lastPrinted>
  <dcterms:created xsi:type="dcterms:W3CDTF">2025-09-16T08:17:00Z</dcterms:created>
  <dcterms:modified xsi:type="dcterms:W3CDTF">2025-09-16T09:13:00Z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0x010100445C54CFA5725B41AF833EB2D01900BE</vt:lpwstr>
  </property>
</Properties>
</file>