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806F" w14:textId="74A0CD16" w:rsidR="00AE7482" w:rsidRPr="00312BD3" w:rsidRDefault="00016B9C" w:rsidP="00B74053">
      <w:pPr>
        <w:pStyle w:val="Tynnimi"/>
      </w:pPr>
      <w:r>
        <w:t>Kandidaatin</w:t>
      </w:r>
      <w:r w:rsidR="007914AA" w:rsidRPr="00312BD3">
        <w:t>tutkielman</w:t>
      </w:r>
      <w:r w:rsidR="009F7326" w:rsidRPr="00312BD3">
        <w:t xml:space="preserve"> pohja</w:t>
      </w:r>
    </w:p>
    <w:p w14:paraId="569AFF16" w14:textId="0F44102A" w:rsidR="00FA364C" w:rsidRDefault="00016B9C" w:rsidP="004226F3">
      <w:pPr>
        <w:pStyle w:val="Tyntekij"/>
      </w:pPr>
      <w:r>
        <w:t>Kalle Kandi</w:t>
      </w:r>
    </w:p>
    <w:p w14:paraId="1338C3E4" w14:textId="5B892FA4" w:rsidR="00FA364C" w:rsidRDefault="00E97DBC" w:rsidP="004226F3">
      <w:pPr>
        <w:pStyle w:val="Tyntiedot"/>
      </w:pPr>
      <w:r>
        <w:t xml:space="preserve">[Tähän </w:t>
      </w:r>
      <w:r w:rsidR="00B868C1">
        <w:t>minkä</w:t>
      </w:r>
      <w:r>
        <w:t xml:space="preserve"> aine</w:t>
      </w:r>
      <w:r w:rsidR="00B868C1">
        <w:t>en</w:t>
      </w:r>
      <w:r>
        <w:t xml:space="preserve"> esim. Kasvatustieteen]</w:t>
      </w:r>
      <w:r w:rsidR="00FA364C">
        <w:t xml:space="preserve"> </w:t>
      </w:r>
      <w:r w:rsidR="00016B9C">
        <w:t>kandidaatin</w:t>
      </w:r>
      <w:r w:rsidR="00FA364C">
        <w:t>tutkielma</w:t>
      </w:r>
      <w:r w:rsidR="00016B9C">
        <w:t>/proseminaarityö</w:t>
      </w:r>
    </w:p>
    <w:p w14:paraId="03BFAD97" w14:textId="4259B335" w:rsidR="00FA364C" w:rsidRDefault="00FA364C" w:rsidP="004226F3">
      <w:pPr>
        <w:pStyle w:val="Tyntiedot"/>
      </w:pPr>
      <w:r>
        <w:t>Kevät</w:t>
      </w:r>
      <w:r w:rsidR="00B868C1">
        <w:t>-</w:t>
      </w:r>
      <w:r w:rsidR="00D16350">
        <w:t>/Syys</w:t>
      </w:r>
      <w:r>
        <w:t xml:space="preserve">lukukausi </w:t>
      </w:r>
      <w:r w:rsidR="00CA0E67">
        <w:t>20</w:t>
      </w:r>
      <w:r w:rsidR="004E6B99">
        <w:t>X</w:t>
      </w:r>
      <w:r w:rsidR="00CA0E67">
        <w:t>X</w:t>
      </w:r>
    </w:p>
    <w:p w14:paraId="6B733053" w14:textId="77777777" w:rsidR="00FA364C" w:rsidRDefault="00E822D6" w:rsidP="004226F3">
      <w:pPr>
        <w:pStyle w:val="Tyntiedot"/>
      </w:pPr>
      <w:r>
        <w:t>L</w:t>
      </w:r>
      <w:r w:rsidR="00FA364C">
        <w:t>aito</w:t>
      </w:r>
      <w:r>
        <w:t>ksen nimi</w:t>
      </w:r>
    </w:p>
    <w:p w14:paraId="3D11E261" w14:textId="77777777" w:rsidR="00EE4215" w:rsidRDefault="00FA364C" w:rsidP="004226F3">
      <w:pPr>
        <w:pStyle w:val="Tyntiedot"/>
      </w:pPr>
      <w:r>
        <w:t>Jyväskylän yliopisto</w:t>
      </w:r>
    </w:p>
    <w:p w14:paraId="3F247C2D" w14:textId="77777777" w:rsidR="00B868C1" w:rsidRDefault="00B868C1">
      <w:pPr>
        <w:spacing w:after="200" w:line="276" w:lineRule="auto"/>
        <w:rPr>
          <w:b/>
          <w:caps/>
          <w:sz w:val="28"/>
        </w:rPr>
      </w:pPr>
      <w:r>
        <w:br w:type="page"/>
      </w:r>
    </w:p>
    <w:p w14:paraId="47D8CE1D" w14:textId="7CEA2F46" w:rsidR="00EE4215" w:rsidRPr="003569CD" w:rsidRDefault="00EE4215" w:rsidP="005B1E83">
      <w:pPr>
        <w:pStyle w:val="Numeroimatonotsikko"/>
      </w:pPr>
      <w:bookmarkStart w:id="0" w:name="_Toc532369136"/>
      <w:bookmarkStart w:id="1" w:name="_Toc21343010"/>
      <w:bookmarkStart w:id="2" w:name="_Toc22112154"/>
      <w:bookmarkStart w:id="3" w:name="_Toc208917318"/>
      <w:r w:rsidRPr="003569CD">
        <w:lastRenderedPageBreak/>
        <w:t>Tiivistelmä</w:t>
      </w:r>
      <w:bookmarkEnd w:id="0"/>
      <w:bookmarkEnd w:id="1"/>
      <w:bookmarkEnd w:id="2"/>
      <w:bookmarkEnd w:id="3"/>
    </w:p>
    <w:p w14:paraId="6367FEC8" w14:textId="1FAF5158" w:rsidR="00254C76" w:rsidRDefault="00016B9C" w:rsidP="004226F3">
      <w:pPr>
        <w:pStyle w:val="Tiivistelmntiedot"/>
      </w:pPr>
      <w:r>
        <w:t>Kandi</w:t>
      </w:r>
      <w:r w:rsidR="00254C76" w:rsidRPr="00254C76">
        <w:t xml:space="preserve">, </w:t>
      </w:r>
      <w:r>
        <w:t>Kalle</w:t>
      </w:r>
      <w:r w:rsidR="004C21E5">
        <w:t>.</w:t>
      </w:r>
      <w:r w:rsidR="004C21E5" w:rsidRPr="00254C76">
        <w:t xml:space="preserve"> 20</w:t>
      </w:r>
      <w:r w:rsidR="001B281D">
        <w:t>XX</w:t>
      </w:r>
      <w:r w:rsidR="00254C76" w:rsidRPr="00254C76">
        <w:t xml:space="preserve">. </w:t>
      </w:r>
      <w:r w:rsidR="005B6DCF">
        <w:t>Tutkielman nimi</w:t>
      </w:r>
      <w:r w:rsidR="00254C76" w:rsidRPr="00254C76">
        <w:t xml:space="preserve">. </w:t>
      </w:r>
      <w:r w:rsidR="00E97DBC">
        <w:t>[Tähän ilman hakasulkuja</w:t>
      </w:r>
      <w:r w:rsidR="002B62CF">
        <w:t>,</w:t>
      </w:r>
      <w:r w:rsidR="00E97DBC">
        <w:t xml:space="preserve"> minkä aineen, esim. Kasvatustieteen] </w:t>
      </w:r>
      <w:r>
        <w:t>kandidaatintutkielma/proseminaarityö</w:t>
      </w:r>
      <w:r w:rsidR="004C21E5">
        <w:t xml:space="preserve">. Jyväskylän yliopisto. </w:t>
      </w:r>
      <w:r w:rsidR="009046C9">
        <w:t>Laitoksen nimi</w:t>
      </w:r>
      <w:r w:rsidR="004C21E5">
        <w:t xml:space="preserve">. </w:t>
      </w:r>
      <w:r w:rsidR="00EC458F">
        <w:t>xx sivua.</w:t>
      </w:r>
    </w:p>
    <w:p w14:paraId="27A62D1A" w14:textId="1089384D" w:rsidR="00254C76" w:rsidRDefault="00254C76" w:rsidP="00E612F0">
      <w:pPr>
        <w:pStyle w:val="1tekstikappale"/>
      </w:pPr>
      <w:r w:rsidRPr="00207A52">
        <w:t xml:space="preserve">Tiivistelmä </w:t>
      </w:r>
      <w:r w:rsidRPr="004226F3">
        <w:t>toimii</w:t>
      </w:r>
      <w:r>
        <w:t xml:space="preserve"> itsenäisenä</w:t>
      </w:r>
      <w:r w:rsidR="00D156A5">
        <w:t xml:space="preserve"> tekstinä</w:t>
      </w:r>
      <w:r>
        <w:t xml:space="preserve"> </w:t>
      </w:r>
      <w:r w:rsidR="009C3947">
        <w:t>tutkielman</w:t>
      </w:r>
      <w:r w:rsidRPr="00207A52">
        <w:t xml:space="preserve"> sisällöstä niin, että se on ymmärrettävissä ilman alkuperäistä </w:t>
      </w:r>
      <w:r w:rsidR="009C3947">
        <w:t>tutkielmaakin</w:t>
      </w:r>
      <w:r w:rsidR="00A26500">
        <w:t xml:space="preserve">. </w:t>
      </w:r>
      <w:r w:rsidR="00BC2429">
        <w:t xml:space="preserve">Tiivistelmän paikka on työn nimiölehteä seuraavalla sivulla. </w:t>
      </w:r>
      <w:r w:rsidRPr="00207A52">
        <w:t xml:space="preserve">Bibliografiset tiedot otetaan työn nimiösivulta ja ne merkitään </w:t>
      </w:r>
      <w:r w:rsidR="0079473D">
        <w:t xml:space="preserve">siinä </w:t>
      </w:r>
      <w:r w:rsidRPr="00207A52">
        <w:t>olevassa muodossa</w:t>
      </w:r>
      <w:r w:rsidR="0D0B3D54">
        <w:t xml:space="preserve"> – paitsi </w:t>
      </w:r>
      <w:r w:rsidR="00FE353C">
        <w:t xml:space="preserve">sukunimi, joka kirjoitetaan </w:t>
      </w:r>
      <w:r w:rsidR="0D0B3D54" w:rsidRPr="00490620">
        <w:t>tiivistelmässä</w:t>
      </w:r>
      <w:r w:rsidR="0D0B3D54">
        <w:t xml:space="preserve"> </w:t>
      </w:r>
      <w:r w:rsidR="0172DE51">
        <w:t>ensi</w:t>
      </w:r>
      <w:r w:rsidR="00FE353C">
        <w:t>n</w:t>
      </w:r>
      <w:r>
        <w:t>.</w:t>
      </w:r>
      <w:r w:rsidR="00BC2429">
        <w:t xml:space="preserve"> Tiivistelmän maksimipituus on 250 sanaa</w:t>
      </w:r>
      <w:r w:rsidR="00D156A5">
        <w:t>,</w:t>
      </w:r>
      <w:r w:rsidR="00BC2429">
        <w:t xml:space="preserve"> ja </w:t>
      </w:r>
      <w:r w:rsidR="00BC2429" w:rsidRPr="00BC2429">
        <w:t>sen tulee mahtua yhdelle sivulle</w:t>
      </w:r>
      <w:r w:rsidR="00BC2429">
        <w:t xml:space="preserve"> rivivälillä 1,5 kirjoitettuna. </w:t>
      </w:r>
      <w:r w:rsidR="0006044F">
        <w:t>Tiivistelmä kirjoitetaan täydellisin vir</w:t>
      </w:r>
      <w:r w:rsidR="00F0255E">
        <w:t>k</w:t>
      </w:r>
      <w:r w:rsidR="0006044F">
        <w:t xml:space="preserve">kein ja turhat sanat karsitaan. </w:t>
      </w:r>
      <w:r w:rsidR="001B281D">
        <w:t xml:space="preserve">Tiivistelmä jaetaan </w:t>
      </w:r>
      <w:r w:rsidR="0092111F">
        <w:t>korkeintaan</w:t>
      </w:r>
      <w:r w:rsidR="001B281D">
        <w:t xml:space="preserve"> neljään kappaleeseen, joista ensimmäinen esittelee tutkittavan ilmiön ja tutkimuksen tarkoituksen.</w:t>
      </w:r>
    </w:p>
    <w:p w14:paraId="0D334BE7" w14:textId="2A6CCF9C" w:rsidR="001B281D" w:rsidRDefault="001B281D" w:rsidP="00E612F0">
      <w:pPr>
        <w:pStyle w:val="Leipteksti1"/>
      </w:pPr>
      <w:r>
        <w:t xml:space="preserve">Tutkimuksen toteutus ja menetelmät kuvataan toisessa kappaleessa. </w:t>
      </w:r>
      <w:r w:rsidR="009C3947">
        <w:t>Kappale sisältää kuvauksen</w:t>
      </w:r>
      <w:r>
        <w:t xml:space="preserve"> </w:t>
      </w:r>
      <w:r w:rsidR="00A26500">
        <w:t>tutkimuksen koh</w:t>
      </w:r>
      <w:r w:rsidR="009C3947">
        <w:t xml:space="preserve">teesta </w:t>
      </w:r>
      <w:r w:rsidR="00A26500">
        <w:t>(mitä</w:t>
      </w:r>
      <w:r w:rsidR="009C3947">
        <w:t xml:space="preserve"> tai </w:t>
      </w:r>
      <w:r>
        <w:t>keitä on tutkittu eli tutkimukseen osallistujat ja</w:t>
      </w:r>
      <w:r w:rsidR="00417F50">
        <w:t>/tai</w:t>
      </w:r>
      <w:r>
        <w:t xml:space="preserve"> otos)</w:t>
      </w:r>
      <w:r w:rsidR="00A26500">
        <w:t xml:space="preserve"> </w:t>
      </w:r>
      <w:r w:rsidR="009C3947">
        <w:t>sekä käytetyistä</w:t>
      </w:r>
      <w:r>
        <w:t xml:space="preserve"> </w:t>
      </w:r>
      <w:r w:rsidR="009C3947">
        <w:t>tutkimusmenetelmistä</w:t>
      </w:r>
      <w:r w:rsidR="00A26500">
        <w:t xml:space="preserve"> </w:t>
      </w:r>
      <w:r w:rsidR="00A26500" w:rsidRPr="00133C4D">
        <w:t>(</w:t>
      </w:r>
      <w:r w:rsidR="009C3947">
        <w:t>tutkimuksen lähestymistapa</w:t>
      </w:r>
      <w:r w:rsidR="007F0C3B">
        <w:t xml:space="preserve"> tai </w:t>
      </w:r>
      <w:r w:rsidR="009C3947">
        <w:t xml:space="preserve">metodi, </w:t>
      </w:r>
      <w:r w:rsidR="00B32674">
        <w:t>aineistonkeruu</w:t>
      </w:r>
      <w:r w:rsidR="000D692A" w:rsidRPr="003279B2">
        <w:t>-</w:t>
      </w:r>
      <w:r w:rsidR="000D692A">
        <w:t xml:space="preserve"> </w:t>
      </w:r>
      <w:r w:rsidR="004644BA">
        <w:t>ja analyysi</w:t>
      </w:r>
      <w:r w:rsidR="006D76F3">
        <w:t>menetelmät</w:t>
      </w:r>
      <w:r w:rsidR="00A26500">
        <w:t>)</w:t>
      </w:r>
      <w:r>
        <w:t>.</w:t>
      </w:r>
      <w:r w:rsidR="00A26500">
        <w:t xml:space="preserve"> </w:t>
      </w:r>
    </w:p>
    <w:p w14:paraId="2D1D0E3F" w14:textId="7DE6AD65" w:rsidR="00A26500" w:rsidRDefault="009C3947" w:rsidP="009C3947">
      <w:pPr>
        <w:pStyle w:val="Leipteksti1"/>
      </w:pPr>
      <w:r>
        <w:t>Tiivistelmän kolmannessa kappaleessa kuvataan tutkimuksen</w:t>
      </w:r>
      <w:r w:rsidR="00745F96">
        <w:t xml:space="preserve"> tärkeimmät tulokset</w:t>
      </w:r>
      <w:r w:rsidR="00A26500">
        <w:t>.</w:t>
      </w:r>
      <w:r w:rsidR="00FC53AC">
        <w:t xml:space="preserve"> </w:t>
      </w:r>
      <w:r w:rsidR="00FC53AC" w:rsidRPr="00490620">
        <w:t xml:space="preserve">Tarkista, että </w:t>
      </w:r>
      <w:r w:rsidR="0079473D" w:rsidRPr="00490620">
        <w:t xml:space="preserve">tulokset vastaavat </w:t>
      </w:r>
      <w:r w:rsidR="00FC53AC" w:rsidRPr="00490620">
        <w:t>ilmaisem</w:t>
      </w:r>
      <w:r w:rsidR="0079473D" w:rsidRPr="00490620">
        <w:t>i</w:t>
      </w:r>
      <w:r w:rsidR="00FC53AC" w:rsidRPr="00490620">
        <w:t>asi tutkimuksen tavoitte</w:t>
      </w:r>
      <w:r w:rsidR="0079473D" w:rsidRPr="00490620">
        <w:t>ita.</w:t>
      </w:r>
      <w:r w:rsidRPr="00490620">
        <w:t xml:space="preserve"> </w:t>
      </w:r>
      <w:r w:rsidR="00FC53AC" w:rsidRPr="00490620">
        <w:t>Tiivistelmä kirjoitetaan</w:t>
      </w:r>
      <w:r w:rsidR="0079473D" w:rsidRPr="00490620">
        <w:t xml:space="preserve"> suurimmaksi osaksi </w:t>
      </w:r>
      <w:r w:rsidR="00FC53AC" w:rsidRPr="00490620">
        <w:t>imperfektissä ja passiivissa.</w:t>
      </w:r>
      <w:r w:rsidR="0079473D" w:rsidRPr="00490620">
        <w:t xml:space="preserve"> Myös </w:t>
      </w:r>
      <w:r w:rsidR="00FE353C" w:rsidRPr="00490620">
        <w:t>yksikön kolmatta</w:t>
      </w:r>
      <w:r w:rsidR="00490620" w:rsidRPr="00490620">
        <w:t xml:space="preserve"> persoonaa voi käyttää</w:t>
      </w:r>
      <w:r w:rsidR="00FE353C" w:rsidRPr="00490620">
        <w:t xml:space="preserve"> </w:t>
      </w:r>
      <w:r w:rsidR="0079473D" w:rsidRPr="00490620">
        <w:t>(esim. Tutkielman tavoitteena oli - -)</w:t>
      </w:r>
      <w:r w:rsidR="00490620" w:rsidRPr="00490620">
        <w:t>.</w:t>
      </w:r>
      <w:r w:rsidR="00FC53AC" w:rsidRPr="00490620">
        <w:t xml:space="preserve"> </w:t>
      </w:r>
      <w:r w:rsidRPr="00490620">
        <w:t>Tiivistelmässä ei saa esiintyä taulukoita</w:t>
      </w:r>
      <w:r w:rsidR="00FC53AC" w:rsidRPr="00490620">
        <w:t>, g</w:t>
      </w:r>
      <w:r w:rsidRPr="00490620">
        <w:t>raafista esitystä</w:t>
      </w:r>
      <w:r w:rsidR="00FC53AC" w:rsidRPr="00490620">
        <w:t xml:space="preserve"> eikä lähdeviittauksia</w:t>
      </w:r>
      <w:r w:rsidRPr="00490620">
        <w:t>.</w:t>
      </w:r>
      <w:r w:rsidR="00223E39" w:rsidRPr="00490620">
        <w:t xml:space="preserve"> </w:t>
      </w:r>
    </w:p>
    <w:p w14:paraId="4EB84B85" w14:textId="6EF3A276" w:rsidR="00627998" w:rsidRDefault="006D50BE" w:rsidP="00E612F0">
      <w:pPr>
        <w:pStyle w:val="Leipteksti1"/>
      </w:pPr>
      <w:r>
        <w:t>Mahdollinen n</w:t>
      </w:r>
      <w:r w:rsidR="00417F50">
        <w:t>eljäs</w:t>
      </w:r>
      <w:r w:rsidR="009C3947">
        <w:t xml:space="preserve"> </w:t>
      </w:r>
      <w:r w:rsidR="00627998">
        <w:t>kappale kuvaa</w:t>
      </w:r>
      <w:r w:rsidR="00E008D1">
        <w:t xml:space="preserve"> </w:t>
      </w:r>
      <w:r w:rsidR="00D22340">
        <w:t xml:space="preserve">tutkimuksen </w:t>
      </w:r>
      <w:r w:rsidR="00E008D1">
        <w:t>teoreettiset ja/tai käytännön</w:t>
      </w:r>
      <w:r w:rsidR="00627998">
        <w:t xml:space="preserve"> johto</w:t>
      </w:r>
      <w:r w:rsidR="00FC53AC">
        <w:t>päätökset.</w:t>
      </w:r>
      <w:r w:rsidR="0079473D">
        <w:t xml:space="preserve"> </w:t>
      </w:r>
      <w:r w:rsidR="0079473D" w:rsidRPr="0006044F">
        <w:t>Ne kirjoitetaan preesensissä.</w:t>
      </w:r>
      <w:r w:rsidR="00FC53AC" w:rsidRPr="0006044F">
        <w:t xml:space="preserve"> </w:t>
      </w:r>
      <w:r w:rsidR="00627998">
        <w:t xml:space="preserve">Tiivistelmän loppuun merkitään </w:t>
      </w:r>
      <w:r w:rsidR="00D22340">
        <w:t>3</w:t>
      </w:r>
      <w:r w:rsidR="00627998" w:rsidRPr="00BE5D06">
        <w:t>–</w:t>
      </w:r>
      <w:r w:rsidR="0092111F">
        <w:t>5</w:t>
      </w:r>
      <w:r w:rsidR="004A6656">
        <w:t xml:space="preserve"> </w:t>
      </w:r>
      <w:r w:rsidR="00A40400" w:rsidRPr="00BE5D06">
        <w:t>työn</w:t>
      </w:r>
      <w:r w:rsidR="00627998" w:rsidRPr="00BE5D06">
        <w:t xml:space="preserve"> sisältöä kuvailevaa asiasanaa. Näistä sanoista ensimmäiset valitaan työn nim</w:t>
      </w:r>
      <w:r w:rsidR="00417F50">
        <w:t>i</w:t>
      </w:r>
      <w:r w:rsidR="00627998" w:rsidRPr="00BE5D06">
        <w:t>kkeestä</w:t>
      </w:r>
      <w:r w:rsidR="007F0C3B">
        <w:t>. M</w:t>
      </w:r>
      <w:r w:rsidR="00627998" w:rsidRPr="00BE5D06">
        <w:t xml:space="preserve">uiden </w:t>
      </w:r>
      <w:r w:rsidR="00194D77">
        <w:t xml:space="preserve">sanojen </w:t>
      </w:r>
      <w:r w:rsidR="00627998" w:rsidRPr="00BE5D06">
        <w:t xml:space="preserve">valinnassa </w:t>
      </w:r>
      <w:r w:rsidR="00D156A5">
        <w:t xml:space="preserve">käytetään </w:t>
      </w:r>
      <w:r w:rsidR="00BE5D06" w:rsidRPr="00BE5D06">
        <w:t xml:space="preserve">tarvittaessa </w:t>
      </w:r>
      <w:r w:rsidR="00E008D1" w:rsidRPr="00BE5D06">
        <w:t>asiasanaluetteloita (</w:t>
      </w:r>
      <w:r w:rsidR="00627998" w:rsidRPr="00BE5D06">
        <w:t>esim</w:t>
      </w:r>
      <w:r w:rsidR="00E008D1" w:rsidRPr="00BE5D06">
        <w:t xml:space="preserve">. </w:t>
      </w:r>
      <w:r w:rsidR="00627998" w:rsidRPr="00BE5D06">
        <w:t>EUDISED</w:t>
      </w:r>
      <w:r w:rsidR="00417F50">
        <w:t xml:space="preserve">, </w:t>
      </w:r>
      <w:r w:rsidR="00627998" w:rsidRPr="00BE5D06">
        <w:t>ERIC</w:t>
      </w:r>
      <w:r w:rsidR="00417F50" w:rsidRPr="00417F50">
        <w:t xml:space="preserve"> </w:t>
      </w:r>
      <w:r w:rsidR="00417F50">
        <w:t xml:space="preserve">tai </w:t>
      </w:r>
      <w:proofErr w:type="spellStart"/>
      <w:r w:rsidR="00417F50" w:rsidRPr="00BE5D06">
        <w:t>Psychological</w:t>
      </w:r>
      <w:proofErr w:type="spellEnd"/>
      <w:r w:rsidR="00417F50" w:rsidRPr="00BE5D06">
        <w:t xml:space="preserve"> </w:t>
      </w:r>
      <w:proofErr w:type="spellStart"/>
      <w:r w:rsidR="00417F50" w:rsidRPr="00BE5D06">
        <w:t>Abstracts</w:t>
      </w:r>
      <w:proofErr w:type="spellEnd"/>
      <w:r w:rsidR="00AA220D" w:rsidRPr="00BE5D06">
        <w:t>)</w:t>
      </w:r>
      <w:r w:rsidR="00627998" w:rsidRPr="00BE5D06">
        <w:t>.</w:t>
      </w:r>
      <w:r w:rsidR="00627998">
        <w:t xml:space="preserve"> </w:t>
      </w:r>
    </w:p>
    <w:p w14:paraId="7C3C2D69" w14:textId="77777777" w:rsidR="00880FA3" w:rsidRDefault="00F06109" w:rsidP="00F06109">
      <w:pPr>
        <w:pStyle w:val="Hakusanat"/>
      </w:pPr>
      <w:r>
        <w:t>Asiasanat: sana 1, sana 2, sana 3, sana 4</w:t>
      </w:r>
      <w:r w:rsidR="00B868C1">
        <w:t>, sana 5</w:t>
      </w:r>
      <w:r>
        <w:t xml:space="preserve"> </w:t>
      </w:r>
    </w:p>
    <w:sdt>
      <w:sdtPr>
        <w:rPr>
          <w:rFonts w:ascii="Book Antiqua" w:eastAsiaTheme="minorHAnsi" w:hAnsi="Book Antiqua" w:cstheme="minorHAnsi"/>
          <w:color w:val="auto"/>
          <w:sz w:val="24"/>
          <w:szCs w:val="22"/>
          <w:lang w:eastAsia="en-US"/>
        </w:rPr>
        <w:id w:val="1403251130"/>
        <w:docPartObj>
          <w:docPartGallery w:val="Table of Contents"/>
          <w:docPartUnique/>
        </w:docPartObj>
      </w:sdtPr>
      <w:sdtEndPr>
        <w:rPr>
          <w:b/>
          <w:bCs/>
        </w:rPr>
      </w:sdtEndPr>
      <w:sdtContent>
        <w:p w14:paraId="29784E69" w14:textId="7F6A160F" w:rsidR="003977B6" w:rsidRPr="008B3500" w:rsidRDefault="003977B6">
          <w:pPr>
            <w:pStyle w:val="TOCHeading"/>
            <w:rPr>
              <w:color w:val="auto"/>
            </w:rPr>
          </w:pPr>
          <w:r w:rsidRPr="008B3500">
            <w:rPr>
              <w:color w:val="auto"/>
            </w:rPr>
            <w:t>SISÄLTÖ</w:t>
          </w:r>
        </w:p>
        <w:p w14:paraId="562B58E8" w14:textId="77777777" w:rsidR="003977B6" w:rsidRPr="003977B6" w:rsidRDefault="003977B6" w:rsidP="003977B6">
          <w:pPr>
            <w:rPr>
              <w:lang w:eastAsia="fi-FI"/>
            </w:rPr>
          </w:pPr>
        </w:p>
        <w:p w14:paraId="0BAE5D82" w14:textId="29F57C09" w:rsidR="00B74511" w:rsidRDefault="003977B6">
          <w:pPr>
            <w:pStyle w:val="TOC1"/>
            <w:rPr>
              <w:rFonts w:asciiTheme="minorHAnsi" w:eastAsiaTheme="minorEastAsia" w:hAnsiTheme="minorHAnsi" w:cstheme="minorBidi"/>
              <w:b w:val="0"/>
              <w:caps w:val="0"/>
              <w:noProof/>
              <w:kern w:val="2"/>
              <w:szCs w:val="24"/>
              <w:lang w:val="en-FI" w:eastAsia="en-GB"/>
              <w14:ligatures w14:val="standardContextual"/>
            </w:rPr>
          </w:pPr>
          <w:r>
            <w:fldChar w:fldCharType="begin"/>
          </w:r>
          <w:r>
            <w:instrText xml:space="preserve"> TOC \o "1-3" \h \z \u </w:instrText>
          </w:r>
          <w:r>
            <w:fldChar w:fldCharType="separate"/>
          </w:r>
          <w:hyperlink w:anchor="_Toc208917318" w:history="1">
            <w:r w:rsidR="00B74511" w:rsidRPr="002D2B5B">
              <w:rPr>
                <w:rStyle w:val="Hyperlink"/>
                <w:noProof/>
              </w:rPr>
              <w:t>Tiivistelmä</w:t>
            </w:r>
            <w:r w:rsidR="00B74511">
              <w:rPr>
                <w:noProof/>
                <w:webHidden/>
              </w:rPr>
              <w:tab/>
            </w:r>
            <w:r w:rsidR="00B74511">
              <w:rPr>
                <w:noProof/>
                <w:webHidden/>
              </w:rPr>
              <w:fldChar w:fldCharType="begin"/>
            </w:r>
            <w:r w:rsidR="00B74511">
              <w:rPr>
                <w:noProof/>
                <w:webHidden/>
              </w:rPr>
              <w:instrText xml:space="preserve"> PAGEREF _Toc208917318 \h </w:instrText>
            </w:r>
            <w:r w:rsidR="00B74511">
              <w:rPr>
                <w:noProof/>
                <w:webHidden/>
              </w:rPr>
            </w:r>
            <w:r w:rsidR="00B74511">
              <w:rPr>
                <w:noProof/>
                <w:webHidden/>
              </w:rPr>
              <w:fldChar w:fldCharType="separate"/>
            </w:r>
            <w:r w:rsidR="00B74511">
              <w:rPr>
                <w:noProof/>
                <w:webHidden/>
              </w:rPr>
              <w:t>2</w:t>
            </w:r>
            <w:r w:rsidR="00B74511">
              <w:rPr>
                <w:noProof/>
                <w:webHidden/>
              </w:rPr>
              <w:fldChar w:fldCharType="end"/>
            </w:r>
          </w:hyperlink>
        </w:p>
        <w:p w14:paraId="3B45EC8A" w14:textId="3C0D72BE"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19" w:history="1">
            <w:r w:rsidRPr="002D2B5B">
              <w:rPr>
                <w:rStyle w:val="Hyperlink"/>
                <w:noProof/>
              </w:rPr>
              <w:t>1</w:t>
            </w:r>
            <w:r>
              <w:rPr>
                <w:rFonts w:asciiTheme="minorHAnsi" w:eastAsiaTheme="minorEastAsia" w:hAnsiTheme="minorHAnsi" w:cstheme="minorBidi"/>
                <w:b w:val="0"/>
                <w:caps w:val="0"/>
                <w:noProof/>
                <w:kern w:val="2"/>
                <w:szCs w:val="24"/>
                <w:lang w:val="en-FI" w:eastAsia="en-GB"/>
                <w14:ligatures w14:val="standardContextual"/>
              </w:rPr>
              <w:tab/>
            </w:r>
            <w:r w:rsidRPr="002D2B5B">
              <w:rPr>
                <w:rStyle w:val="Hyperlink"/>
                <w:noProof/>
              </w:rPr>
              <w:t>JOHDANTO</w:t>
            </w:r>
            <w:r>
              <w:rPr>
                <w:noProof/>
                <w:webHidden/>
              </w:rPr>
              <w:tab/>
            </w:r>
            <w:r>
              <w:rPr>
                <w:noProof/>
                <w:webHidden/>
              </w:rPr>
              <w:fldChar w:fldCharType="begin"/>
            </w:r>
            <w:r>
              <w:rPr>
                <w:noProof/>
                <w:webHidden/>
              </w:rPr>
              <w:instrText xml:space="preserve"> PAGEREF _Toc208917319 \h </w:instrText>
            </w:r>
            <w:r>
              <w:rPr>
                <w:noProof/>
                <w:webHidden/>
              </w:rPr>
            </w:r>
            <w:r>
              <w:rPr>
                <w:noProof/>
                <w:webHidden/>
              </w:rPr>
              <w:fldChar w:fldCharType="separate"/>
            </w:r>
            <w:r>
              <w:rPr>
                <w:noProof/>
                <w:webHidden/>
              </w:rPr>
              <w:t>4</w:t>
            </w:r>
            <w:r>
              <w:rPr>
                <w:noProof/>
                <w:webHidden/>
              </w:rPr>
              <w:fldChar w:fldCharType="end"/>
            </w:r>
          </w:hyperlink>
        </w:p>
        <w:p w14:paraId="04903956" w14:textId="3C57847E"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20" w:history="1">
            <w:r w:rsidRPr="002D2B5B">
              <w:rPr>
                <w:rStyle w:val="Hyperlink"/>
                <w:noProof/>
              </w:rPr>
              <w:t>2</w:t>
            </w:r>
            <w:r>
              <w:rPr>
                <w:rFonts w:asciiTheme="minorHAnsi" w:eastAsiaTheme="minorEastAsia" w:hAnsiTheme="minorHAnsi" w:cstheme="minorBidi"/>
                <w:b w:val="0"/>
                <w:caps w:val="0"/>
                <w:noProof/>
                <w:kern w:val="2"/>
                <w:szCs w:val="24"/>
                <w:lang w:val="en-FI" w:eastAsia="en-GB"/>
                <w14:ligatures w14:val="standardContextual"/>
              </w:rPr>
              <w:tab/>
            </w:r>
            <w:r w:rsidRPr="002D2B5B">
              <w:rPr>
                <w:rStyle w:val="Hyperlink"/>
                <w:noProof/>
              </w:rPr>
              <w:t>Sisällölliset pääluvut JA LÄHTEET</w:t>
            </w:r>
            <w:r>
              <w:rPr>
                <w:noProof/>
                <w:webHidden/>
              </w:rPr>
              <w:tab/>
            </w:r>
            <w:r>
              <w:rPr>
                <w:noProof/>
                <w:webHidden/>
              </w:rPr>
              <w:fldChar w:fldCharType="begin"/>
            </w:r>
            <w:r>
              <w:rPr>
                <w:noProof/>
                <w:webHidden/>
              </w:rPr>
              <w:instrText xml:space="preserve"> PAGEREF _Toc208917320 \h </w:instrText>
            </w:r>
            <w:r>
              <w:rPr>
                <w:noProof/>
                <w:webHidden/>
              </w:rPr>
            </w:r>
            <w:r>
              <w:rPr>
                <w:noProof/>
                <w:webHidden/>
              </w:rPr>
              <w:fldChar w:fldCharType="separate"/>
            </w:r>
            <w:r>
              <w:rPr>
                <w:noProof/>
                <w:webHidden/>
              </w:rPr>
              <w:t>6</w:t>
            </w:r>
            <w:r>
              <w:rPr>
                <w:noProof/>
                <w:webHidden/>
              </w:rPr>
              <w:fldChar w:fldCharType="end"/>
            </w:r>
          </w:hyperlink>
        </w:p>
        <w:p w14:paraId="2BF44B7F" w14:textId="250AE689"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21" w:history="1">
            <w:r w:rsidRPr="002D2B5B">
              <w:rPr>
                <w:rStyle w:val="Hyperlink"/>
                <w:noProof/>
              </w:rPr>
              <w:t>2.1</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Sisällöllisten päälukujen tyyli ja tarkoitus</w:t>
            </w:r>
            <w:r>
              <w:rPr>
                <w:noProof/>
                <w:webHidden/>
              </w:rPr>
              <w:tab/>
            </w:r>
            <w:r>
              <w:rPr>
                <w:noProof/>
                <w:webHidden/>
              </w:rPr>
              <w:fldChar w:fldCharType="begin"/>
            </w:r>
            <w:r>
              <w:rPr>
                <w:noProof/>
                <w:webHidden/>
              </w:rPr>
              <w:instrText xml:space="preserve"> PAGEREF _Toc208917321 \h </w:instrText>
            </w:r>
            <w:r>
              <w:rPr>
                <w:noProof/>
                <w:webHidden/>
              </w:rPr>
            </w:r>
            <w:r>
              <w:rPr>
                <w:noProof/>
                <w:webHidden/>
              </w:rPr>
              <w:fldChar w:fldCharType="separate"/>
            </w:r>
            <w:r>
              <w:rPr>
                <w:noProof/>
                <w:webHidden/>
              </w:rPr>
              <w:t>6</w:t>
            </w:r>
            <w:r>
              <w:rPr>
                <w:noProof/>
                <w:webHidden/>
              </w:rPr>
              <w:fldChar w:fldCharType="end"/>
            </w:r>
          </w:hyperlink>
        </w:p>
        <w:p w14:paraId="560103E7" w14:textId="2440D9C7"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22" w:history="1">
            <w:r w:rsidRPr="002D2B5B">
              <w:rPr>
                <w:rStyle w:val="Hyperlink"/>
                <w:noProof/>
              </w:rPr>
              <w:t>2.2</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Lähdeviittausten käyttö tekstissä</w:t>
            </w:r>
            <w:r>
              <w:rPr>
                <w:noProof/>
                <w:webHidden/>
              </w:rPr>
              <w:tab/>
            </w:r>
            <w:r>
              <w:rPr>
                <w:noProof/>
                <w:webHidden/>
              </w:rPr>
              <w:fldChar w:fldCharType="begin"/>
            </w:r>
            <w:r>
              <w:rPr>
                <w:noProof/>
                <w:webHidden/>
              </w:rPr>
              <w:instrText xml:space="preserve"> PAGEREF _Toc208917322 \h </w:instrText>
            </w:r>
            <w:r>
              <w:rPr>
                <w:noProof/>
                <w:webHidden/>
              </w:rPr>
            </w:r>
            <w:r>
              <w:rPr>
                <w:noProof/>
                <w:webHidden/>
              </w:rPr>
              <w:fldChar w:fldCharType="separate"/>
            </w:r>
            <w:r>
              <w:rPr>
                <w:noProof/>
                <w:webHidden/>
              </w:rPr>
              <w:t>7</w:t>
            </w:r>
            <w:r>
              <w:rPr>
                <w:noProof/>
                <w:webHidden/>
              </w:rPr>
              <w:fldChar w:fldCharType="end"/>
            </w:r>
          </w:hyperlink>
        </w:p>
        <w:p w14:paraId="7FFF9AAB" w14:textId="0D00499D"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23" w:history="1">
            <w:r w:rsidRPr="002D2B5B">
              <w:rPr>
                <w:rStyle w:val="Hyperlink"/>
                <w:noProof/>
              </w:rPr>
              <w:t>3</w:t>
            </w:r>
            <w:r>
              <w:rPr>
                <w:rFonts w:asciiTheme="minorHAnsi" w:eastAsiaTheme="minorEastAsia" w:hAnsiTheme="minorHAnsi" w:cstheme="minorBidi"/>
                <w:b w:val="0"/>
                <w:caps w:val="0"/>
                <w:noProof/>
                <w:kern w:val="2"/>
                <w:szCs w:val="24"/>
                <w:lang w:val="en-FI" w:eastAsia="en-GB"/>
                <w14:ligatures w14:val="standardContextual"/>
              </w:rPr>
              <w:tab/>
            </w:r>
            <w:r w:rsidRPr="002D2B5B">
              <w:rPr>
                <w:rStyle w:val="Hyperlink"/>
                <w:noProof/>
              </w:rPr>
              <w:t>TYYLIT, TAULUKOT JA KUVIOT</w:t>
            </w:r>
            <w:r>
              <w:rPr>
                <w:noProof/>
                <w:webHidden/>
              </w:rPr>
              <w:tab/>
            </w:r>
            <w:r>
              <w:rPr>
                <w:noProof/>
                <w:webHidden/>
              </w:rPr>
              <w:fldChar w:fldCharType="begin"/>
            </w:r>
            <w:r>
              <w:rPr>
                <w:noProof/>
                <w:webHidden/>
              </w:rPr>
              <w:instrText xml:space="preserve"> PAGEREF _Toc208917323 \h </w:instrText>
            </w:r>
            <w:r>
              <w:rPr>
                <w:noProof/>
                <w:webHidden/>
              </w:rPr>
            </w:r>
            <w:r>
              <w:rPr>
                <w:noProof/>
                <w:webHidden/>
              </w:rPr>
              <w:fldChar w:fldCharType="separate"/>
            </w:r>
            <w:r>
              <w:rPr>
                <w:noProof/>
                <w:webHidden/>
              </w:rPr>
              <w:t>11</w:t>
            </w:r>
            <w:r>
              <w:rPr>
                <w:noProof/>
                <w:webHidden/>
              </w:rPr>
              <w:fldChar w:fldCharType="end"/>
            </w:r>
          </w:hyperlink>
        </w:p>
        <w:p w14:paraId="0BDD8597" w14:textId="3ACD0D36"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24" w:history="1">
            <w:r w:rsidRPr="002D2B5B">
              <w:rPr>
                <w:rStyle w:val="Hyperlink"/>
                <w:noProof/>
              </w:rPr>
              <w:t>3.1</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Tyylit</w:t>
            </w:r>
            <w:r>
              <w:rPr>
                <w:noProof/>
                <w:webHidden/>
              </w:rPr>
              <w:tab/>
            </w:r>
            <w:r>
              <w:rPr>
                <w:noProof/>
                <w:webHidden/>
              </w:rPr>
              <w:fldChar w:fldCharType="begin"/>
            </w:r>
            <w:r>
              <w:rPr>
                <w:noProof/>
                <w:webHidden/>
              </w:rPr>
              <w:instrText xml:space="preserve"> PAGEREF _Toc208917324 \h </w:instrText>
            </w:r>
            <w:r>
              <w:rPr>
                <w:noProof/>
                <w:webHidden/>
              </w:rPr>
            </w:r>
            <w:r>
              <w:rPr>
                <w:noProof/>
                <w:webHidden/>
              </w:rPr>
              <w:fldChar w:fldCharType="separate"/>
            </w:r>
            <w:r>
              <w:rPr>
                <w:noProof/>
                <w:webHidden/>
              </w:rPr>
              <w:t>11</w:t>
            </w:r>
            <w:r>
              <w:rPr>
                <w:noProof/>
                <w:webHidden/>
              </w:rPr>
              <w:fldChar w:fldCharType="end"/>
            </w:r>
          </w:hyperlink>
        </w:p>
        <w:p w14:paraId="4C5AA1E2" w14:textId="4B0A3F5A" w:rsidR="00B74511" w:rsidRDefault="00B74511">
          <w:pPr>
            <w:pStyle w:val="TOC3"/>
            <w:tabs>
              <w:tab w:val="left" w:pos="1680"/>
            </w:tabs>
            <w:rPr>
              <w:rFonts w:asciiTheme="minorHAnsi" w:eastAsiaTheme="minorEastAsia" w:hAnsiTheme="minorHAnsi" w:cstheme="minorBidi"/>
              <w:noProof/>
              <w:kern w:val="2"/>
              <w:szCs w:val="24"/>
              <w:lang w:val="en-FI" w:eastAsia="en-GB"/>
              <w14:ligatures w14:val="standardContextual"/>
            </w:rPr>
          </w:pPr>
          <w:hyperlink w:anchor="_Toc208917325" w:history="1">
            <w:r w:rsidRPr="002D2B5B">
              <w:rPr>
                <w:rStyle w:val="Hyperlink"/>
                <w:noProof/>
              </w:rPr>
              <w:t>3.1.1</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Alaluvut ja niiden otsikointi</w:t>
            </w:r>
            <w:r>
              <w:rPr>
                <w:noProof/>
                <w:webHidden/>
              </w:rPr>
              <w:tab/>
            </w:r>
            <w:r>
              <w:rPr>
                <w:noProof/>
                <w:webHidden/>
              </w:rPr>
              <w:fldChar w:fldCharType="begin"/>
            </w:r>
            <w:r>
              <w:rPr>
                <w:noProof/>
                <w:webHidden/>
              </w:rPr>
              <w:instrText xml:space="preserve"> PAGEREF _Toc208917325 \h </w:instrText>
            </w:r>
            <w:r>
              <w:rPr>
                <w:noProof/>
                <w:webHidden/>
              </w:rPr>
            </w:r>
            <w:r>
              <w:rPr>
                <w:noProof/>
                <w:webHidden/>
              </w:rPr>
              <w:fldChar w:fldCharType="separate"/>
            </w:r>
            <w:r>
              <w:rPr>
                <w:noProof/>
                <w:webHidden/>
              </w:rPr>
              <w:t>11</w:t>
            </w:r>
            <w:r>
              <w:rPr>
                <w:noProof/>
                <w:webHidden/>
              </w:rPr>
              <w:fldChar w:fldCharType="end"/>
            </w:r>
          </w:hyperlink>
        </w:p>
        <w:p w14:paraId="4C014580" w14:textId="5A35C0BB" w:rsidR="00B74511" w:rsidRDefault="00B74511">
          <w:pPr>
            <w:pStyle w:val="TOC3"/>
            <w:tabs>
              <w:tab w:val="left" w:pos="1680"/>
            </w:tabs>
            <w:rPr>
              <w:rFonts w:asciiTheme="minorHAnsi" w:eastAsiaTheme="minorEastAsia" w:hAnsiTheme="minorHAnsi" w:cstheme="minorBidi"/>
              <w:noProof/>
              <w:kern w:val="2"/>
              <w:szCs w:val="24"/>
              <w:lang w:val="en-FI" w:eastAsia="en-GB"/>
              <w14:ligatures w14:val="standardContextual"/>
            </w:rPr>
          </w:pPr>
          <w:hyperlink w:anchor="_Toc208917326" w:history="1">
            <w:r w:rsidRPr="002D2B5B">
              <w:rPr>
                <w:rStyle w:val="Hyperlink"/>
                <w:noProof/>
              </w:rPr>
              <w:t>3.1.2</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Tyylien käyttö</w:t>
            </w:r>
            <w:r>
              <w:rPr>
                <w:noProof/>
                <w:webHidden/>
              </w:rPr>
              <w:tab/>
            </w:r>
            <w:r>
              <w:rPr>
                <w:noProof/>
                <w:webHidden/>
              </w:rPr>
              <w:fldChar w:fldCharType="begin"/>
            </w:r>
            <w:r>
              <w:rPr>
                <w:noProof/>
                <w:webHidden/>
              </w:rPr>
              <w:instrText xml:space="preserve"> PAGEREF _Toc208917326 \h </w:instrText>
            </w:r>
            <w:r>
              <w:rPr>
                <w:noProof/>
                <w:webHidden/>
              </w:rPr>
            </w:r>
            <w:r>
              <w:rPr>
                <w:noProof/>
                <w:webHidden/>
              </w:rPr>
              <w:fldChar w:fldCharType="separate"/>
            </w:r>
            <w:r>
              <w:rPr>
                <w:noProof/>
                <w:webHidden/>
              </w:rPr>
              <w:t>11</w:t>
            </w:r>
            <w:r>
              <w:rPr>
                <w:noProof/>
                <w:webHidden/>
              </w:rPr>
              <w:fldChar w:fldCharType="end"/>
            </w:r>
          </w:hyperlink>
        </w:p>
        <w:p w14:paraId="67D416A4" w14:textId="508698C5"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27" w:history="1">
            <w:r w:rsidRPr="002D2B5B">
              <w:rPr>
                <w:rStyle w:val="Hyperlink"/>
                <w:noProof/>
              </w:rPr>
              <w:t>3.2</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Taulukot ja kuviot</w:t>
            </w:r>
            <w:r>
              <w:rPr>
                <w:noProof/>
                <w:webHidden/>
              </w:rPr>
              <w:tab/>
            </w:r>
            <w:r>
              <w:rPr>
                <w:noProof/>
                <w:webHidden/>
              </w:rPr>
              <w:fldChar w:fldCharType="begin"/>
            </w:r>
            <w:r>
              <w:rPr>
                <w:noProof/>
                <w:webHidden/>
              </w:rPr>
              <w:instrText xml:space="preserve"> PAGEREF _Toc208917327 \h </w:instrText>
            </w:r>
            <w:r>
              <w:rPr>
                <w:noProof/>
                <w:webHidden/>
              </w:rPr>
            </w:r>
            <w:r>
              <w:rPr>
                <w:noProof/>
                <w:webHidden/>
              </w:rPr>
              <w:fldChar w:fldCharType="separate"/>
            </w:r>
            <w:r>
              <w:rPr>
                <w:noProof/>
                <w:webHidden/>
              </w:rPr>
              <w:t>12</w:t>
            </w:r>
            <w:r>
              <w:rPr>
                <w:noProof/>
                <w:webHidden/>
              </w:rPr>
              <w:fldChar w:fldCharType="end"/>
            </w:r>
          </w:hyperlink>
        </w:p>
        <w:p w14:paraId="4E7574EF" w14:textId="42F088EB"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28" w:history="1">
            <w:r w:rsidRPr="002D2B5B">
              <w:rPr>
                <w:rStyle w:val="Hyperlink"/>
                <w:noProof/>
              </w:rPr>
              <w:t>4</w:t>
            </w:r>
            <w:r>
              <w:rPr>
                <w:rFonts w:asciiTheme="minorHAnsi" w:eastAsiaTheme="minorEastAsia" w:hAnsiTheme="minorHAnsi" w:cstheme="minorBidi"/>
                <w:b w:val="0"/>
                <w:caps w:val="0"/>
                <w:noProof/>
                <w:kern w:val="2"/>
                <w:szCs w:val="24"/>
                <w:lang w:val="en-FI" w:eastAsia="en-GB"/>
                <w14:ligatures w14:val="standardContextual"/>
              </w:rPr>
              <w:tab/>
            </w:r>
            <w:r w:rsidRPr="002D2B5B">
              <w:rPr>
                <w:rStyle w:val="Hyperlink"/>
                <w:noProof/>
              </w:rPr>
              <w:t>TUTKIMUKSEN TOTEUTTAMINEN</w:t>
            </w:r>
            <w:r>
              <w:rPr>
                <w:noProof/>
                <w:webHidden/>
              </w:rPr>
              <w:tab/>
            </w:r>
            <w:r>
              <w:rPr>
                <w:noProof/>
                <w:webHidden/>
              </w:rPr>
              <w:fldChar w:fldCharType="begin"/>
            </w:r>
            <w:r>
              <w:rPr>
                <w:noProof/>
                <w:webHidden/>
              </w:rPr>
              <w:instrText xml:space="preserve"> PAGEREF _Toc208917328 \h </w:instrText>
            </w:r>
            <w:r>
              <w:rPr>
                <w:noProof/>
                <w:webHidden/>
              </w:rPr>
            </w:r>
            <w:r>
              <w:rPr>
                <w:noProof/>
                <w:webHidden/>
              </w:rPr>
              <w:fldChar w:fldCharType="separate"/>
            </w:r>
            <w:r>
              <w:rPr>
                <w:noProof/>
                <w:webHidden/>
              </w:rPr>
              <w:t>15</w:t>
            </w:r>
            <w:r>
              <w:rPr>
                <w:noProof/>
                <w:webHidden/>
              </w:rPr>
              <w:fldChar w:fldCharType="end"/>
            </w:r>
          </w:hyperlink>
        </w:p>
        <w:p w14:paraId="0B13C91F" w14:textId="3B64C67E"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29" w:history="1">
            <w:r w:rsidRPr="002D2B5B">
              <w:rPr>
                <w:rStyle w:val="Hyperlink"/>
                <w:noProof/>
              </w:rPr>
              <w:t>4.1</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Tutkimustehtävä ja tutkimuskysymykset</w:t>
            </w:r>
            <w:r>
              <w:rPr>
                <w:noProof/>
                <w:webHidden/>
              </w:rPr>
              <w:tab/>
            </w:r>
            <w:r>
              <w:rPr>
                <w:noProof/>
                <w:webHidden/>
              </w:rPr>
              <w:fldChar w:fldCharType="begin"/>
            </w:r>
            <w:r>
              <w:rPr>
                <w:noProof/>
                <w:webHidden/>
              </w:rPr>
              <w:instrText xml:space="preserve"> PAGEREF _Toc208917329 \h </w:instrText>
            </w:r>
            <w:r>
              <w:rPr>
                <w:noProof/>
                <w:webHidden/>
              </w:rPr>
            </w:r>
            <w:r>
              <w:rPr>
                <w:noProof/>
                <w:webHidden/>
              </w:rPr>
              <w:fldChar w:fldCharType="separate"/>
            </w:r>
            <w:r>
              <w:rPr>
                <w:noProof/>
                <w:webHidden/>
              </w:rPr>
              <w:t>15</w:t>
            </w:r>
            <w:r>
              <w:rPr>
                <w:noProof/>
                <w:webHidden/>
              </w:rPr>
              <w:fldChar w:fldCharType="end"/>
            </w:r>
          </w:hyperlink>
        </w:p>
        <w:p w14:paraId="11176B01" w14:textId="6F026EF6"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0" w:history="1">
            <w:r w:rsidRPr="002D2B5B">
              <w:rPr>
                <w:rStyle w:val="Hyperlink"/>
                <w:noProof/>
              </w:rPr>
              <w:t>4.2</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Tutkimuskonteksti / Tutkimuksen lähestymistapa</w:t>
            </w:r>
            <w:r>
              <w:rPr>
                <w:noProof/>
                <w:webHidden/>
              </w:rPr>
              <w:tab/>
            </w:r>
            <w:r>
              <w:rPr>
                <w:noProof/>
                <w:webHidden/>
              </w:rPr>
              <w:fldChar w:fldCharType="begin"/>
            </w:r>
            <w:r>
              <w:rPr>
                <w:noProof/>
                <w:webHidden/>
              </w:rPr>
              <w:instrText xml:space="preserve"> PAGEREF _Toc208917330 \h </w:instrText>
            </w:r>
            <w:r>
              <w:rPr>
                <w:noProof/>
                <w:webHidden/>
              </w:rPr>
            </w:r>
            <w:r>
              <w:rPr>
                <w:noProof/>
                <w:webHidden/>
              </w:rPr>
              <w:fldChar w:fldCharType="separate"/>
            </w:r>
            <w:r>
              <w:rPr>
                <w:noProof/>
                <w:webHidden/>
              </w:rPr>
              <w:t>16</w:t>
            </w:r>
            <w:r>
              <w:rPr>
                <w:noProof/>
                <w:webHidden/>
              </w:rPr>
              <w:fldChar w:fldCharType="end"/>
            </w:r>
          </w:hyperlink>
        </w:p>
        <w:p w14:paraId="4A70B671" w14:textId="67B0EADB"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1" w:history="1">
            <w:r w:rsidRPr="002D2B5B">
              <w:rPr>
                <w:rStyle w:val="Hyperlink"/>
                <w:noProof/>
              </w:rPr>
              <w:t>4.3</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Tutkimukseen osallistujat / Tutkimusaineisto</w:t>
            </w:r>
            <w:r>
              <w:rPr>
                <w:noProof/>
                <w:webHidden/>
              </w:rPr>
              <w:tab/>
            </w:r>
            <w:r>
              <w:rPr>
                <w:noProof/>
                <w:webHidden/>
              </w:rPr>
              <w:fldChar w:fldCharType="begin"/>
            </w:r>
            <w:r>
              <w:rPr>
                <w:noProof/>
                <w:webHidden/>
              </w:rPr>
              <w:instrText xml:space="preserve"> PAGEREF _Toc208917331 \h </w:instrText>
            </w:r>
            <w:r>
              <w:rPr>
                <w:noProof/>
                <w:webHidden/>
              </w:rPr>
            </w:r>
            <w:r>
              <w:rPr>
                <w:noProof/>
                <w:webHidden/>
              </w:rPr>
              <w:fldChar w:fldCharType="separate"/>
            </w:r>
            <w:r>
              <w:rPr>
                <w:noProof/>
                <w:webHidden/>
              </w:rPr>
              <w:t>16</w:t>
            </w:r>
            <w:r>
              <w:rPr>
                <w:noProof/>
                <w:webHidden/>
              </w:rPr>
              <w:fldChar w:fldCharType="end"/>
            </w:r>
          </w:hyperlink>
        </w:p>
        <w:p w14:paraId="6113E5EA" w14:textId="60C17C93"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2" w:history="1">
            <w:r w:rsidRPr="002D2B5B">
              <w:rPr>
                <w:rStyle w:val="Hyperlink"/>
                <w:noProof/>
              </w:rPr>
              <w:t>4.4</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Tutkimusaineiston keruu</w:t>
            </w:r>
            <w:r>
              <w:rPr>
                <w:noProof/>
                <w:webHidden/>
              </w:rPr>
              <w:tab/>
            </w:r>
            <w:r>
              <w:rPr>
                <w:noProof/>
                <w:webHidden/>
              </w:rPr>
              <w:fldChar w:fldCharType="begin"/>
            </w:r>
            <w:r>
              <w:rPr>
                <w:noProof/>
                <w:webHidden/>
              </w:rPr>
              <w:instrText xml:space="preserve"> PAGEREF _Toc208917332 \h </w:instrText>
            </w:r>
            <w:r>
              <w:rPr>
                <w:noProof/>
                <w:webHidden/>
              </w:rPr>
            </w:r>
            <w:r>
              <w:rPr>
                <w:noProof/>
                <w:webHidden/>
              </w:rPr>
              <w:fldChar w:fldCharType="separate"/>
            </w:r>
            <w:r>
              <w:rPr>
                <w:noProof/>
                <w:webHidden/>
              </w:rPr>
              <w:t>17</w:t>
            </w:r>
            <w:r>
              <w:rPr>
                <w:noProof/>
                <w:webHidden/>
              </w:rPr>
              <w:fldChar w:fldCharType="end"/>
            </w:r>
          </w:hyperlink>
        </w:p>
        <w:p w14:paraId="53682C2E" w14:textId="7CFC62E2"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3" w:history="1">
            <w:r w:rsidRPr="002D2B5B">
              <w:rPr>
                <w:rStyle w:val="Hyperlink"/>
                <w:noProof/>
              </w:rPr>
              <w:t>4.5</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Aineiston analyysi</w:t>
            </w:r>
            <w:r>
              <w:rPr>
                <w:noProof/>
                <w:webHidden/>
              </w:rPr>
              <w:tab/>
            </w:r>
            <w:r>
              <w:rPr>
                <w:noProof/>
                <w:webHidden/>
              </w:rPr>
              <w:fldChar w:fldCharType="begin"/>
            </w:r>
            <w:r>
              <w:rPr>
                <w:noProof/>
                <w:webHidden/>
              </w:rPr>
              <w:instrText xml:space="preserve"> PAGEREF _Toc208917333 \h </w:instrText>
            </w:r>
            <w:r>
              <w:rPr>
                <w:noProof/>
                <w:webHidden/>
              </w:rPr>
            </w:r>
            <w:r>
              <w:rPr>
                <w:noProof/>
                <w:webHidden/>
              </w:rPr>
              <w:fldChar w:fldCharType="separate"/>
            </w:r>
            <w:r>
              <w:rPr>
                <w:noProof/>
                <w:webHidden/>
              </w:rPr>
              <w:t>18</w:t>
            </w:r>
            <w:r>
              <w:rPr>
                <w:noProof/>
                <w:webHidden/>
              </w:rPr>
              <w:fldChar w:fldCharType="end"/>
            </w:r>
          </w:hyperlink>
        </w:p>
        <w:p w14:paraId="5E73C94F" w14:textId="05C10CA3"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4" w:history="1">
            <w:r w:rsidRPr="002D2B5B">
              <w:rPr>
                <w:rStyle w:val="Hyperlink"/>
                <w:noProof/>
              </w:rPr>
              <w:t>4.6</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Eettiset ratkaisut</w:t>
            </w:r>
            <w:r>
              <w:rPr>
                <w:noProof/>
                <w:webHidden/>
              </w:rPr>
              <w:tab/>
            </w:r>
            <w:r>
              <w:rPr>
                <w:noProof/>
                <w:webHidden/>
              </w:rPr>
              <w:fldChar w:fldCharType="begin"/>
            </w:r>
            <w:r>
              <w:rPr>
                <w:noProof/>
                <w:webHidden/>
              </w:rPr>
              <w:instrText xml:space="preserve"> PAGEREF _Toc208917334 \h </w:instrText>
            </w:r>
            <w:r>
              <w:rPr>
                <w:noProof/>
                <w:webHidden/>
              </w:rPr>
            </w:r>
            <w:r>
              <w:rPr>
                <w:noProof/>
                <w:webHidden/>
              </w:rPr>
              <w:fldChar w:fldCharType="separate"/>
            </w:r>
            <w:r>
              <w:rPr>
                <w:noProof/>
                <w:webHidden/>
              </w:rPr>
              <w:t>18</w:t>
            </w:r>
            <w:r>
              <w:rPr>
                <w:noProof/>
                <w:webHidden/>
              </w:rPr>
              <w:fldChar w:fldCharType="end"/>
            </w:r>
          </w:hyperlink>
        </w:p>
        <w:p w14:paraId="1AFECB6B" w14:textId="78D263F8"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35" w:history="1">
            <w:r w:rsidRPr="002D2B5B">
              <w:rPr>
                <w:rStyle w:val="Hyperlink"/>
                <w:noProof/>
              </w:rPr>
              <w:t>5</w:t>
            </w:r>
            <w:r>
              <w:rPr>
                <w:rFonts w:asciiTheme="minorHAnsi" w:eastAsiaTheme="minorEastAsia" w:hAnsiTheme="minorHAnsi" w:cstheme="minorBidi"/>
                <w:b w:val="0"/>
                <w:caps w:val="0"/>
                <w:noProof/>
                <w:kern w:val="2"/>
                <w:szCs w:val="24"/>
                <w:lang w:val="en-FI" w:eastAsia="en-GB"/>
                <w14:ligatures w14:val="standardContextual"/>
              </w:rPr>
              <w:tab/>
            </w:r>
            <w:r w:rsidRPr="002D2B5B">
              <w:rPr>
                <w:rStyle w:val="Hyperlink"/>
                <w:noProof/>
              </w:rPr>
              <w:t>TULOKSET TAI MUU KUVAILEVA OTSIKKO TULOSTEN SISÄLLÖN MUKAAN</w:t>
            </w:r>
            <w:r>
              <w:rPr>
                <w:noProof/>
                <w:webHidden/>
              </w:rPr>
              <w:tab/>
            </w:r>
            <w:r>
              <w:rPr>
                <w:noProof/>
                <w:webHidden/>
              </w:rPr>
              <w:fldChar w:fldCharType="begin"/>
            </w:r>
            <w:r>
              <w:rPr>
                <w:noProof/>
                <w:webHidden/>
              </w:rPr>
              <w:instrText xml:space="preserve"> PAGEREF _Toc208917335 \h </w:instrText>
            </w:r>
            <w:r>
              <w:rPr>
                <w:noProof/>
                <w:webHidden/>
              </w:rPr>
            </w:r>
            <w:r>
              <w:rPr>
                <w:noProof/>
                <w:webHidden/>
              </w:rPr>
              <w:fldChar w:fldCharType="separate"/>
            </w:r>
            <w:r>
              <w:rPr>
                <w:noProof/>
                <w:webHidden/>
              </w:rPr>
              <w:t>20</w:t>
            </w:r>
            <w:r>
              <w:rPr>
                <w:noProof/>
                <w:webHidden/>
              </w:rPr>
              <w:fldChar w:fldCharType="end"/>
            </w:r>
          </w:hyperlink>
        </w:p>
        <w:p w14:paraId="3BCE9B0B" w14:textId="7BC2F321"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6" w:history="1">
            <w:r w:rsidRPr="002D2B5B">
              <w:rPr>
                <w:rStyle w:val="Hyperlink"/>
                <w:noProof/>
              </w:rPr>
              <w:t>5.1</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Sisällöllinen alaluku</w:t>
            </w:r>
            <w:r>
              <w:rPr>
                <w:noProof/>
                <w:webHidden/>
              </w:rPr>
              <w:tab/>
            </w:r>
            <w:r>
              <w:rPr>
                <w:noProof/>
                <w:webHidden/>
              </w:rPr>
              <w:fldChar w:fldCharType="begin"/>
            </w:r>
            <w:r>
              <w:rPr>
                <w:noProof/>
                <w:webHidden/>
              </w:rPr>
              <w:instrText xml:space="preserve"> PAGEREF _Toc208917336 \h </w:instrText>
            </w:r>
            <w:r>
              <w:rPr>
                <w:noProof/>
                <w:webHidden/>
              </w:rPr>
            </w:r>
            <w:r>
              <w:rPr>
                <w:noProof/>
                <w:webHidden/>
              </w:rPr>
              <w:fldChar w:fldCharType="separate"/>
            </w:r>
            <w:r>
              <w:rPr>
                <w:noProof/>
                <w:webHidden/>
              </w:rPr>
              <w:t>20</w:t>
            </w:r>
            <w:r>
              <w:rPr>
                <w:noProof/>
                <w:webHidden/>
              </w:rPr>
              <w:fldChar w:fldCharType="end"/>
            </w:r>
          </w:hyperlink>
        </w:p>
        <w:p w14:paraId="001EC04E" w14:textId="7FEBCAC1" w:rsidR="00B74511" w:rsidRDefault="00B74511">
          <w:pPr>
            <w:pStyle w:val="TOC2"/>
            <w:rPr>
              <w:rFonts w:asciiTheme="minorHAnsi" w:eastAsiaTheme="minorEastAsia" w:hAnsiTheme="minorHAnsi" w:cstheme="minorBidi"/>
              <w:noProof/>
              <w:kern w:val="2"/>
              <w:szCs w:val="24"/>
              <w:lang w:val="en-FI" w:eastAsia="en-GB"/>
              <w14:ligatures w14:val="standardContextual"/>
            </w:rPr>
          </w:pPr>
          <w:hyperlink w:anchor="_Toc208917337" w:history="1">
            <w:r w:rsidRPr="002D2B5B">
              <w:rPr>
                <w:rStyle w:val="Hyperlink"/>
                <w:noProof/>
              </w:rPr>
              <w:t>5.2</w:t>
            </w:r>
            <w:r>
              <w:rPr>
                <w:rFonts w:asciiTheme="minorHAnsi" w:eastAsiaTheme="minorEastAsia" w:hAnsiTheme="minorHAnsi" w:cstheme="minorBidi"/>
                <w:noProof/>
                <w:kern w:val="2"/>
                <w:szCs w:val="24"/>
                <w:lang w:val="en-FI" w:eastAsia="en-GB"/>
                <w14:ligatures w14:val="standardContextual"/>
              </w:rPr>
              <w:tab/>
            </w:r>
            <w:r w:rsidRPr="002D2B5B">
              <w:rPr>
                <w:rStyle w:val="Hyperlink"/>
                <w:noProof/>
              </w:rPr>
              <w:t>Sisällöllinen alaluku</w:t>
            </w:r>
            <w:r>
              <w:rPr>
                <w:noProof/>
                <w:webHidden/>
              </w:rPr>
              <w:tab/>
            </w:r>
            <w:r>
              <w:rPr>
                <w:noProof/>
                <w:webHidden/>
              </w:rPr>
              <w:fldChar w:fldCharType="begin"/>
            </w:r>
            <w:r>
              <w:rPr>
                <w:noProof/>
                <w:webHidden/>
              </w:rPr>
              <w:instrText xml:space="preserve"> PAGEREF _Toc208917337 \h </w:instrText>
            </w:r>
            <w:r>
              <w:rPr>
                <w:noProof/>
                <w:webHidden/>
              </w:rPr>
            </w:r>
            <w:r>
              <w:rPr>
                <w:noProof/>
                <w:webHidden/>
              </w:rPr>
              <w:fldChar w:fldCharType="separate"/>
            </w:r>
            <w:r>
              <w:rPr>
                <w:noProof/>
                <w:webHidden/>
              </w:rPr>
              <w:t>22</w:t>
            </w:r>
            <w:r>
              <w:rPr>
                <w:noProof/>
                <w:webHidden/>
              </w:rPr>
              <w:fldChar w:fldCharType="end"/>
            </w:r>
          </w:hyperlink>
        </w:p>
        <w:p w14:paraId="36C41281" w14:textId="6DBBE9D5"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38" w:history="1">
            <w:r w:rsidRPr="002D2B5B">
              <w:rPr>
                <w:rStyle w:val="Hyperlink"/>
                <w:noProof/>
              </w:rPr>
              <w:t>6</w:t>
            </w:r>
            <w:r>
              <w:rPr>
                <w:rFonts w:asciiTheme="minorHAnsi" w:eastAsiaTheme="minorEastAsia" w:hAnsiTheme="minorHAnsi" w:cstheme="minorBidi"/>
                <w:b w:val="0"/>
                <w:caps w:val="0"/>
                <w:noProof/>
                <w:kern w:val="2"/>
                <w:szCs w:val="24"/>
                <w:lang w:val="en-FI" w:eastAsia="en-GB"/>
                <w14:ligatures w14:val="standardContextual"/>
              </w:rPr>
              <w:tab/>
            </w:r>
            <w:r w:rsidRPr="002D2B5B">
              <w:rPr>
                <w:rStyle w:val="Hyperlink"/>
                <w:noProof/>
              </w:rPr>
              <w:t>POHDINTA</w:t>
            </w:r>
            <w:r>
              <w:rPr>
                <w:noProof/>
                <w:webHidden/>
              </w:rPr>
              <w:tab/>
            </w:r>
            <w:r>
              <w:rPr>
                <w:noProof/>
                <w:webHidden/>
              </w:rPr>
              <w:fldChar w:fldCharType="begin"/>
            </w:r>
            <w:r>
              <w:rPr>
                <w:noProof/>
                <w:webHidden/>
              </w:rPr>
              <w:instrText xml:space="preserve"> PAGEREF _Toc208917338 \h </w:instrText>
            </w:r>
            <w:r>
              <w:rPr>
                <w:noProof/>
                <w:webHidden/>
              </w:rPr>
            </w:r>
            <w:r>
              <w:rPr>
                <w:noProof/>
                <w:webHidden/>
              </w:rPr>
              <w:fldChar w:fldCharType="separate"/>
            </w:r>
            <w:r>
              <w:rPr>
                <w:noProof/>
                <w:webHidden/>
              </w:rPr>
              <w:t>24</w:t>
            </w:r>
            <w:r>
              <w:rPr>
                <w:noProof/>
                <w:webHidden/>
              </w:rPr>
              <w:fldChar w:fldCharType="end"/>
            </w:r>
          </w:hyperlink>
        </w:p>
        <w:p w14:paraId="1B06B21D" w14:textId="5C05C26B"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39" w:history="1">
            <w:r w:rsidRPr="002D2B5B">
              <w:rPr>
                <w:rStyle w:val="Hyperlink"/>
                <w:noProof/>
              </w:rPr>
              <w:t>Lähteet</w:t>
            </w:r>
            <w:r>
              <w:rPr>
                <w:noProof/>
                <w:webHidden/>
              </w:rPr>
              <w:tab/>
            </w:r>
            <w:r>
              <w:rPr>
                <w:noProof/>
                <w:webHidden/>
              </w:rPr>
              <w:fldChar w:fldCharType="begin"/>
            </w:r>
            <w:r>
              <w:rPr>
                <w:noProof/>
                <w:webHidden/>
              </w:rPr>
              <w:instrText xml:space="preserve"> PAGEREF _Toc208917339 \h </w:instrText>
            </w:r>
            <w:r>
              <w:rPr>
                <w:noProof/>
                <w:webHidden/>
              </w:rPr>
            </w:r>
            <w:r>
              <w:rPr>
                <w:noProof/>
                <w:webHidden/>
              </w:rPr>
              <w:fldChar w:fldCharType="separate"/>
            </w:r>
            <w:r>
              <w:rPr>
                <w:noProof/>
                <w:webHidden/>
              </w:rPr>
              <w:t>25</w:t>
            </w:r>
            <w:r>
              <w:rPr>
                <w:noProof/>
                <w:webHidden/>
              </w:rPr>
              <w:fldChar w:fldCharType="end"/>
            </w:r>
          </w:hyperlink>
        </w:p>
        <w:p w14:paraId="6AEBBCD4" w14:textId="7D39608D" w:rsidR="00B74511" w:rsidRDefault="00B74511">
          <w:pPr>
            <w:pStyle w:val="TOC1"/>
            <w:rPr>
              <w:rFonts w:asciiTheme="minorHAnsi" w:eastAsiaTheme="minorEastAsia" w:hAnsiTheme="minorHAnsi" w:cstheme="minorBidi"/>
              <w:b w:val="0"/>
              <w:caps w:val="0"/>
              <w:noProof/>
              <w:kern w:val="2"/>
              <w:szCs w:val="24"/>
              <w:lang w:val="en-FI" w:eastAsia="en-GB"/>
              <w14:ligatures w14:val="standardContextual"/>
            </w:rPr>
          </w:pPr>
          <w:hyperlink w:anchor="_Toc208917340" w:history="1">
            <w:r w:rsidRPr="002D2B5B">
              <w:rPr>
                <w:rStyle w:val="Hyperlink"/>
                <w:noProof/>
              </w:rPr>
              <w:t>Liitteet</w:t>
            </w:r>
            <w:r>
              <w:rPr>
                <w:noProof/>
                <w:webHidden/>
              </w:rPr>
              <w:tab/>
            </w:r>
            <w:r>
              <w:rPr>
                <w:noProof/>
                <w:webHidden/>
              </w:rPr>
              <w:fldChar w:fldCharType="begin"/>
            </w:r>
            <w:r>
              <w:rPr>
                <w:noProof/>
                <w:webHidden/>
              </w:rPr>
              <w:instrText xml:space="preserve"> PAGEREF _Toc208917340 \h </w:instrText>
            </w:r>
            <w:r>
              <w:rPr>
                <w:noProof/>
                <w:webHidden/>
              </w:rPr>
            </w:r>
            <w:r>
              <w:rPr>
                <w:noProof/>
                <w:webHidden/>
              </w:rPr>
              <w:fldChar w:fldCharType="separate"/>
            </w:r>
            <w:r>
              <w:rPr>
                <w:noProof/>
                <w:webHidden/>
              </w:rPr>
              <w:t>31</w:t>
            </w:r>
            <w:r>
              <w:rPr>
                <w:noProof/>
                <w:webHidden/>
              </w:rPr>
              <w:fldChar w:fldCharType="end"/>
            </w:r>
          </w:hyperlink>
        </w:p>
        <w:p w14:paraId="0764E71E" w14:textId="70B7F6FE" w:rsidR="003977B6" w:rsidRDefault="003977B6">
          <w:r>
            <w:rPr>
              <w:b/>
              <w:bCs/>
            </w:rPr>
            <w:fldChar w:fldCharType="end"/>
          </w:r>
        </w:p>
      </w:sdtContent>
    </w:sdt>
    <w:p w14:paraId="4C1D8E38" w14:textId="77777777" w:rsidR="0024150C" w:rsidRDefault="0024150C" w:rsidP="00F06109">
      <w:pPr>
        <w:pStyle w:val="Hakusanat"/>
        <w:sectPr w:rsidR="0024150C" w:rsidSect="00FD315D">
          <w:headerReference w:type="default" r:id="rId11"/>
          <w:type w:val="continuous"/>
          <w:pgSz w:w="11906" w:h="16838"/>
          <w:pgMar w:top="1418" w:right="1701" w:bottom="1418" w:left="1701" w:header="709" w:footer="709" w:gutter="0"/>
          <w:cols w:space="720"/>
          <w:titlePg/>
          <w:docGrid w:linePitch="360"/>
        </w:sectPr>
      </w:pPr>
    </w:p>
    <w:p w14:paraId="144A7F6F" w14:textId="1ACEBDAC" w:rsidR="0020034E" w:rsidRPr="00D35509" w:rsidRDefault="00880FA3" w:rsidP="00D35509">
      <w:pPr>
        <w:pStyle w:val="Otsikko1"/>
      </w:pPr>
      <w:bookmarkStart w:id="4" w:name="_Toc354470408"/>
      <w:bookmarkStart w:id="5" w:name="_Toc532369138"/>
      <w:bookmarkStart w:id="6" w:name="_Toc208917319"/>
      <w:r w:rsidRPr="00D35509">
        <w:lastRenderedPageBreak/>
        <w:t>JOHDANTO</w:t>
      </w:r>
      <w:bookmarkEnd w:id="6"/>
      <w:r w:rsidR="00EC198E" w:rsidRPr="00D35509">
        <w:fldChar w:fldCharType="begin"/>
      </w:r>
      <w:r w:rsidR="00EC198E" w:rsidRPr="00D35509">
        <w:instrText xml:space="preserve"> TOC \o "1-3" \h \z \u </w:instrText>
      </w:r>
      <w:r w:rsidR="00EC198E" w:rsidRPr="00D35509">
        <w:fldChar w:fldCharType="end"/>
      </w:r>
      <w:r w:rsidR="78B6227B" w:rsidRPr="00D35509">
        <w:t xml:space="preserve"> </w:t>
      </w:r>
      <w:bookmarkStart w:id="7" w:name="_Toc354470409"/>
      <w:bookmarkEnd w:id="4"/>
      <w:bookmarkEnd w:id="5"/>
    </w:p>
    <w:p w14:paraId="1260B9AC" w14:textId="57C0E4D3" w:rsidR="0020034E" w:rsidRDefault="270F4C71" w:rsidP="00D35509">
      <w:pPr>
        <w:jc w:val="both"/>
      </w:pPr>
      <w:r w:rsidRPr="132F5B9F">
        <w:rPr>
          <w:rFonts w:eastAsia="Book Antiqua" w:cs="Book Antiqua"/>
          <w:szCs w:val="24"/>
        </w:rPr>
        <w:t xml:space="preserve"> </w:t>
      </w:r>
      <w:r w:rsidRPr="39E69979">
        <w:rPr>
          <w:rFonts w:eastAsia="Book Antiqua" w:cs="Book Antiqua"/>
        </w:rPr>
        <w:t>Kandidaatin</w:t>
      </w:r>
      <w:r>
        <w:t>tutkielman</w:t>
      </w:r>
      <w:r w:rsidR="4B273E11">
        <w:t xml:space="preserve"> tai proseminaarityön</w:t>
      </w:r>
      <w:r>
        <w:t xml:space="preserve"> tavoitteena </w:t>
      </w:r>
      <w:r w:rsidR="53B07A9D">
        <w:t xml:space="preserve">on </w:t>
      </w:r>
      <w:r>
        <w:t>kehittää opiskelijan kykyä itsenäiseen tieteelliseen tiedonhakuun, olemassa olevan tiedon erittelyyn ja kriittiseen arviointiin, itsenäiseen tiedon tuottamiseen</w:t>
      </w:r>
      <w:r w:rsidR="1250DBE6">
        <w:t xml:space="preserve"> ja</w:t>
      </w:r>
      <w:r w:rsidR="3C1936CE">
        <w:t xml:space="preserve"> </w:t>
      </w:r>
      <w:r>
        <w:t xml:space="preserve">soveltamiseen sekä </w:t>
      </w:r>
      <w:r w:rsidR="007D4BEF">
        <w:t>t</w:t>
      </w:r>
      <w:r>
        <w:t>utkimuseettis</w:t>
      </w:r>
      <w:r w:rsidR="007D4BEF">
        <w:t>ten peria</w:t>
      </w:r>
      <w:r>
        <w:t>attei</w:t>
      </w:r>
      <w:r w:rsidR="007D4BEF">
        <w:t>den noudattamiseen</w:t>
      </w:r>
      <w:r>
        <w:t>.</w:t>
      </w:r>
      <w:r w:rsidRPr="39E69979">
        <w:rPr>
          <w:rFonts w:eastAsia="Book Antiqua" w:cs="Book Antiqua"/>
        </w:rPr>
        <w:t xml:space="preserve"> Tutkielma on osoitus opiskelijan kyvystä tieteelliseen ajatteluun, tutkittavan ilmiön problematisointiin</w:t>
      </w:r>
      <w:r w:rsidR="003670D7">
        <w:rPr>
          <w:rFonts w:eastAsia="Book Antiqua" w:cs="Book Antiqua"/>
        </w:rPr>
        <w:t xml:space="preserve"> ja </w:t>
      </w:r>
      <w:r w:rsidRPr="39E69979">
        <w:rPr>
          <w:rFonts w:eastAsia="Book Antiqua" w:cs="Book Antiqua"/>
        </w:rPr>
        <w:t xml:space="preserve">analysointiin </w:t>
      </w:r>
      <w:r w:rsidR="003670D7">
        <w:rPr>
          <w:rFonts w:eastAsia="Book Antiqua" w:cs="Book Antiqua"/>
        </w:rPr>
        <w:t xml:space="preserve">sekä </w:t>
      </w:r>
      <w:r>
        <w:t>tieteelliseen argumentointiin ja</w:t>
      </w:r>
      <w:r w:rsidRPr="39E69979">
        <w:rPr>
          <w:rFonts w:eastAsia="Book Antiqua" w:cs="Book Antiqua"/>
        </w:rPr>
        <w:t xml:space="preserve"> raportointiin. </w:t>
      </w:r>
      <w:r>
        <w:t>Kandidaatintutkielma voidaan tehdä yksin tai parityönä. Tämä ohjeisto on tarkoitettu yleisohjeeksi kandidaatintutkielman tai proseminaarityön tekemiseksi. Ohjeisto ei kata kaikkia tutkimusasetelmia, joten yhdessä ohjaajan kanssa</w:t>
      </w:r>
      <w:r w:rsidR="007D4BEF">
        <w:t xml:space="preserve"> tätä pohjaa</w:t>
      </w:r>
      <w:r>
        <w:t xml:space="preserve"> voidaan muokata</w:t>
      </w:r>
      <w:r w:rsidR="007D4BEF">
        <w:t xml:space="preserve"> </w:t>
      </w:r>
      <w:r>
        <w:t xml:space="preserve">kuhunkin tutkimukseen sopivaksi. </w:t>
      </w:r>
      <w:r w:rsidRPr="39E69979">
        <w:rPr>
          <w:rFonts w:eastAsia="Book Antiqua" w:cs="Book Antiqua"/>
        </w:rPr>
        <w:t xml:space="preserve"> </w:t>
      </w:r>
    </w:p>
    <w:p w14:paraId="52B73FFE" w14:textId="0B71C38C" w:rsidR="0020034E" w:rsidRDefault="270F4C71" w:rsidP="007D4BEF">
      <w:pPr>
        <w:pStyle w:val="Leipteksti1"/>
      </w:pPr>
      <w:r>
        <w:t>Pääluku</w:t>
      </w:r>
      <w:r w:rsidRPr="240765D2">
        <w:rPr>
          <w:rFonts w:ascii="Calibri" w:eastAsia="Calibri" w:hAnsi="Calibri" w:cs="Calibri"/>
        </w:rPr>
        <w:t xml:space="preserve"> </w:t>
      </w:r>
      <w:r>
        <w:t>Johdanto</w:t>
      </w:r>
      <w:r w:rsidRPr="240765D2">
        <w:rPr>
          <w:rFonts w:eastAsia="Book Antiqua" w:cs="Book Antiqua"/>
        </w:rPr>
        <w:t xml:space="preserve"> </w:t>
      </w:r>
      <w:r>
        <w:t xml:space="preserve">on laajuudeltaan </w:t>
      </w:r>
      <w:r w:rsidR="006F51D1">
        <w:t>1–2</w:t>
      </w:r>
      <w:r>
        <w:t xml:space="preserve"> sivua. </w:t>
      </w:r>
      <w:r w:rsidR="007D4BEF">
        <w:t xml:space="preserve">Sen </w:t>
      </w:r>
      <w:r>
        <w:t xml:space="preserve">sisältönä ja tavoitteena on tutkimuksen merkityksen ja tärkeyden vakuuttava osoittaminen eli ns. ”myyminen” lukijalle. Voit aloittaa kuvaamalla tutkimusaiheesi </w:t>
      </w:r>
      <w:r w:rsidRPr="240765D2">
        <w:rPr>
          <w:i/>
          <w:iCs/>
        </w:rPr>
        <w:t>yleisen kontekstin</w:t>
      </w:r>
      <w:r>
        <w:t xml:space="preserve"> eli esittelemällä tutkimasi ilmiön viitaten yleisellä tasolla aihepiirin teoriaan, käsitteelliseen taustaan, aikaisempaan tutkimukseen, yhteiskunnalliseen tilanteeseen tai johonkin muuhun olennaiseen taustaan, jonka vuoksi tutkimuksesi on merkityksellinen. Tuo esille havaintoja, joiden kautta aihe tulee ajankohtaiseksi ja tärkeäksi tutkia. Kuvaa sen jälkeen </w:t>
      </w:r>
      <w:r w:rsidRPr="240765D2">
        <w:rPr>
          <w:i/>
          <w:iCs/>
        </w:rPr>
        <w:t>yleisellä tasolla,</w:t>
      </w:r>
      <w:r>
        <w:t xml:space="preserve"> miten aihetta lähestytään tässä tutkimuksessa ja mikä tai mitkä ovat tutkimuksen tavoitteet. </w:t>
      </w:r>
      <w:r w:rsidR="4167F1CA" w:rsidRPr="240765D2">
        <w:rPr>
          <w:i/>
          <w:iCs/>
        </w:rPr>
        <w:t>T</w:t>
      </w:r>
      <w:r w:rsidRPr="240765D2">
        <w:rPr>
          <w:i/>
          <w:iCs/>
        </w:rPr>
        <w:t>arkat</w:t>
      </w:r>
      <w:r>
        <w:t xml:space="preserve"> </w:t>
      </w:r>
      <w:r w:rsidRPr="240765D2">
        <w:rPr>
          <w:i/>
          <w:iCs/>
        </w:rPr>
        <w:t>tutkimuskysymykset</w:t>
      </w:r>
      <w:r w:rsidR="1999407B">
        <w:t xml:space="preserve"> </w:t>
      </w:r>
      <w:r w:rsidR="0034ADC9">
        <w:t>esitetään</w:t>
      </w:r>
      <w:r>
        <w:t xml:space="preserve"> </w:t>
      </w:r>
      <w:r w:rsidR="6B98E06F">
        <w:t xml:space="preserve">vasta </w:t>
      </w:r>
      <w:r>
        <w:t>pääluvu</w:t>
      </w:r>
      <w:r w:rsidR="32244B0D">
        <w:t>n</w:t>
      </w:r>
      <w:r>
        <w:t xml:space="preserve"> Tutkimuksen toteuttaminen alussa omana alalukunaan. Muista, että myös </w:t>
      </w:r>
      <w:r w:rsidR="00F531BC">
        <w:t>j</w:t>
      </w:r>
      <w:r>
        <w:t xml:space="preserve">ohdannossa käytetään lähteitä. </w:t>
      </w:r>
      <w:r w:rsidRPr="240765D2">
        <w:rPr>
          <w:rFonts w:eastAsia="Book Antiqua" w:cs="Book Antiqua"/>
        </w:rPr>
        <w:t xml:space="preserve"> </w:t>
      </w:r>
    </w:p>
    <w:p w14:paraId="13F4846B" w14:textId="64CBBF78" w:rsidR="0020034E" w:rsidRPr="006F51D1" w:rsidRDefault="007D4BEF" w:rsidP="006F51D1">
      <w:pPr>
        <w:pStyle w:val="Leipteksti1"/>
      </w:pPr>
      <w:r w:rsidRPr="006F51D1">
        <w:t xml:space="preserve">Johdantoa seuraavassa </w:t>
      </w:r>
      <w:r w:rsidR="270F4C71" w:rsidRPr="006F51D1">
        <w:t xml:space="preserve">ilmiön kuvailu- tai teoriaosuudessa voi olla sisällöllisiä päälukuja </w:t>
      </w:r>
      <w:r w:rsidR="006F51D1" w:rsidRPr="006F51D1">
        <w:t>1–2</w:t>
      </w:r>
      <w:r w:rsidR="270F4C71" w:rsidRPr="006F51D1">
        <w:t xml:space="preserve"> ja vain perustellusta syystä enemmän. Sisällölliset eli tutkielman teoreettisia käsitteitä määrittelevät pääluvut tulevat ennen Tutkimuksen toteuttaminen -pääluku</w:t>
      </w:r>
      <w:r w:rsidR="2AAA613F" w:rsidRPr="006F51D1">
        <w:t>a</w:t>
      </w:r>
      <w:r w:rsidR="270F4C71" w:rsidRPr="006F51D1">
        <w:t xml:space="preserve">. Tuloksia esitteleviä päälukuja </w:t>
      </w:r>
      <w:r w:rsidR="4AB5C37F" w:rsidRPr="006F51D1">
        <w:t>on</w:t>
      </w:r>
      <w:r w:rsidRPr="006F51D1">
        <w:t xml:space="preserve"> yleensä</w:t>
      </w:r>
      <w:r w:rsidR="4AB5C37F" w:rsidRPr="006F51D1">
        <w:t xml:space="preserve"> yhtä monta kuin tutkimuskysymyksiä, jolloin Tulokset</w:t>
      </w:r>
      <w:r w:rsidRPr="006F51D1">
        <w:t>-</w:t>
      </w:r>
      <w:r w:rsidR="4AB5C37F" w:rsidRPr="006F51D1">
        <w:t xml:space="preserve">luvun </w:t>
      </w:r>
      <w:r w:rsidR="1EF2446A" w:rsidRPr="006F51D1">
        <w:t>yksi alaluku</w:t>
      </w:r>
      <w:r w:rsidR="4AB5C37F" w:rsidRPr="006F51D1">
        <w:t xml:space="preserve"> </w:t>
      </w:r>
      <w:r w:rsidR="1F0B7BC2" w:rsidRPr="006F51D1">
        <w:t>vastaa yhteen tutkimuskysymykseen. Pohdinta</w:t>
      </w:r>
      <w:r w:rsidR="00112C37" w:rsidRPr="006F51D1">
        <w:t>-</w:t>
      </w:r>
      <w:r w:rsidR="1F0B7BC2" w:rsidRPr="006F51D1">
        <w:t>luvussa esitet</w:t>
      </w:r>
      <w:r w:rsidR="146F727F" w:rsidRPr="006F51D1">
        <w:t>ään</w:t>
      </w:r>
      <w:r w:rsidR="270F4C71" w:rsidRPr="006F51D1">
        <w:t xml:space="preserve"> tulosten tarkastelu</w:t>
      </w:r>
      <w:r w:rsidR="07CA2D0B" w:rsidRPr="006F51D1">
        <w:t xml:space="preserve"> ja johtopää</w:t>
      </w:r>
      <w:r w:rsidR="07CA2D0B" w:rsidRPr="006F51D1">
        <w:lastRenderedPageBreak/>
        <w:t xml:space="preserve">tökset </w:t>
      </w:r>
      <w:r w:rsidR="0D6A27AC" w:rsidRPr="006F51D1">
        <w:t>sekä tutkimuksen</w:t>
      </w:r>
      <w:r w:rsidR="3BA6B822" w:rsidRPr="006F51D1">
        <w:t xml:space="preserve"> luotettavuuspohdinnat ja jatkotutkimusai</w:t>
      </w:r>
      <w:r w:rsidR="4DF97F36" w:rsidRPr="006F51D1">
        <w:t>heet.</w:t>
      </w:r>
      <w:r w:rsidR="270F4C71" w:rsidRPr="006F51D1">
        <w:t xml:space="preserve"> Kandidaatintutkielman tai proseminaarityön </w:t>
      </w:r>
      <w:r w:rsidR="10A71057" w:rsidRPr="006F51D1">
        <w:t xml:space="preserve">sivumäärä on </w:t>
      </w:r>
      <w:r w:rsidR="005C3947" w:rsidRPr="006F51D1">
        <w:t>20</w:t>
      </w:r>
      <w:r w:rsidR="006F51D1">
        <w:t>–</w:t>
      </w:r>
      <w:r w:rsidR="005C3947" w:rsidRPr="006F51D1">
        <w:t>30</w:t>
      </w:r>
      <w:r w:rsidR="10A71057" w:rsidRPr="006F51D1">
        <w:t xml:space="preserve"> sivua</w:t>
      </w:r>
      <w:r w:rsidR="270F4C71" w:rsidRPr="006F51D1">
        <w:t xml:space="preserve"> pois lukien nimiösivu, sisällys</w:t>
      </w:r>
      <w:r w:rsidR="00112C37" w:rsidRPr="006F51D1">
        <w:t xml:space="preserve">- ja </w:t>
      </w:r>
      <w:r w:rsidR="270F4C71" w:rsidRPr="006F51D1">
        <w:t xml:space="preserve">lähdeluettelo </w:t>
      </w:r>
      <w:r w:rsidR="00112C37" w:rsidRPr="006F51D1">
        <w:t xml:space="preserve">sekä </w:t>
      </w:r>
      <w:r w:rsidR="270F4C71" w:rsidRPr="006F51D1">
        <w:t xml:space="preserve">mahdolliset liitteet. Huomaathan, että suuri sivumäärä ei takaa laadukasta tutkielmaa. Tutkittavaan ilmiöön perehtyneisyys on hyvä osoittaa lähteiden tarjoamaa tietoa yhteen nivovalla, rinnastuksia ja vertailuja tekevällä kirjoitustyylillä. </w:t>
      </w:r>
    </w:p>
    <w:p w14:paraId="2EB4D8E5" w14:textId="179EF965" w:rsidR="270F4C71" w:rsidRDefault="008D45B5" w:rsidP="00112C37">
      <w:pPr>
        <w:pStyle w:val="Leipteksti1"/>
      </w:pPr>
      <w:r>
        <w:rPr>
          <w:rFonts w:eastAsia="Book Antiqua" w:cs="Book Antiqua"/>
        </w:rPr>
        <w:t>T</w:t>
      </w:r>
      <w:r w:rsidR="270F4C71" w:rsidRPr="5EA7B517">
        <w:rPr>
          <w:rFonts w:eastAsia="Book Antiqua" w:cs="Book Antiqua"/>
        </w:rPr>
        <w:t>utkielma</w:t>
      </w:r>
      <w:r w:rsidR="270F4C71" w:rsidRPr="5EA7B517">
        <w:t xml:space="preserve"> voi olla suomen- tai englanninkielinen (tai muun k</w:t>
      </w:r>
      <w:r w:rsidR="00EC4D89">
        <w:t xml:space="preserve">ielinen dekaanin päätöksellä). </w:t>
      </w:r>
      <w:r w:rsidR="00EC4D89" w:rsidRPr="00C13050">
        <w:t>Tutkielmassa suositellaan käytettävän</w:t>
      </w:r>
      <w:r w:rsidR="00B43023" w:rsidRPr="00C13050">
        <w:t xml:space="preserve"> </w:t>
      </w:r>
      <w:r w:rsidR="00D76CEE" w:rsidRPr="00C13050">
        <w:rPr>
          <w:shd w:val="clear" w:color="auto" w:fill="auto"/>
        </w:rPr>
        <w:t xml:space="preserve">American </w:t>
      </w:r>
      <w:proofErr w:type="spellStart"/>
      <w:r w:rsidR="00D76CEE" w:rsidRPr="00C13050">
        <w:rPr>
          <w:shd w:val="clear" w:color="auto" w:fill="auto"/>
        </w:rPr>
        <w:t>Psychological</w:t>
      </w:r>
      <w:proofErr w:type="spellEnd"/>
      <w:r w:rsidR="00D76CEE" w:rsidRPr="00C13050">
        <w:rPr>
          <w:shd w:val="clear" w:color="auto" w:fill="auto"/>
        </w:rPr>
        <w:t xml:space="preserve"> Association</w:t>
      </w:r>
      <w:r w:rsidR="00D76CEE" w:rsidRPr="00C13050">
        <w:t xml:space="preserve"> -järjestön julkaisemia </w:t>
      </w:r>
      <w:r w:rsidR="00EC4D89" w:rsidRPr="00C13050">
        <w:t>APA</w:t>
      </w:r>
      <w:r w:rsidR="00B43023" w:rsidRPr="00C13050">
        <w:t>7:n mukaisia</w:t>
      </w:r>
      <w:r w:rsidR="008C54E3" w:rsidRPr="00C13050">
        <w:t xml:space="preserve"> </w:t>
      </w:r>
      <w:r w:rsidR="00B43023" w:rsidRPr="00C13050">
        <w:t>viittaus- ja lähdeluettelokäytänteitä, mutta suomen kielen sääntöjen mukaan. Englanninkielisessä tutk</w:t>
      </w:r>
      <w:r w:rsidR="006E3BC2" w:rsidRPr="00C13050">
        <w:t>ielmassa lähdeviittaukset ja lähdeluettelo</w:t>
      </w:r>
      <w:r w:rsidR="00EA2B42" w:rsidRPr="00C13050">
        <w:t xml:space="preserve"> tehdään englanninkielisinä APA</w:t>
      </w:r>
      <w:r w:rsidR="006E3BC2" w:rsidRPr="00C13050">
        <w:t>7:n ohjeiden mukaisesti</w:t>
      </w:r>
      <w:r w:rsidR="00EA2B42" w:rsidRPr="00C13050">
        <w:t xml:space="preserve"> </w:t>
      </w:r>
      <w:r w:rsidR="00EA2B42" w:rsidRPr="00C13050">
        <w:rPr>
          <w:rFonts w:eastAsiaTheme="minorEastAsia"/>
        </w:rPr>
        <w:t>(</w:t>
      </w:r>
      <w:proofErr w:type="spellStart"/>
      <w:r w:rsidR="00EA2B42" w:rsidRPr="00C13050">
        <w:rPr>
          <w:rFonts w:eastAsiaTheme="minorEastAsia"/>
        </w:rPr>
        <w:t>Publication</w:t>
      </w:r>
      <w:proofErr w:type="spellEnd"/>
      <w:r w:rsidR="00EA2B42" w:rsidRPr="00C13050">
        <w:rPr>
          <w:rFonts w:eastAsiaTheme="minorEastAsia"/>
        </w:rPr>
        <w:t xml:space="preserve"> </w:t>
      </w:r>
      <w:proofErr w:type="spellStart"/>
      <w:r w:rsidR="00EA2B42" w:rsidRPr="00C13050">
        <w:rPr>
          <w:rFonts w:eastAsiaTheme="minorEastAsia"/>
        </w:rPr>
        <w:t>Manual</w:t>
      </w:r>
      <w:proofErr w:type="spellEnd"/>
      <w:r w:rsidR="00EA2B42" w:rsidRPr="00C13050">
        <w:rPr>
          <w:rFonts w:eastAsiaTheme="minorEastAsia"/>
        </w:rPr>
        <w:t xml:space="preserve"> of </w:t>
      </w:r>
      <w:proofErr w:type="spellStart"/>
      <w:r w:rsidR="00EA2B42" w:rsidRPr="00C13050">
        <w:rPr>
          <w:rFonts w:eastAsiaTheme="minorEastAsia"/>
        </w:rPr>
        <w:t>the</w:t>
      </w:r>
      <w:proofErr w:type="spellEnd"/>
      <w:r w:rsidR="00EA2B42" w:rsidRPr="00C13050">
        <w:rPr>
          <w:rFonts w:eastAsiaTheme="minorEastAsia"/>
        </w:rPr>
        <w:t xml:space="preserve"> American </w:t>
      </w:r>
      <w:proofErr w:type="spellStart"/>
      <w:r w:rsidR="00EA2B42" w:rsidRPr="00C13050">
        <w:rPr>
          <w:rFonts w:eastAsiaTheme="minorEastAsia"/>
        </w:rPr>
        <w:t>Psychological</w:t>
      </w:r>
      <w:proofErr w:type="spellEnd"/>
      <w:r w:rsidR="00EA2B42" w:rsidRPr="00C13050">
        <w:rPr>
          <w:rFonts w:eastAsiaTheme="minorEastAsia"/>
        </w:rPr>
        <w:t xml:space="preserve"> Association; </w:t>
      </w:r>
      <w:hyperlink r:id="rId12">
        <w:r w:rsidR="00EA2B42" w:rsidRPr="00C13050">
          <w:rPr>
            <w:rStyle w:val="Hyperlink"/>
          </w:rPr>
          <w:t>http://www.apastyle.org/</w:t>
        </w:r>
      </w:hyperlink>
      <w:r w:rsidR="00EA2B42" w:rsidRPr="00C13050">
        <w:rPr>
          <w:rFonts w:eastAsiaTheme="minorEastAsia"/>
        </w:rPr>
        <w:t xml:space="preserve">). </w:t>
      </w:r>
      <w:r w:rsidR="006E3BC2" w:rsidRPr="00C13050">
        <w:t>T</w:t>
      </w:r>
      <w:r w:rsidR="270F4C71" w:rsidRPr="00C13050">
        <w:t>ässä mallipohjassa</w:t>
      </w:r>
      <w:r w:rsidR="00EC4D89" w:rsidRPr="00C13050">
        <w:t xml:space="preserve"> esitellään suomenkieliset APA</w:t>
      </w:r>
      <w:r w:rsidR="006E3BC2" w:rsidRPr="00C13050">
        <w:t>7:n mukaiset viittausohjeet</w:t>
      </w:r>
      <w:r w:rsidR="270F4C71" w:rsidRPr="00C13050">
        <w:t>.</w:t>
      </w:r>
      <w:r w:rsidR="270F4C71" w:rsidRPr="5EA7B517">
        <w:t xml:space="preserve"> Lisäksi hyödylli</w:t>
      </w:r>
      <w:r w:rsidR="47B18865" w:rsidRPr="5EA7B517">
        <w:t xml:space="preserve">siä </w:t>
      </w:r>
      <w:r w:rsidR="270F4C71" w:rsidRPr="5EA7B517">
        <w:t>yleisteo</w:t>
      </w:r>
      <w:r w:rsidR="66E1E19B" w:rsidRPr="5EA7B517">
        <w:t>ksia</w:t>
      </w:r>
      <w:r>
        <w:t xml:space="preserve"> </w:t>
      </w:r>
      <w:r w:rsidR="270F4C71" w:rsidRPr="5EA7B517">
        <w:t>kirjoittamiseen o</w:t>
      </w:r>
      <w:r w:rsidR="6AA91F52" w:rsidRPr="5EA7B517">
        <w:t>vat</w:t>
      </w:r>
      <w:r w:rsidR="270F4C71" w:rsidRPr="5EA7B517">
        <w:t xml:space="preserve"> Tutki ja kirjoita (Hirsjärvi</w:t>
      </w:r>
      <w:r>
        <w:t xml:space="preserve"> </w:t>
      </w:r>
      <w:r w:rsidR="00F1292B">
        <w:t>ym.</w:t>
      </w:r>
      <w:r w:rsidR="008752E7">
        <w:t>,</w:t>
      </w:r>
      <w:r>
        <w:t xml:space="preserve"> </w:t>
      </w:r>
      <w:r w:rsidR="270F4C71" w:rsidRPr="5EA7B517">
        <w:t>2007 ja uudemmat painokset)</w:t>
      </w:r>
      <w:r w:rsidR="4B073EF0" w:rsidRPr="5EA7B517">
        <w:t xml:space="preserve"> ja</w:t>
      </w:r>
      <w:r w:rsidR="67FDF488" w:rsidRPr="5EA7B517">
        <w:t xml:space="preserve"> Tiede ja teksti (Kniivilä </w:t>
      </w:r>
      <w:r w:rsidR="00F1292B">
        <w:t>ym.</w:t>
      </w:r>
      <w:r w:rsidR="008752E7">
        <w:t>,</w:t>
      </w:r>
      <w:r w:rsidR="67FDF488" w:rsidRPr="5EA7B517">
        <w:t xml:space="preserve"> 2017).</w:t>
      </w:r>
    </w:p>
    <w:p w14:paraId="41EF6CE5" w14:textId="618B0F73" w:rsidR="0020034E" w:rsidRDefault="00FF486A" w:rsidP="15A88044">
      <w:pPr>
        <w:pStyle w:val="Leipteksti1"/>
        <w:rPr>
          <w:b/>
          <w:bCs/>
          <w:caps/>
          <w:sz w:val="32"/>
          <w:szCs w:val="32"/>
        </w:rPr>
      </w:pPr>
      <w:r>
        <w:br w:type="page"/>
      </w:r>
    </w:p>
    <w:p w14:paraId="787F6356" w14:textId="58635E75" w:rsidR="00D91A59" w:rsidRPr="003569CD" w:rsidRDefault="5AB5A24B" w:rsidP="003569CD">
      <w:pPr>
        <w:pStyle w:val="Otsikko1"/>
      </w:pPr>
      <w:bookmarkStart w:id="8" w:name="_Toc22112157"/>
      <w:bookmarkStart w:id="9" w:name="_Toc208917320"/>
      <w:r w:rsidRPr="003569CD">
        <w:lastRenderedPageBreak/>
        <w:t xml:space="preserve">Sisällölliset pääluvut </w:t>
      </w:r>
      <w:r w:rsidR="002E355A" w:rsidRPr="003569CD">
        <w:t>JA LÄHTEET</w:t>
      </w:r>
      <w:bookmarkEnd w:id="9"/>
      <w:r w:rsidR="00782872" w:rsidRPr="003569CD">
        <w:t xml:space="preserve"> </w:t>
      </w:r>
      <w:bookmarkEnd w:id="7"/>
      <w:bookmarkEnd w:id="8"/>
    </w:p>
    <w:p w14:paraId="4CB71F78" w14:textId="00ADE38C" w:rsidR="00D35509" w:rsidRDefault="2BEC5ECD" w:rsidP="00D35509">
      <w:pPr>
        <w:pStyle w:val="1tekstikappale"/>
        <w:rPr>
          <w:rFonts w:cs="Calibri"/>
        </w:rPr>
      </w:pPr>
      <w:r>
        <w:t xml:space="preserve">Tutkielman teoreettinen viitekehys </w:t>
      </w:r>
      <w:r w:rsidR="00FB0960">
        <w:t xml:space="preserve">koostuu </w:t>
      </w:r>
      <w:r w:rsidR="00F83FDA">
        <w:t xml:space="preserve">tutkielman </w:t>
      </w:r>
      <w:r w:rsidR="007D0C9B">
        <w:t>sisällö</w:t>
      </w:r>
      <w:r w:rsidR="00F83FDA">
        <w:t>n mukaan otsikoidu</w:t>
      </w:r>
      <w:r w:rsidR="737C1D03">
        <w:t>ista</w:t>
      </w:r>
      <w:r w:rsidR="00F83FDA">
        <w:t xml:space="preserve"> </w:t>
      </w:r>
      <w:r w:rsidR="007D0C9B">
        <w:t>pääluvu</w:t>
      </w:r>
      <w:r w:rsidR="4FE0C788">
        <w:t>ista</w:t>
      </w:r>
      <w:r w:rsidR="0278A5F9">
        <w:t xml:space="preserve"> eli ns. sisällöllisistä pääluvuista.</w:t>
      </w:r>
      <w:r w:rsidR="007D0C9B">
        <w:t xml:space="preserve"> </w:t>
      </w:r>
      <w:r w:rsidR="17DCE58E">
        <w:t xml:space="preserve">Niissä </w:t>
      </w:r>
      <w:r w:rsidR="001D2A29">
        <w:t xml:space="preserve">kuvataan tarkemmin tutkimuksen tausta ja lähtökohdat eli tutkittavaan ilmiöön liittyvät </w:t>
      </w:r>
      <w:r w:rsidR="00497102">
        <w:t xml:space="preserve">teoreettiset ja </w:t>
      </w:r>
      <w:r w:rsidR="001D2A29">
        <w:t>kontekstuaaliset näkökulmat, keskeiset käsitteet</w:t>
      </w:r>
      <w:r w:rsidR="00397B40">
        <w:t>,</w:t>
      </w:r>
      <w:r w:rsidR="001D2A29">
        <w:t xml:space="preserve"> aiemmat tutkimustulokset ja muut havainnot.</w:t>
      </w:r>
      <w:r w:rsidR="002E355A">
        <w:t xml:space="preserve">  </w:t>
      </w:r>
      <w:r w:rsidR="68B82F36">
        <w:t>O</w:t>
      </w:r>
      <w:r w:rsidR="002E355A">
        <w:t>lennainen osa tieteellistä kirjoittamista on</w:t>
      </w:r>
      <w:r w:rsidR="00627F43">
        <w:t xml:space="preserve"> muiden tutkijoiden </w:t>
      </w:r>
      <w:r w:rsidR="00497102">
        <w:t xml:space="preserve">työn </w:t>
      </w:r>
      <w:r w:rsidR="00D22340">
        <w:t>hyödyntäminen</w:t>
      </w:r>
      <w:r w:rsidR="00627F43">
        <w:t xml:space="preserve"> </w:t>
      </w:r>
      <w:r w:rsidR="00A9048E">
        <w:t xml:space="preserve">tekemällä synteesiä aiemmasta tutkimuksesta. Tällöin on vältettävä </w:t>
      </w:r>
      <w:r w:rsidR="00497102" w:rsidRPr="23BF22A8">
        <w:rPr>
          <w:rStyle w:val="CommentReference"/>
          <w:rFonts w:cs="Times New Roman"/>
          <w:sz w:val="24"/>
          <w:szCs w:val="24"/>
        </w:rPr>
        <w:t xml:space="preserve">suoraa </w:t>
      </w:r>
      <w:r w:rsidR="00627F43" w:rsidRPr="23BF22A8">
        <w:rPr>
          <w:rFonts w:cs="Times New Roman"/>
        </w:rPr>
        <w:t>plagioin</w:t>
      </w:r>
      <w:r w:rsidR="00497102" w:rsidRPr="23BF22A8">
        <w:rPr>
          <w:rFonts w:cs="Times New Roman"/>
        </w:rPr>
        <w:t>tia</w:t>
      </w:r>
      <w:r w:rsidR="00627F43">
        <w:t xml:space="preserve">. Tämä tapahtuu </w:t>
      </w:r>
      <w:r w:rsidR="00EE7C32">
        <w:t>asianmukais</w:t>
      </w:r>
      <w:r w:rsidR="00397B40">
        <w:t>i</w:t>
      </w:r>
      <w:r w:rsidR="00EE7C32">
        <w:t>lla lähdeviittauks</w:t>
      </w:r>
      <w:r w:rsidR="00397B40">
        <w:t>i</w:t>
      </w:r>
      <w:r w:rsidR="00EE7C32">
        <w:t>lla ja lähdeluettelolla, jotka</w:t>
      </w:r>
      <w:r w:rsidR="00627F43">
        <w:t xml:space="preserve"> kuvataan seuraavissa alaluvuissa</w:t>
      </w:r>
      <w:r w:rsidR="002E355A">
        <w:t xml:space="preserve">. </w:t>
      </w:r>
      <w:r w:rsidR="00186291">
        <w:t xml:space="preserve"> Sisällö</w:t>
      </w:r>
      <w:r w:rsidR="4FE4FA6D">
        <w:t>llisen</w:t>
      </w:r>
      <w:r w:rsidR="1DF9BAC0">
        <w:t xml:space="preserve"> </w:t>
      </w:r>
      <w:r w:rsidR="00186291">
        <w:t>pääluvun alussa voi</w:t>
      </w:r>
      <w:r w:rsidR="00D22340">
        <w:t xml:space="preserve"> </w:t>
      </w:r>
      <w:r w:rsidR="00497102">
        <w:t xml:space="preserve">olla </w:t>
      </w:r>
      <w:r w:rsidR="00186291">
        <w:t>yhden kappaleen pituinen</w:t>
      </w:r>
      <w:r w:rsidR="00627F43">
        <w:t>, pää</w:t>
      </w:r>
      <w:r w:rsidR="00186291">
        <w:t>lukua esittelevä ingressi</w:t>
      </w:r>
      <w:r w:rsidR="00543C30">
        <w:t>, kuten tämän pääluvun 2 alussa,</w:t>
      </w:r>
      <w:r w:rsidR="00B95D21">
        <w:t xml:space="preserve"> </w:t>
      </w:r>
      <w:r w:rsidR="00186291">
        <w:t xml:space="preserve">tai pääluku voi alkaa suoraan </w:t>
      </w:r>
      <w:r w:rsidR="00543C30">
        <w:t xml:space="preserve">luvun </w:t>
      </w:r>
      <w:r w:rsidR="00186291">
        <w:t>otsikosta</w:t>
      </w:r>
      <w:r w:rsidR="00750086">
        <w:t xml:space="preserve">, </w:t>
      </w:r>
      <w:r w:rsidR="00750086" w:rsidRPr="00FB0960">
        <w:t>kuten tämän ohjeiston pääluku 3</w:t>
      </w:r>
      <w:r w:rsidR="00186291" w:rsidRPr="00FB0960">
        <w:t>.</w:t>
      </w:r>
      <w:r w:rsidR="00FB0960" w:rsidRPr="00FB0960">
        <w:t xml:space="preserve">  </w:t>
      </w:r>
      <w:r w:rsidR="00366157">
        <w:t>Jos valitset ingressien käytön,</w:t>
      </w:r>
      <w:r w:rsidR="00FB0960">
        <w:t xml:space="preserve"> käytä niitä johdonmukaisesti kaikissa sisällöllisissä pääluvuissa. </w:t>
      </w:r>
      <w:r w:rsidR="00497102">
        <w:t xml:space="preserve">Mahdollinen </w:t>
      </w:r>
      <w:r w:rsidR="00BF1D04">
        <w:t xml:space="preserve">ingressi </w:t>
      </w:r>
      <w:r w:rsidR="000165B4">
        <w:t>taustoittaa lukua tiiviisti. H</w:t>
      </w:r>
      <w:r w:rsidR="00257660" w:rsidRPr="23BF22A8">
        <w:rPr>
          <w:rFonts w:cs="Calibri"/>
        </w:rPr>
        <w:t>uomaa, että ingressi</w:t>
      </w:r>
      <w:r w:rsidR="000165B4">
        <w:rPr>
          <w:rFonts w:cs="Calibri"/>
        </w:rPr>
        <w:t>ss</w:t>
      </w:r>
      <w:r w:rsidR="00257660" w:rsidRPr="23BF22A8">
        <w:rPr>
          <w:rFonts w:cs="Calibri"/>
        </w:rPr>
        <w:t xml:space="preserve">ä </w:t>
      </w:r>
      <w:r w:rsidR="00BF1D04" w:rsidRPr="23BF22A8">
        <w:rPr>
          <w:rFonts w:cs="Calibri"/>
        </w:rPr>
        <w:t xml:space="preserve">ei </w:t>
      </w:r>
      <w:r w:rsidR="000165B4">
        <w:rPr>
          <w:rFonts w:cs="Calibri"/>
        </w:rPr>
        <w:t xml:space="preserve">luetella </w:t>
      </w:r>
      <w:r w:rsidR="00BF1D04" w:rsidRPr="23BF22A8">
        <w:rPr>
          <w:rFonts w:cs="Calibri"/>
        </w:rPr>
        <w:t>alalukujen</w:t>
      </w:r>
      <w:r w:rsidR="00397B40" w:rsidRPr="23BF22A8">
        <w:rPr>
          <w:rFonts w:cs="Calibri"/>
        </w:rPr>
        <w:t xml:space="preserve"> otsikoita tai</w:t>
      </w:r>
      <w:r w:rsidR="00BF1D04" w:rsidRPr="23BF22A8">
        <w:rPr>
          <w:rFonts w:cs="Calibri"/>
        </w:rPr>
        <w:t xml:space="preserve"> sisältöjä </w:t>
      </w:r>
      <w:r w:rsidR="00FE571B" w:rsidRPr="23BF22A8">
        <w:rPr>
          <w:rFonts w:cs="Calibri"/>
        </w:rPr>
        <w:t>(esimerkiksi ei näin:</w:t>
      </w:r>
      <w:r w:rsidR="00DC7824" w:rsidRPr="23BF22A8">
        <w:rPr>
          <w:rFonts w:cs="Calibri"/>
        </w:rPr>
        <w:t xml:space="preserve"> </w:t>
      </w:r>
      <w:r w:rsidR="00E15985" w:rsidRPr="23BF22A8">
        <w:rPr>
          <w:rFonts w:cs="Calibri"/>
        </w:rPr>
        <w:t>”</w:t>
      </w:r>
      <w:r w:rsidR="002E5572" w:rsidRPr="23BF22A8">
        <w:rPr>
          <w:rFonts w:cs="Calibri"/>
        </w:rPr>
        <w:t>Tässä luvussa esitellään ensimmäisessä alaluvussa viranomaisten, toisessa alaluvussa vanhempien ja kolmannessa alaluvussa nuorten käsityksiä osallistavasta yhteiskunnasta</w:t>
      </w:r>
      <w:r w:rsidR="00E15985" w:rsidRPr="23BF22A8">
        <w:rPr>
          <w:rFonts w:cs="Calibri"/>
        </w:rPr>
        <w:t>.”</w:t>
      </w:r>
      <w:r w:rsidR="00DC7824" w:rsidRPr="23BF22A8">
        <w:rPr>
          <w:rFonts w:cs="Calibri"/>
        </w:rPr>
        <w:t>)</w:t>
      </w:r>
      <w:r w:rsidR="00BF1D04" w:rsidRPr="23BF22A8">
        <w:rPr>
          <w:rFonts w:cs="Calibri"/>
        </w:rPr>
        <w:t xml:space="preserve">. Ingressin avulla rakennetaan </w:t>
      </w:r>
      <w:r w:rsidR="00FB0960">
        <w:rPr>
          <w:rFonts w:cs="Calibri"/>
        </w:rPr>
        <w:t xml:space="preserve">siis </w:t>
      </w:r>
      <w:r w:rsidR="00BF1D04" w:rsidRPr="23BF22A8">
        <w:rPr>
          <w:rFonts w:cs="Calibri"/>
        </w:rPr>
        <w:t xml:space="preserve">sisällöllistä (ei ns. kirjoitusteknistä) siltaa koko lukuun. </w:t>
      </w:r>
      <w:bookmarkStart w:id="10" w:name="_Toc22112158"/>
    </w:p>
    <w:p w14:paraId="1EFF299A" w14:textId="429E4483" w:rsidR="00B74894" w:rsidRPr="003569CD" w:rsidRDefault="00FF6BE4" w:rsidP="00D35509">
      <w:pPr>
        <w:pStyle w:val="Otsikko2"/>
      </w:pPr>
      <w:bookmarkStart w:id="11" w:name="_Toc208917321"/>
      <w:r w:rsidRPr="003569CD">
        <w:t>Sisällöllisten päälukujen tyyli ja tarkoitus</w:t>
      </w:r>
      <w:bookmarkEnd w:id="10"/>
      <w:bookmarkEnd w:id="11"/>
      <w:r w:rsidR="002033CC" w:rsidRPr="003569CD">
        <w:t xml:space="preserve"> </w:t>
      </w:r>
    </w:p>
    <w:p w14:paraId="4A28BD2B" w14:textId="12DBD3D8" w:rsidR="00FF6BE4" w:rsidRDefault="00FB0960" w:rsidP="0006355E">
      <w:pPr>
        <w:pStyle w:val="1tekstikappale"/>
      </w:pPr>
      <w:r>
        <w:t xml:space="preserve">Tutkielman sisällöllisissä pääluvuissa ei ole tarpeen tuoda esiin ilmiöstä kaikkea mahdollista tietoa, vaan olennaista on tutkimuksen tavoitteiden suuntainen rajausten ja valintojen tekeminen sekä niiden perusteleminen. </w:t>
      </w:r>
      <w:r w:rsidR="00186291">
        <w:t>Tekijän</w:t>
      </w:r>
      <w:r w:rsidR="00B87470">
        <w:t xml:space="preserve"> tai </w:t>
      </w:r>
      <w:r w:rsidR="00186291">
        <w:t>tekijöiden tulee hahmottaa aiheensa tutkimus</w:t>
      </w:r>
      <w:r w:rsidR="00D22340">
        <w:t xml:space="preserve">kenttä ja </w:t>
      </w:r>
      <w:r w:rsidR="00186291">
        <w:t xml:space="preserve">kirjallisuus sekä ymmärtää oman tutkimuksensa suhde tähän kokonaisuuteen. </w:t>
      </w:r>
    </w:p>
    <w:p w14:paraId="7A588ACA" w14:textId="6AC8D822" w:rsidR="00FF6BE4" w:rsidRDefault="00186291" w:rsidP="00410071">
      <w:pPr>
        <w:pStyle w:val="Leipteksti1"/>
      </w:pPr>
      <w:r>
        <w:t>Perusteltujen rajausten ja valintojen tekeminen edellyttää</w:t>
      </w:r>
      <w:r w:rsidR="00B174DF">
        <w:t xml:space="preserve"> </w:t>
      </w:r>
      <w:r>
        <w:t>perehtyneisyyttä omaan tutkimusaiheeseen. Tarkoituksena on, että sisällölliset pääluvut muodostavat yhtenäisen kokonaisuuden irrallisten lukujen sijaan ja johdattavat tutki</w:t>
      </w:r>
      <w:r>
        <w:lastRenderedPageBreak/>
        <w:t xml:space="preserve">mustehtävään ja perustelevat sen merkityksen. Lukija siis johdatellaan kirjallisuuteen perehtymisen kautta syntyneisiin </w:t>
      </w:r>
      <w:r w:rsidRPr="00FE353C">
        <w:t>tutkimu</w:t>
      </w:r>
      <w:r w:rsidR="00F84179">
        <w:t>skysymyksiin</w:t>
      </w:r>
      <w:r>
        <w:t xml:space="preserve"> ja mahdollisiin hypoteeseihin.</w:t>
      </w:r>
    </w:p>
    <w:p w14:paraId="7EE0D638" w14:textId="7B5E52DA" w:rsidR="00FF6BE4" w:rsidRPr="00D35509" w:rsidRDefault="00FF6BE4" w:rsidP="00D35509">
      <w:pPr>
        <w:pStyle w:val="Otsikko2"/>
      </w:pPr>
      <w:bookmarkStart w:id="12" w:name="_Toc22112159"/>
      <w:bookmarkStart w:id="13" w:name="_Toc208917322"/>
      <w:r w:rsidRPr="00D35509">
        <w:t>Lähdeviittausten käyttö tekstissä</w:t>
      </w:r>
      <w:bookmarkEnd w:id="12"/>
      <w:bookmarkEnd w:id="13"/>
      <w:r w:rsidR="00F77579" w:rsidRPr="00D35509">
        <w:t xml:space="preserve"> </w:t>
      </w:r>
    </w:p>
    <w:p w14:paraId="254D8A47" w14:textId="630BD245" w:rsidR="000B3C9F" w:rsidRPr="00396E71" w:rsidRDefault="00E079B5" w:rsidP="0006355E">
      <w:pPr>
        <w:pStyle w:val="1tekstikappale"/>
      </w:pPr>
      <w:r w:rsidRPr="00396E71">
        <w:t xml:space="preserve">Lähdeviittausten huolellinen käyttö on </w:t>
      </w:r>
      <w:r w:rsidR="00B95D21">
        <w:t xml:space="preserve">yksi </w:t>
      </w:r>
      <w:r w:rsidRPr="00396E71">
        <w:t>tieteelli</w:t>
      </w:r>
      <w:r w:rsidR="00195248" w:rsidRPr="00396E71">
        <w:t>sen tekstin</w:t>
      </w:r>
      <w:r w:rsidR="00B95D21">
        <w:t xml:space="preserve"> </w:t>
      </w:r>
      <w:r w:rsidR="00195248" w:rsidRPr="00396E71">
        <w:t>tunnu</w:t>
      </w:r>
      <w:r w:rsidR="00510ECC" w:rsidRPr="00396E71">
        <w:t>spiirteitä</w:t>
      </w:r>
      <w:r w:rsidRPr="00396E71">
        <w:t>.</w:t>
      </w:r>
      <w:r w:rsidR="00B5065B" w:rsidRPr="00396E71">
        <w:t xml:space="preserve"> Tässä </w:t>
      </w:r>
      <w:r w:rsidR="00FF6BE4" w:rsidRPr="00396E71">
        <w:t>alaluvussa</w:t>
      </w:r>
      <w:r w:rsidR="00B5065B" w:rsidRPr="00396E71">
        <w:t xml:space="preserve"> kuvataan</w:t>
      </w:r>
      <w:r w:rsidR="009536C6" w:rsidRPr="00396E71">
        <w:t xml:space="preserve"> tekstin sisäisen viittaamisen </w:t>
      </w:r>
      <w:r w:rsidR="00B5065B" w:rsidRPr="00396E71">
        <w:t>tavallisimmat</w:t>
      </w:r>
      <w:r w:rsidR="009536C6" w:rsidRPr="00396E71">
        <w:t xml:space="preserve"> </w:t>
      </w:r>
      <w:r w:rsidR="00350D90" w:rsidRPr="00396E71">
        <w:t>säännöt</w:t>
      </w:r>
      <w:r w:rsidR="00B5065B" w:rsidRPr="00396E71">
        <w:t>.</w:t>
      </w:r>
      <w:r w:rsidR="002B4C54">
        <w:t xml:space="preserve"> </w:t>
      </w:r>
      <w:r w:rsidR="002B4C54" w:rsidRPr="00EF335F">
        <w:t xml:space="preserve">Ne perustuvat </w:t>
      </w:r>
      <w:r w:rsidR="00D779CA" w:rsidRPr="00EF335F">
        <w:t>APA7:n mukaisiin</w:t>
      </w:r>
      <w:r w:rsidR="002B4C54" w:rsidRPr="00EF335F">
        <w:t xml:space="preserve"> ohjeisiin</w:t>
      </w:r>
      <w:r w:rsidR="00C83364" w:rsidRPr="00EF335F">
        <w:t xml:space="preserve"> (</w:t>
      </w:r>
      <w:hyperlink r:id="rId13">
        <w:r w:rsidR="00C83364" w:rsidRPr="00EF335F">
          <w:rPr>
            <w:rStyle w:val="Hyperlink"/>
          </w:rPr>
          <w:t>http://www.apastyle.org/</w:t>
        </w:r>
      </w:hyperlink>
      <w:r w:rsidR="00C83364" w:rsidRPr="00EF335F">
        <w:t>)</w:t>
      </w:r>
      <w:r w:rsidR="002B4C54" w:rsidRPr="00EF335F">
        <w:t xml:space="preserve"> suomen kielen sääntöjen mukaan sovellettuina</w:t>
      </w:r>
      <w:r w:rsidR="00562498" w:rsidRPr="00EF335F">
        <w:t>.</w:t>
      </w:r>
      <w:r w:rsidR="00C83364">
        <w:t xml:space="preserve"> Su</w:t>
      </w:r>
      <w:r w:rsidR="009724D8">
        <w:t>omen kielen sovellukset</w:t>
      </w:r>
      <w:r w:rsidR="007D4EBE">
        <w:t xml:space="preserve"> pohjautuvat NMI-Bulletinin</w:t>
      </w:r>
      <w:r w:rsidR="00475FFB">
        <w:t xml:space="preserve"> </w:t>
      </w:r>
      <w:r w:rsidR="007D4EBE">
        <w:t>(</w:t>
      </w:r>
      <w:hyperlink r:id="rId14" w:history="1">
        <w:r w:rsidR="007D4EBE" w:rsidRPr="0006152B">
          <w:rPr>
            <w:rStyle w:val="Hyperlink"/>
            <w:rFonts w:eastAsiaTheme="minorEastAsia"/>
          </w:rPr>
          <w:t>https://bulletin.nmi.fi/ohjeita-kirjoittajille/</w:t>
        </w:r>
      </w:hyperlink>
      <w:r w:rsidR="007D4EBE">
        <w:rPr>
          <w:rFonts w:eastAsiaTheme="minorEastAsia"/>
        </w:rPr>
        <w:t>)</w:t>
      </w:r>
      <w:r w:rsidR="00273124">
        <w:t>,</w:t>
      </w:r>
      <w:r w:rsidR="00C83364">
        <w:t xml:space="preserve"> Psykologia-lehden (</w:t>
      </w:r>
      <w:hyperlink r:id="rId15" w:history="1">
        <w:r w:rsidR="00475FFB" w:rsidRPr="00422BE1">
          <w:rPr>
            <w:rStyle w:val="Hyperlink"/>
          </w:rPr>
          <w:t>http://www.psykologia.fi/kirjoittajille/yleiset-ohjeet-kirjoittajille</w:t>
        </w:r>
      </w:hyperlink>
      <w:r w:rsidR="00475FFB">
        <w:t>)</w:t>
      </w:r>
      <w:r w:rsidR="00273124">
        <w:t xml:space="preserve"> ja Kasvatus-lehden</w:t>
      </w:r>
      <w:r w:rsidR="00C83364">
        <w:t xml:space="preserve"> ohjeisiin</w:t>
      </w:r>
      <w:r w:rsidR="00273124">
        <w:t xml:space="preserve"> ja esimerkkeihin</w:t>
      </w:r>
      <w:r w:rsidR="00C83364">
        <w:t>.</w:t>
      </w:r>
      <w:r w:rsidR="009724D8">
        <w:t xml:space="preserve">  </w:t>
      </w:r>
      <w:r w:rsidR="006A45BD">
        <w:t xml:space="preserve"> Ohjeita on syytä noudattaa </w:t>
      </w:r>
      <w:r w:rsidR="006A45BD" w:rsidRPr="00396E71">
        <w:t>johdonmukaisesti läpi koko tutkielma</w:t>
      </w:r>
      <w:r w:rsidR="00B95D21">
        <w:t>n</w:t>
      </w:r>
      <w:r w:rsidR="006A45BD">
        <w:t>.</w:t>
      </w:r>
    </w:p>
    <w:p w14:paraId="742A7AC5" w14:textId="77777777" w:rsidR="00860824" w:rsidRPr="009A1C7B" w:rsidRDefault="00860824" w:rsidP="00860824">
      <w:pPr>
        <w:pStyle w:val="Leipteksti1"/>
      </w:pPr>
      <w:r w:rsidRPr="009A1C7B">
        <w:rPr>
          <w:lang w:eastAsia="zh-CN"/>
        </w:rPr>
        <w:t>Hyvässä viittauskäytännössä ilmaistaan selkeästi ja yksilöidysti, mistä lähteestä tai lähteistä kukin tieto, havainto tai tulkinta on peräisin.</w:t>
      </w:r>
      <w:r w:rsidRPr="009A1C7B">
        <w:t xml:space="preserve"> Y</w:t>
      </w:r>
      <w:r w:rsidRPr="009A1C7B">
        <w:rPr>
          <w:lang w:eastAsia="zh-CN"/>
        </w:rPr>
        <w:t xml:space="preserve">ksiselitteisin ja suositeltavin käytäntö on se, että lähdeviite ilmaistaan ensimmäisessä virkkeessä, jossa lähteestä hankittua tietoa referoidaan (Hirsjärvi ym., 2007). </w:t>
      </w:r>
      <w:r w:rsidRPr="009A1C7B">
        <w:t>Usein tiiviissä kirjoittamisessa tuodaankin lähteestä esiin vain kaikkein keskeisimmät ajatukset, käsitteet tai tulokset yhdellä virkkeellä esimerkiksi seuraavalla tavalla:</w:t>
      </w:r>
      <w:r w:rsidRPr="005B35C2">
        <w:rPr>
          <w:vertAlign w:val="superscript"/>
        </w:rPr>
        <w:footnoteReference w:id="2"/>
      </w:r>
    </w:p>
    <w:p w14:paraId="1CB4BF45" w14:textId="77777777" w:rsidR="00860824" w:rsidRPr="002C2115" w:rsidRDefault="00860824" w:rsidP="002C2115">
      <w:pPr>
        <w:pStyle w:val="Sitaatti"/>
      </w:pPr>
      <w:r w:rsidRPr="002C2115">
        <w:t xml:space="preserve">Aiempi tutkimus on osoittanut, kuinka sukupuoli ja tunteet kietoutuvat toisiinsa kasvatuksen käytännöissä (Crawford ym., 1992; </w:t>
      </w:r>
      <w:proofErr w:type="spellStart"/>
      <w:r w:rsidRPr="002C2115">
        <w:t>Davies</w:t>
      </w:r>
      <w:proofErr w:type="spellEnd"/>
      <w:r w:rsidRPr="002C2115">
        <w:t xml:space="preserve"> ym., 2001). Ymmärrämme tunteet tässä artikkelissa sekä yksilöllisinä kokemuksina että vuorovaikutuksessa ja kulttuurisesti rakentuvina (</w:t>
      </w:r>
      <w:proofErr w:type="spellStart"/>
      <w:r w:rsidRPr="002C2115">
        <w:t>Hargreaves</w:t>
      </w:r>
      <w:proofErr w:type="spellEnd"/>
      <w:r w:rsidRPr="002C2115">
        <w:t xml:space="preserve">, 2000; </w:t>
      </w:r>
      <w:proofErr w:type="spellStart"/>
      <w:r w:rsidRPr="002C2115">
        <w:t>Zembylas</w:t>
      </w:r>
      <w:proofErr w:type="spellEnd"/>
      <w:r w:rsidRPr="002C2115">
        <w:t>, 2007a, 2007b). Tunteita tuotetaan vuorovaikutussuhteissa, erilaisissa tilanteissa ja kohtaamisissa. Tunteisiin liittyy poliittinen ulottuvuus: erilaisissa tilanteissa, paikoissa ja suhteissa toisten tunteiden kokeminen ja ilmaiseminen voi olla hyväksytympää kuin toisten tunteiden (</w:t>
      </w:r>
      <w:proofErr w:type="spellStart"/>
      <w:r w:rsidRPr="002C2115">
        <w:t>Boler</w:t>
      </w:r>
      <w:proofErr w:type="spellEnd"/>
      <w:r w:rsidRPr="002C2115">
        <w:t xml:space="preserve">, 1999; </w:t>
      </w:r>
      <w:proofErr w:type="spellStart"/>
      <w:r w:rsidRPr="002C2115">
        <w:t>Zembylas</w:t>
      </w:r>
      <w:proofErr w:type="spellEnd"/>
      <w:r w:rsidRPr="002C2115">
        <w:t>, 2007b). Puhutaan emotionaalisista säännöistä, jotka määrittävät kulttuurisesti tunteiden ilmaisua ja osoittamista (</w:t>
      </w:r>
      <w:proofErr w:type="spellStart"/>
      <w:r w:rsidRPr="002C2115">
        <w:t>Zembylas</w:t>
      </w:r>
      <w:proofErr w:type="spellEnd"/>
      <w:r w:rsidRPr="002C2115">
        <w:t xml:space="preserve">, 2007a). Tunteet voidaan nähdä liikkeessä olevana prosessina, jota voi tarkastella tarkoituksenmukaisena tai intuitiivisena reaktiona, joiden intensiteetti vaihtelee ja </w:t>
      </w:r>
      <w:r w:rsidRPr="002C2115">
        <w:lastRenderedPageBreak/>
        <w:t>joihin liittyy aina ruumiillinen kokeminen (Crawford ym., 1992, s. 110–117). Kun tunteeseen liittyy voimakas ruumiillinen ja intensiivisyydeltään syvä kokemus, voidaan puhua affektista (Rossi, 2015, s. 110–111).</w:t>
      </w:r>
    </w:p>
    <w:p w14:paraId="0B2BE826" w14:textId="77777777" w:rsidR="00860824" w:rsidRPr="009A1C7B" w:rsidRDefault="00860824" w:rsidP="00860824">
      <w:pPr>
        <w:pStyle w:val="1tekstikappale"/>
      </w:pPr>
      <w:r w:rsidRPr="009A1C7B">
        <w:t>Toisinaan lähteestä ammennettu informaatio voi kuitenkin olla mahdotonta tiivistää yhteen virkkeeseen niin, ettei virkkeestä muodostu kohtuuttoman pitkä ja polveileva. Tällaisissa tapauksissa mahdolliset seuraavat viittaukset samaan lähteeseen samassa tekstikappaleessa ilmaistaan siten, että lukija voi päätellä saman lähteen olevan edelleen käytössä. Jäljessä on kaksi esimerkkiä, joista ensimmäinen on kirjoittajavetoinen ja toinen sisältövetoinen:</w:t>
      </w:r>
      <w:r w:rsidRPr="009A1C7B">
        <w:rPr>
          <w:rStyle w:val="FootnoteReference"/>
        </w:rPr>
        <w:t xml:space="preserve"> </w:t>
      </w:r>
      <w:r w:rsidRPr="009A1C7B">
        <w:rPr>
          <w:rStyle w:val="FootnoteReference"/>
        </w:rPr>
        <w:footnoteReference w:id="3"/>
      </w:r>
      <w:r w:rsidRPr="009A1C7B">
        <w:t xml:space="preserve"> </w:t>
      </w:r>
    </w:p>
    <w:p w14:paraId="2E759FDF" w14:textId="77777777" w:rsidR="00860824" w:rsidRPr="009A1C7B" w:rsidRDefault="00860824" w:rsidP="00860824">
      <w:pPr>
        <w:pStyle w:val="Sitaatti"/>
      </w:pPr>
      <w:r w:rsidRPr="009A1C7B">
        <w:t xml:space="preserve">Toimintakulttuuriltaan erilaisten koulujen digipedagogisia käytäntöjä tutkineet de </w:t>
      </w:r>
      <w:proofErr w:type="spellStart"/>
      <w:r w:rsidRPr="009A1C7B">
        <w:t>Koster</w:t>
      </w:r>
      <w:proofErr w:type="spellEnd"/>
      <w:r w:rsidRPr="009A1C7B">
        <w:t xml:space="preserve"> ym. (2012) havaitsivat, että digitaalisia teknologioita käytettiin pääsääntöisesti linjassa vakiintuneiden toimintatapojen kanssa: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7182EBFA" w14:textId="77777777" w:rsidR="00860824" w:rsidRPr="009A1C7B" w:rsidRDefault="00860824" w:rsidP="00860824">
      <w:pPr>
        <w:pStyle w:val="Sitaatti"/>
      </w:pPr>
      <w:r w:rsidRPr="009A1C7B">
        <w:t xml:space="preserve">Toimintakulttuuriltaan erilaisten koulujen digipedagogisia käytäntöjen tutkimuksessa (de </w:t>
      </w:r>
      <w:proofErr w:type="spellStart"/>
      <w:r w:rsidRPr="009A1C7B">
        <w:t>Koster</w:t>
      </w:r>
      <w:proofErr w:type="spellEnd"/>
      <w:r w:rsidRPr="009A1C7B">
        <w:t xml:space="preserve"> ym., 2012) on havaittu, että digitaalisia teknologioita käytetään pääsääntöisesti linjassa vakiintuneiden toimintatapojen kanssa: Niissä kouluissa, joissa suosittiin opettajajohtoisia aktiviteetteja, digitaalisia teknologioita käytettiin opettajajohtoisesti. Niissä kouluissa, joilla oli pitkä traditio projektiluontoisten ja avoimien tehtävien teettämisessä, digitaaliset teknologiat integroitiin osaksi tämän kaltaista työskentelyä</w:t>
      </w:r>
    </w:p>
    <w:p w14:paraId="46A3B7FA" w14:textId="77777777" w:rsidR="00860824" w:rsidRPr="009A1C7B" w:rsidRDefault="00860824" w:rsidP="00860824">
      <w:pPr>
        <w:pStyle w:val="1tekstikappale"/>
      </w:pPr>
      <w:r w:rsidRPr="009A1C7B">
        <w:t>Esimerkeissä kaksoispiste ilmaisee, että lähdeviitteen sisältävän virkkeen jälkeisissä virkkeissä käsitellään samaa kokonaisuutta.</w:t>
      </w:r>
      <w:r w:rsidRPr="009A1C7B">
        <w:rPr>
          <w:rStyle w:val="FootnoteReference"/>
        </w:rPr>
        <w:footnoteReference w:id="4"/>
      </w:r>
      <w:r w:rsidRPr="009A1C7B">
        <w:t xml:space="preserve"> Toinen tapa on käyttää nimen toistamista tai persoonapronominiviitettä ilmaisemaan, että käsittelet edelleen samaa lähdettä. Jäljessä on esimerkki molemmista tavoista.</w:t>
      </w:r>
      <w:r w:rsidRPr="009A1C7B">
        <w:rPr>
          <w:rStyle w:val="FootnoteReference"/>
        </w:rPr>
        <w:t xml:space="preserve"> </w:t>
      </w:r>
      <w:r w:rsidRPr="009A1C7B">
        <w:rPr>
          <w:rStyle w:val="FootnoteReference"/>
        </w:rPr>
        <w:footnoteReference w:id="5"/>
      </w:r>
      <w:r w:rsidRPr="009A1C7B">
        <w:t xml:space="preserve"> </w:t>
      </w:r>
    </w:p>
    <w:p w14:paraId="11D5C9DD" w14:textId="77777777" w:rsidR="00860824" w:rsidRPr="00913A0F" w:rsidRDefault="00860824" w:rsidP="00913A0F">
      <w:pPr>
        <w:pStyle w:val="Sitaatti"/>
      </w:pPr>
      <w:proofErr w:type="spellStart"/>
      <w:r w:rsidRPr="00913A0F">
        <w:t>Morozovin</w:t>
      </w:r>
      <w:proofErr w:type="spellEnd"/>
      <w:r w:rsidRPr="00913A0F">
        <w:t xml:space="preserve"> (2013, s. 14) mukaan internetillä teknisenä järjestelmänä ei ole juurikaan tekemistä sen myyttisen ja kaikkivoivan internetin kanssa, josta julkisessa keskustelussa puhutaan. Jälkimmäistä </w:t>
      </w:r>
      <w:proofErr w:type="spellStart"/>
      <w:r w:rsidRPr="00913A0F">
        <w:t>Morozov</w:t>
      </w:r>
      <w:proofErr w:type="spellEnd"/>
      <w:r w:rsidRPr="00913A0F">
        <w:t xml:space="preserve"> kutsuu ”internetiksi” vain lainausmerkkien sisällä</w:t>
      </w:r>
    </w:p>
    <w:p w14:paraId="577A422E" w14:textId="09536F95" w:rsidR="00687B25" w:rsidRPr="00913A0F" w:rsidRDefault="00860824" w:rsidP="00913A0F">
      <w:pPr>
        <w:pStyle w:val="Sitaatti"/>
      </w:pPr>
      <w:proofErr w:type="spellStart"/>
      <w:r w:rsidRPr="00913A0F">
        <w:t>Morozovin</w:t>
      </w:r>
      <w:proofErr w:type="spellEnd"/>
      <w:r w:rsidRPr="00913A0F">
        <w:t xml:space="preserve"> (2013, s. 14) mukaan internetillä teknisenä järjestelmänä ei ole juurikaan tekemistä sen myyttisen ja kaikkivoivan internetin kanssa, josta julkisessa keskustelussa puhutaan. Jälkimmäistä hän kutsuu ”internetiksi” vain lainausmerkkien sisällä</w:t>
      </w:r>
    </w:p>
    <w:p w14:paraId="4A098327" w14:textId="59CFB831" w:rsidR="00704AE2" w:rsidRDefault="00327DB6" w:rsidP="00767CD3">
      <w:pPr>
        <w:pStyle w:val="1tekstikappale"/>
      </w:pPr>
      <w:r w:rsidRPr="00913A0F">
        <w:lastRenderedPageBreak/>
        <w:t>Lähdeviite sisältää</w:t>
      </w:r>
      <w:r w:rsidR="005C3FB1" w:rsidRPr="00913A0F">
        <w:t xml:space="preserve"> kirjoittajan sukunime</w:t>
      </w:r>
      <w:r w:rsidRPr="00913A0F">
        <w:t>n, teoksen ilmestymisvuoden</w:t>
      </w:r>
      <w:r w:rsidR="008D7E2C" w:rsidRPr="00913A0F">
        <w:t xml:space="preserve"> ja tarvittaessa </w:t>
      </w:r>
      <w:r w:rsidRPr="00913A0F">
        <w:t>sivunumeron</w:t>
      </w:r>
      <w:r w:rsidR="008D7E2C" w:rsidRPr="00913A0F">
        <w:t>.</w:t>
      </w:r>
      <w:r w:rsidR="00913A0F">
        <w:t xml:space="preserve"> </w:t>
      </w:r>
      <w:r w:rsidR="000D7E5F">
        <w:t>Kandidaatin tutkielm</w:t>
      </w:r>
      <w:r w:rsidR="00E9282A">
        <w:t>a</w:t>
      </w:r>
      <w:r w:rsidR="000D7E5F">
        <w:t>ssa s</w:t>
      </w:r>
      <w:r w:rsidR="00CD6C26">
        <w:t>i</w:t>
      </w:r>
      <w:r w:rsidR="00F616E3">
        <w:t>vunumerot merkitään, jos</w:t>
      </w:r>
      <w:r w:rsidR="00CD6C26">
        <w:t xml:space="preserve"> viittaus on suora lain</w:t>
      </w:r>
      <w:r w:rsidR="00F616E3">
        <w:t>aus, taulukko, kuvio tms. tieto</w:t>
      </w:r>
      <w:r w:rsidR="005D1B34">
        <w:t>, joka on paikannettavissa viitattavan teoksen yhdelle tai kahdelle sivulle</w:t>
      </w:r>
      <w:r w:rsidR="00CD6C26">
        <w:t xml:space="preserve">.  </w:t>
      </w:r>
      <w:r w:rsidR="00A0123E">
        <w:t>Tällöin lähteestä referoidaan yleensä melko yksityiskohtaista tietoa, kuten esimerkiksi seuraavasti: Suurimmalla osalla opiskelijoista oli varsin hajanainen käsitys opetussuunnitelman yleistavoitteista</w:t>
      </w:r>
      <w:r w:rsidR="009212F9">
        <w:t xml:space="preserve"> (Salminen &amp; Annevirta, 2018,</w:t>
      </w:r>
      <w:r w:rsidR="00BA0103">
        <w:t xml:space="preserve"> s.</w:t>
      </w:r>
      <w:r w:rsidR="00A0123E">
        <w:t xml:space="preserve"> </w:t>
      </w:r>
      <w:r w:rsidR="00F93ECA">
        <w:t>27–28</w:t>
      </w:r>
      <w:r w:rsidR="00A0123E">
        <w:t xml:space="preserve">). Sivunumero </w:t>
      </w:r>
      <w:r w:rsidR="004E2FDD">
        <w:t>jätetään</w:t>
      </w:r>
      <w:r w:rsidR="00A0123E">
        <w:t xml:space="preserve"> pois, jos viitataan esimerkiksi kokonaiseen tutkimukseen yleisellä tasolla: Salminen ja Annevirta (2018) ovat selvittäneet opettajaopiskelijoiden opetussuunnitelmaosaamista</w:t>
      </w:r>
      <w:r w:rsidR="00A0123E" w:rsidRPr="00DA1335">
        <w:t>.</w:t>
      </w:r>
      <w:r w:rsidR="00CD6C26">
        <w:t xml:space="preserve"> </w:t>
      </w:r>
      <w:r w:rsidR="00A0123E" w:rsidRPr="00DA1335">
        <w:t>Jos lähteenä on e-kirja, jossa ei ole sivunumeroita,</w:t>
      </w:r>
      <w:r w:rsidR="00A0123E">
        <w:t xml:space="preserve"> referoitu yksityiskohtainen tieto voidaan paikantaa mainitsemalla </w:t>
      </w:r>
      <w:r w:rsidR="00A0123E" w:rsidRPr="00DA1335">
        <w:t xml:space="preserve">viittauksessa </w:t>
      </w:r>
      <w:r w:rsidR="00A0123E">
        <w:t>e</w:t>
      </w:r>
      <w:r w:rsidR="00A0123E" w:rsidRPr="00DA1335">
        <w:t>-kirjan lu</w:t>
      </w:r>
      <w:r w:rsidR="00A0123E">
        <w:t>ku joko luvun num</w:t>
      </w:r>
      <w:r w:rsidR="00E5298D">
        <w:t xml:space="preserve">eron tai otsikkotekstin kanssa, </w:t>
      </w:r>
      <w:r w:rsidR="00A0123E">
        <w:t>esim.</w:t>
      </w:r>
      <w:r w:rsidR="00A0123E" w:rsidRPr="002E09C9">
        <w:t xml:space="preserve"> – – </w:t>
      </w:r>
      <w:r w:rsidR="00A0123E">
        <w:t>(Heikkinen &amp; Timonen</w:t>
      </w:r>
      <w:r w:rsidR="0026606D">
        <w:t xml:space="preserve">, </w:t>
      </w:r>
      <w:r w:rsidR="00A0123E">
        <w:t xml:space="preserve">2020, luku 5). </w:t>
      </w:r>
      <w:r w:rsidR="00A0123E" w:rsidRPr="002E09C9">
        <w:t xml:space="preserve">– – </w:t>
      </w:r>
      <w:r w:rsidR="00A0123E">
        <w:t>(Ahvenjärvi &amp; Kirstinä</w:t>
      </w:r>
      <w:r w:rsidR="007D4EBE">
        <w:t>,</w:t>
      </w:r>
      <w:r w:rsidR="00A0123E">
        <w:t xml:space="preserve"> 2013, luku Lukemisen ja lukutaidon merk</w:t>
      </w:r>
      <w:r w:rsidR="00B27D5B">
        <w:t>ityksiä).</w:t>
      </w:r>
    </w:p>
    <w:p w14:paraId="53806170" w14:textId="773CEFC7" w:rsidR="009C4575" w:rsidRDefault="00B27D5B" w:rsidP="00B27D5B">
      <w:pPr>
        <w:pStyle w:val="Leipteksti1"/>
      </w:pPr>
      <w:r w:rsidRPr="00F86C7F">
        <w:t>Jos lähteessä on yksi tai kaksi kirjoittajaa, kaikki nimet luetellaan jokaisen viitt</w:t>
      </w:r>
      <w:r w:rsidR="005D6396">
        <w:t>auskerran yhteydessä</w:t>
      </w:r>
      <w:r w:rsidRPr="00913A0F">
        <w:t xml:space="preserve">. </w:t>
      </w:r>
      <w:r w:rsidR="009C4575" w:rsidRPr="00913A0F">
        <w:t xml:space="preserve">Kahden nimen väliin tulee </w:t>
      </w:r>
      <w:r w:rsidR="005D6396" w:rsidRPr="00913A0F">
        <w:t>&amp;-merkki, jos viite on suluissa, esim. Tutkimuksen</w:t>
      </w:r>
      <w:r w:rsidR="005D6396">
        <w:t xml:space="preserve"> perusteella (</w:t>
      </w:r>
      <w:proofErr w:type="spellStart"/>
      <w:r w:rsidR="005D6396">
        <w:t>Ronai</w:t>
      </w:r>
      <w:proofErr w:type="spellEnd"/>
      <w:r w:rsidR="005D6396">
        <w:t xml:space="preserve"> &amp; </w:t>
      </w:r>
      <w:proofErr w:type="spellStart"/>
      <w:r w:rsidR="005D6396">
        <w:t>Lammervo</w:t>
      </w:r>
      <w:proofErr w:type="spellEnd"/>
      <w:r w:rsidR="005D6396">
        <w:t xml:space="preserve">, 2017) voidaan todeta </w:t>
      </w:r>
      <w:r w:rsidR="005D6396" w:rsidRPr="00913A0F">
        <w:t>– –.</w:t>
      </w:r>
      <w:r w:rsidR="009C4575" w:rsidRPr="00913A0F">
        <w:t xml:space="preserve"> Jos viite on lausemuotoinen, kir</w:t>
      </w:r>
      <w:r w:rsidR="001600C5" w:rsidRPr="00913A0F">
        <w:t>joittajien väliin tulee ja-sana, esim.</w:t>
      </w:r>
      <w:r w:rsidR="009C4575" w:rsidRPr="00913A0F">
        <w:t xml:space="preserve"> </w:t>
      </w:r>
      <w:proofErr w:type="spellStart"/>
      <w:r w:rsidR="001600C5" w:rsidRPr="00913A0F">
        <w:t>Ronai</w:t>
      </w:r>
      <w:proofErr w:type="spellEnd"/>
      <w:r w:rsidR="001600C5" w:rsidRPr="00913A0F">
        <w:t xml:space="preserve"> ja</w:t>
      </w:r>
      <w:r w:rsidR="001600C5">
        <w:t xml:space="preserve"> </w:t>
      </w:r>
      <w:proofErr w:type="spellStart"/>
      <w:r w:rsidR="001600C5">
        <w:t>Lammervo</w:t>
      </w:r>
      <w:proofErr w:type="spellEnd"/>
      <w:r w:rsidR="001600C5">
        <w:t xml:space="preserve"> (2017)</w:t>
      </w:r>
      <w:r w:rsidR="009C4575">
        <w:t xml:space="preserve"> tarkastelevat – –.</w:t>
      </w:r>
    </w:p>
    <w:p w14:paraId="0978046B" w14:textId="7FE971AC" w:rsidR="00B27D5B" w:rsidRDefault="00B27D5B" w:rsidP="00B27D5B">
      <w:pPr>
        <w:pStyle w:val="Leipteksti1"/>
      </w:pPr>
      <w:r w:rsidRPr="00F86C7F">
        <w:t>Jos lähteellä on kolme kirjoittajaa tai enemmän, käytetään vain ensimmäisen kirjoittajan nimeä ja lyhennettä ym</w:t>
      </w:r>
      <w:r w:rsidR="00D17B5A">
        <w:t xml:space="preserve">. </w:t>
      </w:r>
      <w:r w:rsidRPr="00F86C7F">
        <w:t>(</w:t>
      </w:r>
      <w:proofErr w:type="spellStart"/>
      <w:r w:rsidRPr="00F86C7F">
        <w:t>Berhenke</w:t>
      </w:r>
      <w:proofErr w:type="spellEnd"/>
      <w:r w:rsidRPr="00F86C7F">
        <w:t xml:space="preserve"> ym., 2010).</w:t>
      </w:r>
    </w:p>
    <w:p w14:paraId="14A7E7D8" w14:textId="259E13E5" w:rsidR="001600C5" w:rsidRDefault="001600C5" w:rsidP="00B27D5B">
      <w:pPr>
        <w:pStyle w:val="Leipteksti1"/>
      </w:pPr>
      <w:r>
        <w:t>Saman kirjoittajan eri teoksiin viitataan ero</w:t>
      </w:r>
      <w:r w:rsidR="00D905F6">
        <w:t>ttamalla ne toisistaan pilkulla.  Samana vuonna julkaistut te</w:t>
      </w:r>
      <w:r w:rsidR="007D4EBE">
        <w:t>okset merkitään aakkosin (Kokko, 2008a, 2008</w:t>
      </w:r>
      <w:r w:rsidR="00D905F6">
        <w:t>b). Kirjaimet a, b, c jne. tulevat siinä järjestyksessä kuin lähteet on tekstissä mainittu.</w:t>
      </w:r>
    </w:p>
    <w:p w14:paraId="4FD09D46" w14:textId="05DAE9CF" w:rsidR="004E6579" w:rsidRDefault="00685A8C" w:rsidP="004E6579">
      <w:pPr>
        <w:pStyle w:val="Leipteksti1"/>
      </w:pPr>
      <w:r>
        <w:t>Kun viitataan</w:t>
      </w:r>
      <w:r w:rsidR="005B5F4D">
        <w:t xml:space="preserve"> useisiin</w:t>
      </w:r>
      <w:r w:rsidR="00791D71">
        <w:t xml:space="preserve"> </w:t>
      </w:r>
      <w:r w:rsidR="000D5396">
        <w:t>lähteisiin</w:t>
      </w:r>
      <w:r>
        <w:t>, ne</w:t>
      </w:r>
      <w:r w:rsidR="000D5396">
        <w:t xml:space="preserve"> </w:t>
      </w:r>
      <w:r w:rsidR="000D5396" w:rsidRPr="00913A0F">
        <w:t>järjestetään aakkosjärjestykseen ja erotetaan</w:t>
      </w:r>
      <w:r w:rsidR="000D5396">
        <w:t xml:space="preserve"> toisistaan puolipisteellä (</w:t>
      </w:r>
      <w:r w:rsidR="005B5F4D">
        <w:t xml:space="preserve">Kuusipalo, 2011; </w:t>
      </w:r>
      <w:proofErr w:type="spellStart"/>
      <w:r w:rsidR="005B5F4D">
        <w:t>Lahelma</w:t>
      </w:r>
      <w:proofErr w:type="spellEnd"/>
      <w:r w:rsidR="005B5F4D">
        <w:t>, 2012</w:t>
      </w:r>
      <w:r w:rsidR="00EE2B24">
        <w:t>). Jos useammalla kirjoittajalla on sama sukunimi, heidät erotetaan toisistaan etunimen alkukirjaimella.</w:t>
      </w:r>
    </w:p>
    <w:p w14:paraId="3230218C" w14:textId="77777777" w:rsidR="0066248A" w:rsidRDefault="00C06EDA" w:rsidP="0066248A">
      <w:pPr>
        <w:pStyle w:val="Leipteksti1"/>
      </w:pPr>
      <w:r>
        <w:t>Mikäli</w:t>
      </w:r>
      <w:r w:rsidR="009274A5">
        <w:t xml:space="preserve"> teoksessa ei ole</w:t>
      </w:r>
      <w:r w:rsidR="000D5396">
        <w:t xml:space="preserve"> mainittu</w:t>
      </w:r>
      <w:r w:rsidR="009274A5">
        <w:t xml:space="preserve"> kirjoittajaa, viitataan joko lähteen tai</w:t>
      </w:r>
      <w:r w:rsidR="000D5396">
        <w:t xml:space="preserve"> julkaisijayhteisön nimeen: – – koulujen määrä (Suomen tilastollinen vuosikirja</w:t>
      </w:r>
      <w:r>
        <w:t>,</w:t>
      </w:r>
      <w:r w:rsidR="000D5396">
        <w:t xml:space="preserve"> </w:t>
      </w:r>
      <w:r w:rsidR="00B95D21">
        <w:t xml:space="preserve">2000), </w:t>
      </w:r>
      <w:r w:rsidR="000D5396">
        <w:t>(Opetushallitus</w:t>
      </w:r>
      <w:r>
        <w:t>,</w:t>
      </w:r>
      <w:r w:rsidR="000D5396">
        <w:t xml:space="preserve"> 2005). Jos teoksen nimi</w:t>
      </w:r>
      <w:r w:rsidR="009274A5">
        <w:t xml:space="preserve"> on pitkä, se voidaan</w:t>
      </w:r>
      <w:r w:rsidR="000D5396">
        <w:t xml:space="preserve"> lyhentää,</w:t>
      </w:r>
      <w:r w:rsidR="009274A5">
        <w:t xml:space="preserve"> kunhan se on edelleen tunnistettavissa</w:t>
      </w:r>
      <w:r w:rsidR="000D5396">
        <w:t xml:space="preserve"> (Perusk</w:t>
      </w:r>
      <w:r w:rsidR="009274A5">
        <w:t>oulun opetussuunnitelman – –</w:t>
      </w:r>
      <w:r>
        <w:t>,</w:t>
      </w:r>
      <w:r w:rsidR="009274A5">
        <w:t xml:space="preserve"> 201</w:t>
      </w:r>
      <w:r w:rsidR="000D5396">
        <w:t>4).</w:t>
      </w:r>
    </w:p>
    <w:p w14:paraId="69E4373D" w14:textId="086BFF5C" w:rsidR="000D5396" w:rsidRPr="00E3519C" w:rsidRDefault="00573409" w:rsidP="0066248A">
      <w:pPr>
        <w:pStyle w:val="Leipteksti1"/>
      </w:pPr>
      <w:r>
        <w:lastRenderedPageBreak/>
        <w:t>Lähdeviitteitä merkittäessä on myös hyvä muistaa, että</w:t>
      </w:r>
      <w:r w:rsidR="00E3519C">
        <w:t xml:space="preserve"> tekstissä u</w:t>
      </w:r>
      <w:r w:rsidR="000D5396" w:rsidRPr="00396E71">
        <w:t xml:space="preserve">lkomaiset nimet taivutetaan (esim. </w:t>
      </w:r>
      <w:r w:rsidR="006C7AC8" w:rsidRPr="00396E71">
        <w:t>Bernhardille</w:t>
      </w:r>
      <w:r w:rsidR="006C7AC8">
        <w:t>,</w:t>
      </w:r>
      <w:r w:rsidR="006C7AC8" w:rsidRPr="00396E71">
        <w:t xml:space="preserve"> </w:t>
      </w:r>
      <w:r w:rsidR="006C7AC8">
        <w:t>Van Maanenin</w:t>
      </w:r>
      <w:r w:rsidR="000D5396" w:rsidRPr="00396E71">
        <w:t>). Nimien taivutuksen voi tarkistaa Kielitoimiston ohjepankista (</w:t>
      </w:r>
      <w:hyperlink r:id="rId16" w:history="1">
        <w:r w:rsidR="000D5396" w:rsidRPr="00396E71">
          <w:rPr>
            <w:rStyle w:val="Hyperlink"/>
          </w:rPr>
          <w:t>http://www.kielitoimistonohjepankki.fi/selaus/632/ohje/479</w:t>
        </w:r>
      </w:hyperlink>
      <w:r w:rsidR="000D5396" w:rsidRPr="00396E71">
        <w:t xml:space="preserve">). Esimerkiksi jos nimi kirjoitettuna päättyy konsonanttiin, mutta lausuttuna vokaaliin, pääte merkitään heittomerkin kera (esim. </w:t>
      </w:r>
      <w:proofErr w:type="spellStart"/>
      <w:r w:rsidR="000D5396" w:rsidRPr="00396E71">
        <w:t>Charicot’n</w:t>
      </w:r>
      <w:proofErr w:type="spellEnd"/>
      <w:r w:rsidR="000D5396" w:rsidRPr="00396E71">
        <w:t>, Foucault’lle).</w:t>
      </w:r>
    </w:p>
    <w:p w14:paraId="26DBF5FC" w14:textId="305851D5" w:rsidR="00251AEC" w:rsidRDefault="009741DD" w:rsidP="00913A0F">
      <w:pPr>
        <w:pStyle w:val="Leipteksti1"/>
      </w:pPr>
      <w:r>
        <w:t>Toisen käden eli toissijaisten lähteiden käyttäminen ei ole suositeltavaa.</w:t>
      </w:r>
      <w:r w:rsidR="040207B0">
        <w:t xml:space="preserve"> Toissijai</w:t>
      </w:r>
      <w:r w:rsidR="6131E432">
        <w:t>se</w:t>
      </w:r>
      <w:r w:rsidR="040207B0">
        <w:t>n läh</w:t>
      </w:r>
      <w:r w:rsidR="38F19F17">
        <w:t>te</w:t>
      </w:r>
      <w:r w:rsidR="040207B0">
        <w:t>e</w:t>
      </w:r>
      <w:r w:rsidR="3B532D5F">
        <w:t>n käyttäminen</w:t>
      </w:r>
      <w:r w:rsidR="040207B0">
        <w:t xml:space="preserve"> tarkoittaa </w:t>
      </w:r>
      <w:r w:rsidR="4E16220C">
        <w:t>sitä, että tutkielman kirjoittaja</w:t>
      </w:r>
      <w:r w:rsidR="7A764A7F">
        <w:t xml:space="preserve"> käyttää tekstissään </w:t>
      </w:r>
      <w:r w:rsidR="713DF317">
        <w:t xml:space="preserve">toisen tutkijan jo aiemmin </w:t>
      </w:r>
      <w:r w:rsidR="5F11E733">
        <w:t xml:space="preserve">“löytämää” </w:t>
      </w:r>
      <w:r w:rsidR="0DF912AD">
        <w:t xml:space="preserve">lähdettä </w:t>
      </w:r>
      <w:r w:rsidR="1EB964E3">
        <w:t>ilman että hän etsii itse sen</w:t>
      </w:r>
      <w:r w:rsidR="007F529F">
        <w:t xml:space="preserve"> ja tutustuu siihen</w:t>
      </w:r>
      <w:r w:rsidR="1EB964E3">
        <w:t>.</w:t>
      </w:r>
      <w:r w:rsidR="006F33A3">
        <w:t xml:space="preserve"> </w:t>
      </w:r>
      <w:r w:rsidR="007F7288">
        <w:t xml:space="preserve">Mikäli </w:t>
      </w:r>
      <w:r w:rsidR="001E2CDE">
        <w:t>tois</w:t>
      </w:r>
      <w:r w:rsidR="00D01C1C">
        <w:t xml:space="preserve">sijaista lähdettä </w:t>
      </w:r>
      <w:r w:rsidR="007F7288">
        <w:t>jo</w:t>
      </w:r>
      <w:r w:rsidR="00574759">
        <w:t>udutaan pakottavasta syystä käyttämään</w:t>
      </w:r>
      <w:r w:rsidR="007F7288">
        <w:t xml:space="preserve">, </w:t>
      </w:r>
      <w:r w:rsidR="006468A8">
        <w:t>tämä</w:t>
      </w:r>
      <w:r w:rsidR="00764195">
        <w:t xml:space="preserve"> </w:t>
      </w:r>
      <w:r w:rsidR="007F7288">
        <w:t xml:space="preserve">tulee ilmetä </w:t>
      </w:r>
      <w:r>
        <w:t>myös tekstiviitteessä</w:t>
      </w:r>
      <w:r w:rsidR="0062488D">
        <w:t xml:space="preserve"> seuraavasti:</w:t>
      </w:r>
      <w:r w:rsidR="00574759">
        <w:t xml:space="preserve"> </w:t>
      </w:r>
    </w:p>
    <w:p w14:paraId="50CEF337" w14:textId="77777777" w:rsidR="00F84179" w:rsidRDefault="009741DD" w:rsidP="00913A0F">
      <w:pPr>
        <w:pStyle w:val="Sitaatti"/>
      </w:pPr>
      <w:r w:rsidRPr="00F84179">
        <w:t>Honkasen (2017) mukaan Pyysalo (1921)</w:t>
      </w:r>
      <w:r w:rsidR="007F7288" w:rsidRPr="00F84179">
        <w:t xml:space="preserve"> </w:t>
      </w:r>
      <w:r w:rsidR="00252FB8" w:rsidRPr="00F84179">
        <w:t xml:space="preserve">tarkoitti, että </w:t>
      </w:r>
      <w:r w:rsidR="0062488D" w:rsidRPr="00F84179">
        <w:rPr>
          <w:rFonts w:ascii="Times New Roman" w:hAnsi="Times New Roman" w:cs="Times New Roman"/>
        </w:rPr>
        <w:t>‒</w:t>
      </w:r>
      <w:r w:rsidR="0062488D" w:rsidRPr="00F84179">
        <w:t xml:space="preserve"> </w:t>
      </w:r>
      <w:r w:rsidR="0062488D" w:rsidRPr="00F84179">
        <w:rPr>
          <w:rFonts w:ascii="Times New Roman" w:hAnsi="Times New Roman" w:cs="Times New Roman"/>
        </w:rPr>
        <w:t>‒</w:t>
      </w:r>
      <w:r w:rsidR="00B87470" w:rsidRPr="00F84179">
        <w:t>.</w:t>
      </w:r>
      <w:r w:rsidR="00F84179">
        <w:t xml:space="preserve"> </w:t>
      </w:r>
    </w:p>
    <w:p w14:paraId="43FA9969" w14:textId="5CCBAC64" w:rsidR="00F84179" w:rsidRDefault="009741DD" w:rsidP="00913A0F">
      <w:pPr>
        <w:pStyle w:val="Sitaatti"/>
      </w:pPr>
      <w:r w:rsidRPr="00F84179">
        <w:t xml:space="preserve">Pyysalo (1921) </w:t>
      </w:r>
      <w:r w:rsidR="004562DA" w:rsidRPr="00F84179">
        <w:t>tarkoitti</w:t>
      </w:r>
      <w:r w:rsidR="00252FB8" w:rsidRPr="00F84179">
        <w:t xml:space="preserve">, että </w:t>
      </w:r>
      <w:r w:rsidR="00252FB8" w:rsidRPr="00F84179">
        <w:rPr>
          <w:rFonts w:ascii="Times New Roman" w:hAnsi="Times New Roman" w:cs="Times New Roman"/>
        </w:rPr>
        <w:t>‒</w:t>
      </w:r>
      <w:r w:rsidR="00252FB8" w:rsidRPr="00F84179">
        <w:t xml:space="preserve"> </w:t>
      </w:r>
      <w:r w:rsidR="00252FB8" w:rsidRPr="00F84179">
        <w:rPr>
          <w:rFonts w:ascii="Times New Roman" w:hAnsi="Times New Roman" w:cs="Times New Roman"/>
        </w:rPr>
        <w:t>‒</w:t>
      </w:r>
      <w:r w:rsidR="004562DA" w:rsidRPr="00F84179">
        <w:t xml:space="preserve"> (Honka</w:t>
      </w:r>
      <w:r w:rsidRPr="00F84179">
        <w:t>sen</w:t>
      </w:r>
      <w:r w:rsidR="00767CD3">
        <w:t>,</w:t>
      </w:r>
      <w:r w:rsidRPr="00F84179">
        <w:t xml:space="preserve"> 2017</w:t>
      </w:r>
      <w:r w:rsidR="004562DA" w:rsidRPr="00F84179">
        <w:t xml:space="preserve"> mukaan)</w:t>
      </w:r>
      <w:r w:rsidR="00B87470" w:rsidRPr="00F84179">
        <w:t>.</w:t>
      </w:r>
      <w:r w:rsidR="00F84179">
        <w:t xml:space="preserve"> </w:t>
      </w:r>
    </w:p>
    <w:p w14:paraId="5BD556FC" w14:textId="5AEE264C" w:rsidR="00251AEC" w:rsidRPr="00F84179" w:rsidRDefault="00252FB8" w:rsidP="00913A0F">
      <w:pPr>
        <w:pStyle w:val="Sitaatti"/>
      </w:pPr>
      <w:r w:rsidRPr="00F84179">
        <w:t xml:space="preserve">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että näin oli tarkoitus (</w:t>
      </w:r>
      <w:r w:rsidR="00251AEC" w:rsidRPr="00F84179">
        <w:t>Pyysalo</w:t>
      </w:r>
      <w:r w:rsidR="00767CD3">
        <w:t>,</w:t>
      </w:r>
      <w:r w:rsidR="00251AEC" w:rsidRPr="00F84179">
        <w:t xml:space="preserve"> 1921, </w:t>
      </w:r>
      <w:r w:rsidRPr="00F84179">
        <w:t>Honkasen</w:t>
      </w:r>
      <w:r w:rsidR="00767CD3">
        <w:t>,</w:t>
      </w:r>
      <w:r w:rsidRPr="00F84179">
        <w:t xml:space="preserve"> 2017 mukaan)</w:t>
      </w:r>
      <w:r w:rsidR="004562DA" w:rsidRPr="00F84179">
        <w:t xml:space="preserve">. </w:t>
      </w:r>
    </w:p>
    <w:p w14:paraId="266BC443" w14:textId="1D424212" w:rsidR="00E079B5" w:rsidRDefault="00151A3F" w:rsidP="00CC47D4">
      <w:pPr>
        <w:pStyle w:val="1tekstikappale"/>
      </w:pPr>
      <w:r>
        <w:t>Näissä</w:t>
      </w:r>
      <w:r w:rsidR="00252FB8">
        <w:t xml:space="preserve"> esimerk</w:t>
      </w:r>
      <w:r>
        <w:t>e</w:t>
      </w:r>
      <w:r w:rsidR="00252FB8">
        <w:t>issä siis Honkanen</w:t>
      </w:r>
      <w:r w:rsidR="00D01C1C" w:rsidRPr="00396E71">
        <w:t xml:space="preserve"> (201</w:t>
      </w:r>
      <w:r w:rsidR="00252FB8">
        <w:t>7</w:t>
      </w:r>
      <w:r w:rsidR="00D01C1C" w:rsidRPr="00396E71">
        <w:t xml:space="preserve">) on toissijainen lähde, joka on ollut kirjoittajan </w:t>
      </w:r>
      <w:r w:rsidR="00E114D0" w:rsidRPr="00396E71">
        <w:t xml:space="preserve">saatavilla, </w:t>
      </w:r>
      <w:r w:rsidR="00D01C1C" w:rsidRPr="00396E71">
        <w:t xml:space="preserve">ja </w:t>
      </w:r>
      <w:r w:rsidR="00252FB8">
        <w:t xml:space="preserve">Pyysalo (1921) </w:t>
      </w:r>
      <w:r w:rsidR="00D01C1C" w:rsidRPr="00396E71">
        <w:t xml:space="preserve">on </w:t>
      </w:r>
      <w:r w:rsidR="00252FB8">
        <w:t>alkuperäis</w:t>
      </w:r>
      <w:r w:rsidR="00D01C1C" w:rsidRPr="00396E71">
        <w:t>lähde, jota kirjoittajalla ei ole ollut saatavilla.</w:t>
      </w:r>
      <w:r w:rsidR="004562DA" w:rsidRPr="00396E71">
        <w:t xml:space="preserve"> </w:t>
      </w:r>
      <w:r w:rsidR="006F33A3">
        <w:t xml:space="preserve">Lähdeluetteloon merkitään vain käytetty lähde eli toissijainen lähde eikä alkuperäislähdettä, johon kirjoittaja ei ole itse tutustunut. </w:t>
      </w:r>
    </w:p>
    <w:p w14:paraId="1D4C4C5B" w14:textId="3365B295" w:rsidR="00DD06F3" w:rsidRDefault="00B174DF" w:rsidP="003F539C">
      <w:pPr>
        <w:pStyle w:val="Leipteksti1"/>
        <w:rPr>
          <w:lang w:eastAsia="zh-CN"/>
        </w:rPr>
      </w:pPr>
      <w:r w:rsidRPr="240765D2">
        <w:rPr>
          <w:lang w:eastAsia="zh-CN"/>
        </w:rPr>
        <w:t>Jo</w:t>
      </w:r>
      <w:r w:rsidR="003F539C" w:rsidRPr="240765D2">
        <w:rPr>
          <w:lang w:eastAsia="zh-CN"/>
        </w:rPr>
        <w:t>kaisen tekstissä käytetyn viitteen tulee löytyä lähdeluettelosta</w:t>
      </w:r>
      <w:r w:rsidR="006F33A3">
        <w:rPr>
          <w:lang w:eastAsia="zh-CN"/>
        </w:rPr>
        <w:t xml:space="preserve"> pois</w:t>
      </w:r>
      <w:r w:rsidR="008C684B">
        <w:rPr>
          <w:lang w:eastAsia="zh-CN"/>
        </w:rPr>
        <w:t xml:space="preserve"> </w:t>
      </w:r>
      <w:r w:rsidR="006F33A3">
        <w:rPr>
          <w:lang w:eastAsia="zh-CN"/>
        </w:rPr>
        <w:t>lukien edellä esitelty toisen käden viittauksessa ilmaistu alkuperäislähde</w:t>
      </w:r>
      <w:r w:rsidR="003F539C" w:rsidRPr="240765D2">
        <w:rPr>
          <w:lang w:eastAsia="zh-CN"/>
        </w:rPr>
        <w:t>, ja jokaisen lähdeluettelossa olevan lähteen pitää esiintyä tekstin viitteissä ainakin kerran.</w:t>
      </w:r>
      <w:r w:rsidR="006F33A3">
        <w:rPr>
          <w:lang w:eastAsia="zh-CN"/>
        </w:rPr>
        <w:t xml:space="preserve"> </w:t>
      </w:r>
      <w:r w:rsidR="003F539C" w:rsidRPr="240765D2">
        <w:rPr>
          <w:lang w:eastAsia="zh-CN"/>
        </w:rPr>
        <w:t xml:space="preserve"> Lähdeluettelon laadinnan ohjeet löytyvät </w:t>
      </w:r>
      <w:r w:rsidR="007F529F" w:rsidRPr="240765D2">
        <w:rPr>
          <w:lang w:eastAsia="zh-CN"/>
        </w:rPr>
        <w:t xml:space="preserve">ohjeiston </w:t>
      </w:r>
      <w:r w:rsidR="003F539C" w:rsidRPr="240765D2">
        <w:rPr>
          <w:lang w:eastAsia="zh-CN"/>
        </w:rPr>
        <w:t>lopusta kohdasta LÄHTEET.</w:t>
      </w:r>
    </w:p>
    <w:p w14:paraId="00AD8998" w14:textId="376BD356" w:rsidR="003B58D9" w:rsidRPr="00913A0F" w:rsidRDefault="00DE0531" w:rsidP="00ED08A8">
      <w:pPr>
        <w:pStyle w:val="Leipteksti1"/>
      </w:pPr>
      <w:r>
        <w:rPr>
          <w:lang w:eastAsia="zh-CN"/>
        </w:rPr>
        <w:t>L</w:t>
      </w:r>
      <w:r w:rsidR="00172A62" w:rsidRPr="00396E71">
        <w:rPr>
          <w:lang w:eastAsia="zh-CN"/>
        </w:rPr>
        <w:t xml:space="preserve">ähdeviitteen käyttö ei ole välttämätöntä esimerkiksi yleisissä </w:t>
      </w:r>
      <w:proofErr w:type="spellStart"/>
      <w:r w:rsidR="00172A62" w:rsidRPr="00396E71">
        <w:rPr>
          <w:lang w:eastAsia="zh-CN"/>
        </w:rPr>
        <w:t>siltaavissa</w:t>
      </w:r>
      <w:proofErr w:type="spellEnd"/>
      <w:r w:rsidR="00172A62" w:rsidRPr="00396E71">
        <w:rPr>
          <w:lang w:eastAsia="zh-CN"/>
        </w:rPr>
        <w:t xml:space="preserve"> virkkeissä (usein </w:t>
      </w:r>
      <w:r w:rsidR="007F529F">
        <w:rPr>
          <w:lang w:eastAsia="zh-CN"/>
        </w:rPr>
        <w:t xml:space="preserve">luvun tai </w:t>
      </w:r>
      <w:r w:rsidR="00172A62" w:rsidRPr="00396E71">
        <w:rPr>
          <w:lang w:eastAsia="zh-CN"/>
        </w:rPr>
        <w:t>kappaleen alussa), joiden jälkeen siirrytään</w:t>
      </w:r>
      <w:r>
        <w:rPr>
          <w:lang w:eastAsia="zh-CN"/>
        </w:rPr>
        <w:t xml:space="preserve"> väitettä tai oletusta tukevaan</w:t>
      </w:r>
      <w:r w:rsidR="00172A62" w:rsidRPr="00396E71">
        <w:rPr>
          <w:lang w:eastAsia="zh-CN"/>
        </w:rPr>
        <w:t xml:space="preserve"> yksityiskohtaisempaan havaintoaineistoon, tai yleisissä oletuksissa, väittämissä tai spekulatiivisissa lauseissa, joita tarkennetaan välittömästi jatkossa (esim. ”Vanhemmilla voi olla joitakin uskomuksia ja selityksiä lapsensa </w:t>
      </w:r>
      <w:r w:rsidR="003B58D9">
        <w:rPr>
          <w:lang w:eastAsia="zh-CN"/>
        </w:rPr>
        <w:t>tulevasta koulu</w:t>
      </w:r>
      <w:r w:rsidR="00172A62" w:rsidRPr="00396E71">
        <w:rPr>
          <w:lang w:eastAsia="zh-CN"/>
        </w:rPr>
        <w:t>menesty</w:t>
      </w:r>
      <w:r w:rsidR="003B58D9">
        <w:rPr>
          <w:lang w:eastAsia="zh-CN"/>
        </w:rPr>
        <w:t>ksestä</w:t>
      </w:r>
      <w:r w:rsidR="00172A62" w:rsidRPr="00396E71">
        <w:rPr>
          <w:lang w:eastAsia="zh-CN"/>
        </w:rPr>
        <w:t xml:space="preserve"> </w:t>
      </w:r>
      <w:r w:rsidR="003B58D9">
        <w:rPr>
          <w:lang w:eastAsia="zh-CN"/>
        </w:rPr>
        <w:t xml:space="preserve">jo </w:t>
      </w:r>
      <w:r w:rsidR="00172A62" w:rsidRPr="00396E71">
        <w:rPr>
          <w:lang w:eastAsia="zh-CN"/>
        </w:rPr>
        <w:t>ennen k</w:t>
      </w:r>
      <w:r w:rsidR="003B58D9">
        <w:rPr>
          <w:lang w:eastAsia="zh-CN"/>
        </w:rPr>
        <w:t>oulun aloitusta</w:t>
      </w:r>
      <w:r w:rsidR="00172A62" w:rsidRPr="00396E71">
        <w:rPr>
          <w:lang w:eastAsia="zh-CN"/>
        </w:rPr>
        <w:t>.”). Lähdeviitettä ei myöskään luonnollisesti tarvita tutkimuksia arvioivissa tai yhteen vetävissä virkkeissä, jo</w:t>
      </w:r>
      <w:r w:rsidR="003B58D9">
        <w:rPr>
          <w:lang w:eastAsia="zh-CN"/>
        </w:rPr>
        <w:t>iden sisällöstä</w:t>
      </w:r>
      <w:r w:rsidR="00172A62" w:rsidRPr="00396E71">
        <w:rPr>
          <w:lang w:eastAsia="zh-CN"/>
        </w:rPr>
        <w:t xml:space="preserve"> olet itse vastuussa, sekä omaan tutkimukseen ja sen tulo</w:t>
      </w:r>
      <w:r w:rsidR="00172A62" w:rsidRPr="00913A0F">
        <w:t xml:space="preserve">ksiin liittyvissä virkkeissä. </w:t>
      </w:r>
      <w:bookmarkStart w:id="14" w:name="_Toc532369140"/>
      <w:r w:rsidR="003B58D9" w:rsidRPr="00913A0F">
        <w:br w:type="page"/>
      </w:r>
    </w:p>
    <w:p w14:paraId="65FB3F69" w14:textId="77777777" w:rsidR="007F529F" w:rsidRPr="00D35509" w:rsidRDefault="002E355A" w:rsidP="00D35509">
      <w:pPr>
        <w:pStyle w:val="Otsikko1"/>
      </w:pPr>
      <w:bookmarkStart w:id="15" w:name="_Toc22112160"/>
      <w:bookmarkStart w:id="16" w:name="_Toc208917323"/>
      <w:r w:rsidRPr="00D35509">
        <w:lastRenderedPageBreak/>
        <w:t>TYYLIT, TAULUKOT JA KUVIOT</w:t>
      </w:r>
      <w:bookmarkEnd w:id="15"/>
      <w:bookmarkEnd w:id="16"/>
      <w:r w:rsidR="00AF7FCD" w:rsidRPr="00D35509">
        <w:t xml:space="preserve"> </w:t>
      </w:r>
      <w:bookmarkStart w:id="17" w:name="_Toc22111662"/>
      <w:bookmarkStart w:id="18" w:name="_Toc22112161"/>
      <w:bookmarkEnd w:id="14"/>
    </w:p>
    <w:p w14:paraId="4C4538FD" w14:textId="34095B2B" w:rsidR="002E355A" w:rsidRPr="00D35509" w:rsidRDefault="002E355A" w:rsidP="00D35509">
      <w:pPr>
        <w:pStyle w:val="Otsikko2"/>
      </w:pPr>
      <w:bookmarkStart w:id="19" w:name="_Toc208917324"/>
      <w:r w:rsidRPr="00D35509">
        <w:t>Tyylit</w:t>
      </w:r>
      <w:bookmarkEnd w:id="17"/>
      <w:bookmarkEnd w:id="18"/>
      <w:bookmarkEnd w:id="19"/>
    </w:p>
    <w:p w14:paraId="2460B1DE" w14:textId="1A2CAF06" w:rsidR="005138F7" w:rsidRDefault="00233B26" w:rsidP="007F529F">
      <w:pPr>
        <w:pStyle w:val="1tekstikappale"/>
      </w:pPr>
      <w:r>
        <w:t xml:space="preserve">Jokainen </w:t>
      </w:r>
      <w:r w:rsidRPr="0006355E">
        <w:t>tekstielementti</w:t>
      </w:r>
      <w:r>
        <w:t xml:space="preserve"> muokataan tyylejä käyttämällä. Uusi </w:t>
      </w:r>
      <w:r w:rsidR="00CA782D">
        <w:t>luku</w:t>
      </w:r>
      <w:r>
        <w:t xml:space="preserve"> aloitetaan 1. tekstikappale </w:t>
      </w:r>
      <w:r w:rsidR="00502180">
        <w:t>-</w:t>
      </w:r>
      <w:r w:rsidRPr="00E612F0">
        <w:t>tyylillä</w:t>
      </w:r>
      <w:r>
        <w:t>. Seuraav</w:t>
      </w:r>
      <w:r w:rsidR="00D36DCA">
        <w:t>issa</w:t>
      </w:r>
      <w:r>
        <w:t xml:space="preserve"> tekstikappale</w:t>
      </w:r>
      <w:r w:rsidR="00D36DCA">
        <w:t>issa</w:t>
      </w:r>
      <w:r>
        <w:t xml:space="preserve"> käyt</w:t>
      </w:r>
      <w:r w:rsidR="00D36DCA">
        <w:t>etään</w:t>
      </w:r>
      <w:r>
        <w:t xml:space="preserve"> leipäteksti</w:t>
      </w:r>
      <w:r w:rsidR="007F529F">
        <w:t>1-</w:t>
      </w:r>
      <w:r>
        <w:t xml:space="preserve">tyyliä. Huomaa, että </w:t>
      </w:r>
      <w:r w:rsidR="0030048E">
        <w:t xml:space="preserve">lukujen </w:t>
      </w:r>
      <w:r>
        <w:t xml:space="preserve">ensimmäistä kappaletta ei kuulu sisentää lainkaan. </w:t>
      </w:r>
      <w:r w:rsidR="001238F2">
        <w:t>Sitaatin, taulukon tai kuvion jälkeistä kappaletta ei myöskään sisennetä, jo</w:t>
      </w:r>
      <w:r w:rsidR="007F529F">
        <w:t>ten</w:t>
      </w:r>
      <w:r w:rsidR="001238F2">
        <w:t xml:space="preserve"> ne aloitetaan 1. tekstikappale </w:t>
      </w:r>
      <w:r w:rsidR="00D36DCA">
        <w:t>-</w:t>
      </w:r>
      <w:r w:rsidR="001238F2">
        <w:t>tyylillä.</w:t>
      </w:r>
    </w:p>
    <w:p w14:paraId="2A80CC5E" w14:textId="224051F8" w:rsidR="005138F7" w:rsidRPr="003569CD" w:rsidRDefault="00A66E39" w:rsidP="003569CD">
      <w:pPr>
        <w:pStyle w:val="Otsikko3"/>
      </w:pPr>
      <w:bookmarkStart w:id="20" w:name="_Toc22112162"/>
      <w:bookmarkStart w:id="21" w:name="_Toc208917325"/>
      <w:r w:rsidRPr="003569CD">
        <w:t>Alaluvut ja niiden otsikointi</w:t>
      </w:r>
      <w:bookmarkEnd w:id="20"/>
      <w:bookmarkEnd w:id="21"/>
    </w:p>
    <w:p w14:paraId="5BB23BA0" w14:textId="4B19F605" w:rsidR="00A66E39" w:rsidRDefault="00E30B65" w:rsidP="00D35B24">
      <w:pPr>
        <w:pStyle w:val="1tekstikappale"/>
      </w:pPr>
      <w:r>
        <w:t>Tutkielman</w:t>
      </w:r>
      <w:r w:rsidR="002857A5">
        <w:t xml:space="preserve"> pääluvut jakautuvat yleensä alalukuihin</w:t>
      </w:r>
      <w:r w:rsidR="00A661EF">
        <w:t xml:space="preserve">. </w:t>
      </w:r>
      <w:r w:rsidR="002857A5" w:rsidRPr="5CD9B7A6">
        <w:rPr>
          <w:rFonts w:eastAsia="Book Antiqua" w:cs="Book Antiqua"/>
        </w:rPr>
        <w:t>Älä jätä työhösi yksinäisiä alalukuja</w:t>
      </w:r>
      <w:r w:rsidR="00251AEC" w:rsidRPr="5CD9B7A6">
        <w:rPr>
          <w:rFonts w:eastAsia="Book Antiqua" w:cs="Book Antiqua"/>
        </w:rPr>
        <w:t>.</w:t>
      </w:r>
      <w:r w:rsidR="00251AEC">
        <w:t xml:space="preserve"> E</w:t>
      </w:r>
      <w:r w:rsidR="002857A5">
        <w:t xml:space="preserve">simerkiksi 2.1 vaatii aina seurakseen alaluvun 2.2. </w:t>
      </w:r>
      <w:r w:rsidR="1798D6EA">
        <w:t>E</w:t>
      </w:r>
      <w:r w:rsidR="00CB5B2F">
        <w:t>nsimmäisen (esim. 2) ja toi</w:t>
      </w:r>
      <w:r>
        <w:t xml:space="preserve">sen tason (esim. 2.1) otsikoiden lisäksi </w:t>
      </w:r>
      <w:r w:rsidR="326BC5F4">
        <w:t xml:space="preserve">voi käyttää </w:t>
      </w:r>
      <w:r>
        <w:t>myös kolmannen tason otsikoita (esim. 2.1.1)</w:t>
      </w:r>
      <w:r w:rsidR="003B58D9">
        <w:t xml:space="preserve"> vain </w:t>
      </w:r>
      <w:r>
        <w:t xml:space="preserve">mikäli </w:t>
      </w:r>
      <w:r w:rsidR="003B58D9">
        <w:t xml:space="preserve">se on perustellusti </w:t>
      </w:r>
      <w:r>
        <w:t xml:space="preserve">tarpeen. Myös alaluvun alaluku tarvitsee seurakseen aina vähintään toisen alaluvun </w:t>
      </w:r>
      <w:r w:rsidR="003B58D9">
        <w:t>(</w:t>
      </w:r>
      <w:r>
        <w:t>esim</w:t>
      </w:r>
      <w:r w:rsidR="003B58D9">
        <w:t>.</w:t>
      </w:r>
      <w:r>
        <w:t xml:space="preserve"> 2.1.1 ja 2.1.2</w:t>
      </w:r>
      <w:r w:rsidR="003B58D9">
        <w:t>)</w:t>
      </w:r>
      <w:r>
        <w:t xml:space="preserve">. </w:t>
      </w:r>
    </w:p>
    <w:p w14:paraId="77B49BCE" w14:textId="2332413C" w:rsidR="00A66E39" w:rsidRDefault="00A66E39" w:rsidP="00A66E39">
      <w:pPr>
        <w:pStyle w:val="Leipteksti1"/>
      </w:pPr>
      <w:r>
        <w:rPr>
          <w:b/>
        </w:rPr>
        <w:t xml:space="preserve">Neljännen tason otsikot. </w:t>
      </w:r>
      <w:r w:rsidR="00F07A1F">
        <w:t>Neljännen tason otsikoita ei käytetä lainkaan, vaan teksti on jäsenneltävä niin, että kyseistä otsikkotasoa ei tarvita. T</w:t>
      </w:r>
      <w:r w:rsidR="00CB5B2F" w:rsidRPr="00E612F0">
        <w:t>arvittaessa</w:t>
      </w:r>
      <w:r w:rsidR="00CB5B2F">
        <w:t xml:space="preserve"> </w:t>
      </w:r>
      <w:r w:rsidR="00F07A1F">
        <w:t xml:space="preserve">neljännen tason otsikoinnin sijaan </w:t>
      </w:r>
      <w:r w:rsidR="00CB5B2F">
        <w:t>voi</w:t>
      </w:r>
      <w:r w:rsidR="00E30B65">
        <w:t xml:space="preserve"> </w:t>
      </w:r>
      <w:r w:rsidR="00CB5B2F">
        <w:t xml:space="preserve">käyttää </w:t>
      </w:r>
      <w:r w:rsidR="003B58D9">
        <w:t xml:space="preserve">lihavoituja </w:t>
      </w:r>
      <w:r w:rsidR="00CB5B2F">
        <w:t>rivinalkuotsikoita, mikäli teksti ei muuten jäsenny loogisesti.</w:t>
      </w:r>
      <w:r w:rsidR="00F07A1F">
        <w:t xml:space="preserve"> </w:t>
      </w:r>
    </w:p>
    <w:p w14:paraId="5FE91058" w14:textId="62F18C2C" w:rsidR="0020034E" w:rsidRDefault="00A66E39" w:rsidP="00A66E39">
      <w:pPr>
        <w:pStyle w:val="Leipteksti1"/>
      </w:pPr>
      <w:r w:rsidRPr="00A66E39">
        <w:rPr>
          <w:b/>
        </w:rPr>
        <w:t>Rivinalkuotsikko.</w:t>
      </w:r>
      <w:r>
        <w:t xml:space="preserve"> </w:t>
      </w:r>
      <w:r w:rsidR="006A5D82">
        <w:t>R</w:t>
      </w:r>
      <w:r w:rsidR="00F51A44">
        <w:t>ivinal</w:t>
      </w:r>
      <w:r w:rsidR="00CD0C0F">
        <w:t>ku</w:t>
      </w:r>
      <w:r w:rsidR="00F51A44">
        <w:t>otsikko</w:t>
      </w:r>
      <w:r w:rsidR="006A5D82">
        <w:t xml:space="preserve"> </w:t>
      </w:r>
      <w:r w:rsidR="00F51A44">
        <w:t>kirjoitetaan</w:t>
      </w:r>
      <w:r w:rsidR="006A5D82">
        <w:t xml:space="preserve"> </w:t>
      </w:r>
      <w:r w:rsidR="006A5D82" w:rsidRPr="003B58D9">
        <w:t>lihavoi</w:t>
      </w:r>
      <w:r w:rsidR="00F51A44" w:rsidRPr="003B58D9">
        <w:t>tuna</w:t>
      </w:r>
      <w:r w:rsidR="006A5D82">
        <w:rPr>
          <w:b/>
        </w:rPr>
        <w:t xml:space="preserve"> </w:t>
      </w:r>
      <w:r w:rsidR="00626F3E">
        <w:t>kappaleen alkuun</w:t>
      </w:r>
      <w:r w:rsidR="006A3AA7">
        <w:t xml:space="preserve">, ja sen jälkeen tulee piste. Rivinalkuotsikko </w:t>
      </w:r>
      <w:r w:rsidR="00E62A84">
        <w:t>sisennetään</w:t>
      </w:r>
      <w:r w:rsidR="006A3AA7">
        <w:t>, ellei se ole luvun aloittavassa kappaleessa tai sitaatin, taulukon tai kuvion jälkeisessä kappaleessa.</w:t>
      </w:r>
      <w:r w:rsidR="00F51A44">
        <w:t xml:space="preserve"> Teksti jatkuu rivinal</w:t>
      </w:r>
      <w:r w:rsidR="00CD0C0F">
        <w:t>ku</w:t>
      </w:r>
      <w:r w:rsidR="00F51A44">
        <w:t>otsikon jälkeen ilman rivinvaihtoa.</w:t>
      </w:r>
    </w:p>
    <w:p w14:paraId="0A7397D0" w14:textId="74D52738" w:rsidR="005138F7" w:rsidRPr="003569CD" w:rsidRDefault="00A66E39" w:rsidP="003569CD">
      <w:pPr>
        <w:pStyle w:val="Otsikko3"/>
      </w:pPr>
      <w:bookmarkStart w:id="22" w:name="_Toc22112163"/>
      <w:bookmarkStart w:id="23" w:name="_Toc208917326"/>
      <w:r w:rsidRPr="003569CD">
        <w:t>Tyylien käyttö</w:t>
      </w:r>
      <w:bookmarkEnd w:id="22"/>
      <w:bookmarkEnd w:id="23"/>
    </w:p>
    <w:p w14:paraId="57BA1C5F" w14:textId="00615D8A" w:rsidR="005753A3" w:rsidRDefault="007A7C72" w:rsidP="00872B64">
      <w:pPr>
        <w:pStyle w:val="1tekstikappale"/>
      </w:pPr>
      <w:r>
        <w:t xml:space="preserve">Tyylejä käytetään siten, että klikataan hiirellä </w:t>
      </w:r>
      <w:r w:rsidR="003670D7">
        <w:t xml:space="preserve">muotoiltavaa </w:t>
      </w:r>
      <w:r>
        <w:t>tekstiä ja tämän jälkeen klikataan hal</w:t>
      </w:r>
      <w:r w:rsidR="00383B0D">
        <w:t>uttua tyyliä valikkoriviltä (</w:t>
      </w:r>
      <w:r w:rsidR="00193D8E">
        <w:t>K</w:t>
      </w:r>
      <w:r>
        <w:t>uv</w:t>
      </w:r>
      <w:r w:rsidR="001317E3">
        <w:t>io</w:t>
      </w:r>
      <w:r>
        <w:t xml:space="preserve"> 1). Muotoiltavan tekstin voi myös maalata, jolloin useamman tekstikappaleen muotoilu onnistuu </w:t>
      </w:r>
      <w:r w:rsidR="00200D77">
        <w:t>yhdellä kertaa</w:t>
      </w:r>
      <w:r>
        <w:t xml:space="preserve">. </w:t>
      </w:r>
      <w:r w:rsidR="00383B0D">
        <w:t xml:space="preserve">Kaikki tyylit saa näkyviin klikkaamalla tyylivalikon oikeassa alalaidassa olevaa </w:t>
      </w:r>
      <w:r w:rsidR="00491E75">
        <w:t xml:space="preserve">nuolta (ks. </w:t>
      </w:r>
      <w:r w:rsidR="00193D8E">
        <w:t>K</w:t>
      </w:r>
      <w:r w:rsidR="00491E75">
        <w:t>uvio 1).</w:t>
      </w:r>
    </w:p>
    <w:p w14:paraId="1D1E8593" w14:textId="77777777" w:rsidR="007E335B" w:rsidRPr="007E335B" w:rsidRDefault="007E335B" w:rsidP="007E335B">
      <w:pPr>
        <w:pStyle w:val="Leipteksti1"/>
        <w:rPr>
          <w:lang w:eastAsia="zh-CN"/>
        </w:rPr>
      </w:pPr>
    </w:p>
    <w:p w14:paraId="4E01D187" w14:textId="2FAC48F4" w:rsidR="00AB7117" w:rsidRPr="007E335B" w:rsidRDefault="00AB7117" w:rsidP="007E335B">
      <w:pPr>
        <w:pStyle w:val="Taulukoidenjakuvioidennumerointi"/>
      </w:pPr>
      <w:r w:rsidRPr="007E335B">
        <w:t xml:space="preserve">Kuvio 1 </w:t>
      </w:r>
    </w:p>
    <w:p w14:paraId="73DFF357" w14:textId="71873D19" w:rsidR="00C25224" w:rsidRPr="007E335B" w:rsidRDefault="00AB7117" w:rsidP="007E335B">
      <w:pPr>
        <w:pStyle w:val="Taulukoidenjakuvioidenotsikkp"/>
      </w:pPr>
      <w:r w:rsidRPr="007E335B">
        <w:t>Wordin yläpalkissa näkyvät tyylit</w:t>
      </w:r>
    </w:p>
    <w:p w14:paraId="6CAFF0CF" w14:textId="77777777" w:rsidR="00E27F67" w:rsidRDefault="00E27F67" w:rsidP="00E27F67">
      <w:pPr>
        <w:pStyle w:val="Leipteksti1"/>
        <w:keepNext/>
        <w:ind w:firstLine="0"/>
      </w:pPr>
      <w:r>
        <w:rPr>
          <w:noProof/>
          <w:shd w:val="clear" w:color="auto" w:fill="auto"/>
          <w:lang w:eastAsia="fi-FI"/>
        </w:rPr>
        <mc:AlternateContent>
          <mc:Choice Requires="wpg">
            <w:drawing>
              <wp:inline distT="0" distB="0" distL="0" distR="0" wp14:anchorId="4DB62583" wp14:editId="7D0ED1A6">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a14="http://schemas.microsoft.com/office/drawing/2010/main" xmlns:pic="http://schemas.openxmlformats.org/drawingml/2006/picture" xmlns:a="http://schemas.openxmlformats.org/drawingml/2006/main">
            <w:pict w14:anchorId="25D57663">
              <v:group id="Group 5" style="width:382.8pt;height:97.55pt;mso-position-horizontal-relative:char;mso-position-vertical-relative:line" coordsize="47876,11386" o:spid="_x0000_s1026" w14:anchorId="53FB81AC"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47876;height:113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">
                  <v:imagedata o:title="" r:id="rId22"/>
                  <v:path arrowok="t"/>
                </v:shape>
                <v:oval id="Oval 4" style="position:absolute;left:40457;top:4658;width:2330;height:2327;visibility:visible;mso-wrap-style:square;v-text-anchor:middle" o:spid="_x0000_s1028" filled="f" strokecolor="#c0504d [3205]"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w10:anchorlock/>
              </v:group>
            </w:pict>
          </mc:Fallback>
        </mc:AlternateContent>
      </w:r>
    </w:p>
    <w:p w14:paraId="5F5E6EA3" w14:textId="50CD02B1" w:rsidR="00ED08A8" w:rsidRDefault="00E079B5" w:rsidP="00E13F24">
      <w:pPr>
        <w:pStyle w:val="1tekstikappale"/>
      </w:pPr>
      <w:r w:rsidRPr="001238F2">
        <w:t>Sivunumeroi</w:t>
      </w:r>
      <w:r w:rsidR="003C6724">
        <w:t>nti aloitetaan</w:t>
      </w:r>
      <w:r w:rsidR="001238F2">
        <w:t xml:space="preserve"> nimiösivulta</w:t>
      </w:r>
      <w:r w:rsidR="0030048E">
        <w:t>,</w:t>
      </w:r>
      <w:r w:rsidRPr="001238F2">
        <w:t xml:space="preserve"> ja numerointi jatkuu yhtäjaksoisena viimeiseen tekstiä sisältävään sivuun (myös lähdeluettelo ja liitesivut). Numerot merkitään ilman pistettä oikeaan ylä</w:t>
      </w:r>
      <w:r w:rsidR="001238F2">
        <w:t>reunuk</w:t>
      </w:r>
      <w:r w:rsidRPr="001238F2">
        <w:t xml:space="preserve">seen. Ensimmäinen sivunumero merkitään </w:t>
      </w:r>
      <w:r w:rsidR="00955703">
        <w:t xml:space="preserve">näkyviin </w:t>
      </w:r>
      <w:r w:rsidRPr="001238F2">
        <w:t>kuitenkin vasta varsinaisen tekstin ensimmäisen pääotsikon</w:t>
      </w:r>
      <w:r w:rsidR="0030048E">
        <w:t xml:space="preserve"> (yleensä JOHDANTO) </w:t>
      </w:r>
      <w:r w:rsidRPr="001238F2">
        <w:t>jälkeiselle sivulle</w:t>
      </w:r>
      <w:r w:rsidRPr="00207A52">
        <w:t xml:space="preserve"> </w:t>
      </w:r>
      <w:r w:rsidR="00E13F24">
        <w:t xml:space="preserve">(ks. </w:t>
      </w:r>
      <w:r w:rsidR="007E335B">
        <w:t>L</w:t>
      </w:r>
      <w:r w:rsidR="007F529F">
        <w:t xml:space="preserve">iite </w:t>
      </w:r>
      <w:r w:rsidR="00E13F24">
        <w:t>2)</w:t>
      </w:r>
      <w:r w:rsidR="00EB4C09">
        <w:t>.</w:t>
      </w:r>
    </w:p>
    <w:p w14:paraId="0624269E" w14:textId="2DD283B1" w:rsidR="00465D90" w:rsidRPr="003569CD" w:rsidRDefault="00465D90" w:rsidP="003569CD">
      <w:pPr>
        <w:pStyle w:val="Otsikko2"/>
      </w:pPr>
      <w:bookmarkStart w:id="24" w:name="_Toc22112164"/>
      <w:bookmarkStart w:id="25" w:name="_Toc208917327"/>
      <w:r w:rsidRPr="003569CD">
        <w:t>Taulukot ja kuviot</w:t>
      </w:r>
      <w:bookmarkEnd w:id="24"/>
      <w:bookmarkEnd w:id="25"/>
    </w:p>
    <w:p w14:paraId="2BE9EB6C" w14:textId="21CEADCA" w:rsidR="00513174" w:rsidRPr="002B1B64" w:rsidRDefault="007E335B" w:rsidP="00513174">
      <w:pPr>
        <w:pStyle w:val="1tekstikappale"/>
      </w:pPr>
      <w:r>
        <w:t>Taulukot ja kuviot numeroidaan arabialaisin numeroin yhtäjaksoisesti kumpikin omana numerosarjanaan.</w:t>
      </w:r>
      <w:r w:rsidR="00513174">
        <w:t xml:space="preserve"> </w:t>
      </w:r>
      <w:r w:rsidR="00313D15">
        <w:t>T</w:t>
      </w:r>
      <w:r w:rsidR="00513174">
        <w:t>aulukot ja kuviot numeroidaan ja otsikoidaan tässä mallipohjassa olevien esimerkkien</w:t>
      </w:r>
      <w:r w:rsidR="00313D15">
        <w:t xml:space="preserve"> ja tyylien</w:t>
      </w:r>
      <w:r w:rsidR="00513174">
        <w:t xml:space="preserve"> mukaisesti. </w:t>
      </w:r>
      <w:r w:rsidR="00222B05">
        <w:t xml:space="preserve">Taulukon ja kuvion otsikot sijoitetaan taulukon ja kuvion </w:t>
      </w:r>
      <w:r w:rsidR="00222B05" w:rsidRPr="5863F8B9">
        <w:rPr>
          <w:i/>
          <w:iCs/>
        </w:rPr>
        <w:t>yläpuolelle</w:t>
      </w:r>
      <w:r w:rsidR="00222B05">
        <w:t xml:space="preserve">. </w:t>
      </w:r>
      <w:r>
        <w:t xml:space="preserve">Taulukon ja kuvion </w:t>
      </w:r>
      <w:r w:rsidR="00222B05">
        <w:t>otsikoineen</w:t>
      </w:r>
      <w:r>
        <w:t xml:space="preserve"> tulee olla ymmärrettävissä ilman varsinaisen tekstin lukemista. </w:t>
      </w:r>
      <w:r w:rsidR="00513174">
        <w:t xml:space="preserve">Tekstissä olevat viittaukset kuvioihin ja taulukoihin tehdään numeroviittauksin, esimerkiksi (Taulukko 1) eikä esimerkiksi </w:t>
      </w:r>
      <w:r w:rsidR="00BF3F97">
        <w:t>”</w:t>
      </w:r>
      <w:r w:rsidR="00513174">
        <w:t>taulukko alla</w:t>
      </w:r>
      <w:r w:rsidR="00BF3F97">
        <w:t>”</w:t>
      </w:r>
      <w:r w:rsidR="00513174">
        <w:t xml:space="preserve">. </w:t>
      </w:r>
      <w:r w:rsidR="00513174" w:rsidRPr="002B1B64">
        <w:t xml:space="preserve">Lisäksi jokaiseen taulukkoon ja kuvioon täytyy viitata tekstissä ainakin yhden kerran. </w:t>
      </w:r>
    </w:p>
    <w:p w14:paraId="0BC02F23" w14:textId="77777777" w:rsidR="00BF3F97" w:rsidRDefault="007E335B" w:rsidP="00BF3F97">
      <w:pPr>
        <w:pStyle w:val="Leipteksti1"/>
      </w:pPr>
      <w:r>
        <w:t>Taulukon sarakkeita ei eroteta toisistaan pystyviivoin. Vaakaviivoja käytetään etenkin tilastollisessa taulukossa vain otsikkopalkin erottamiseen sekä taulukon päättymisen osoittamiseen, kuten taulukossa 1.</w:t>
      </w:r>
      <w:r w:rsidR="007C2D88">
        <w:t xml:space="preserve"> </w:t>
      </w:r>
      <w:r w:rsidR="007C2D88" w:rsidRPr="00F04FD9">
        <w:t>Laadullise</w:t>
      </w:r>
      <w:r w:rsidR="007C2D88">
        <w:t>n</w:t>
      </w:r>
      <w:r w:rsidR="007C2D88" w:rsidRPr="00F04FD9">
        <w:t xml:space="preserve"> </w:t>
      </w:r>
      <w:r w:rsidR="007C2D88">
        <w:t>tutkielman</w:t>
      </w:r>
      <w:r w:rsidR="007C2D88" w:rsidRPr="00F04FD9">
        <w:t xml:space="preserve"> taulukoissa voidaan käyttää myös pystyviivoja (ks. </w:t>
      </w:r>
      <w:r w:rsidR="007C2D88">
        <w:t>T</w:t>
      </w:r>
      <w:r w:rsidR="007C2D88" w:rsidRPr="00F04FD9">
        <w:t>aulukko 2</w:t>
      </w:r>
      <w:r w:rsidR="007C2D88">
        <w:t xml:space="preserve"> ja Taulukko 3</w:t>
      </w:r>
      <w:r w:rsidR="007C2D88" w:rsidRPr="00F04FD9">
        <w:t xml:space="preserve">). </w:t>
      </w:r>
      <w:r w:rsidR="007C2D88">
        <w:t>Lisäksi taulukon leveyden tulisi olla sivun marginaalien mukainen eli ei liian kapea eikä liian leveä.</w:t>
      </w:r>
    </w:p>
    <w:p w14:paraId="69807486" w14:textId="1C16EC39" w:rsidR="00006473" w:rsidRDefault="00BF3F97" w:rsidP="00913A0F">
      <w:pPr>
        <w:pStyle w:val="Leipteksti1"/>
      </w:pPr>
      <w:r>
        <w:t xml:space="preserve">Lukua ei aloiteta taulukolla, kuviolla tai aineistolainauksella eikä lukua lopeteta niihin. Luvun alkuun tulee tekstiä, joka johdattaa taulukkoon, kuvioon tai </w:t>
      </w:r>
      <w:r>
        <w:lastRenderedPageBreak/>
        <w:t>aineistolainaukseen. Loppuun tulee puolestaan kokoavaa tai selittävää tekstiä, tai sellaisen puuttuessa taulukko, kuvio tai aineistolainaus sijoitetaan ylemmäs tekstissä.</w:t>
      </w:r>
    </w:p>
    <w:p w14:paraId="6A755E2E" w14:textId="1A347530" w:rsidR="00C25224" w:rsidRPr="00D80D52" w:rsidRDefault="00C25224" w:rsidP="00D80D52">
      <w:pPr>
        <w:pStyle w:val="Taulukoidenjakuvioidennumerointi"/>
      </w:pPr>
      <w:r w:rsidRPr="00D80D52">
        <w:t>Taulukko 1</w:t>
      </w:r>
    </w:p>
    <w:p w14:paraId="51548CA5" w14:textId="5419AF1F" w:rsidR="0072019D" w:rsidRPr="00D80D52" w:rsidRDefault="00C25224" w:rsidP="00BF3F97">
      <w:pPr>
        <w:pStyle w:val="Taulukoidenjakuvioidenotsikkp"/>
      </w:pPr>
      <w:r w:rsidRPr="00D80D52">
        <w:t>Pystyvyysuskomusten ulottuvuuksien korrelaatiot opettajan taustatekijöihin (Kumpulainen 2012)</w:t>
      </w:r>
    </w:p>
    <w:tbl>
      <w:tblPr>
        <w:tblW w:w="0" w:type="auto"/>
        <w:tblLook w:val="04A0" w:firstRow="1" w:lastRow="0" w:firstColumn="1" w:lastColumn="0" w:noHBand="0" w:noVBand="1"/>
      </w:tblPr>
      <w:tblGrid>
        <w:gridCol w:w="2732"/>
        <w:gridCol w:w="1271"/>
        <w:gridCol w:w="1925"/>
        <w:gridCol w:w="2576"/>
      </w:tblGrid>
      <w:tr w:rsidR="00C013D5" w:rsidRPr="00DB58B6" w14:paraId="618098F9" w14:textId="77777777" w:rsidTr="00043E14">
        <w:trPr>
          <w:trHeight w:val="504"/>
        </w:trPr>
        <w:tc>
          <w:tcPr>
            <w:tcW w:w="0" w:type="auto"/>
            <w:vMerge w:val="restart"/>
            <w:tcBorders>
              <w:top w:val="single" w:sz="4" w:space="0" w:color="auto"/>
            </w:tcBorders>
          </w:tcPr>
          <w:p w14:paraId="0D711D81" w14:textId="77777777" w:rsidR="00C013D5" w:rsidRPr="00DB58B6" w:rsidRDefault="00C013D5" w:rsidP="00043E14">
            <w:pPr>
              <w:pStyle w:val="Taulukkoteksti"/>
            </w:pPr>
          </w:p>
          <w:p w14:paraId="478596BC" w14:textId="77777777" w:rsidR="00C013D5" w:rsidRPr="00DB58B6" w:rsidRDefault="00C013D5" w:rsidP="00043E14">
            <w:pPr>
              <w:pStyle w:val="Taulukkoteksti"/>
            </w:pPr>
          </w:p>
          <w:p w14:paraId="6AF47EF7" w14:textId="77777777" w:rsidR="00C013D5" w:rsidRPr="00DB58B6" w:rsidRDefault="00C013D5" w:rsidP="00043E14">
            <w:pPr>
              <w:pStyle w:val="Taulukkoteksti"/>
            </w:pPr>
            <w:r w:rsidRPr="00DB58B6">
              <w:t>Pystyvyysuskomusten ulottuvuudet</w:t>
            </w:r>
            <w:r w:rsidRPr="00DB58B6">
              <w:rPr>
                <w:vertAlign w:val="superscript"/>
              </w:rPr>
              <w:t>1</w:t>
            </w:r>
            <w:r w:rsidRPr="00DB58B6">
              <w:t xml:space="preserve"> </w:t>
            </w:r>
          </w:p>
        </w:tc>
        <w:tc>
          <w:tcPr>
            <w:tcW w:w="0" w:type="auto"/>
            <w:gridSpan w:val="3"/>
            <w:tcBorders>
              <w:top w:val="single" w:sz="4" w:space="0" w:color="auto"/>
              <w:bottom w:val="single" w:sz="4" w:space="0" w:color="auto"/>
            </w:tcBorders>
          </w:tcPr>
          <w:p w14:paraId="40B7AD4F" w14:textId="77777777" w:rsidR="00C013D5" w:rsidRPr="00DB58B6" w:rsidRDefault="00C013D5" w:rsidP="00043E14">
            <w:pPr>
              <w:pStyle w:val="Taulukkoteksti"/>
              <w:jc w:val="center"/>
            </w:pPr>
            <w:r w:rsidRPr="00DB58B6">
              <w:t>Opettajan taustatekijät</w:t>
            </w:r>
          </w:p>
        </w:tc>
      </w:tr>
      <w:tr w:rsidR="00C013D5" w:rsidRPr="00DB58B6" w14:paraId="4E72787D" w14:textId="77777777" w:rsidTr="00043E14">
        <w:trPr>
          <w:trHeight w:val="504"/>
        </w:trPr>
        <w:tc>
          <w:tcPr>
            <w:tcW w:w="0" w:type="auto"/>
            <w:vMerge/>
            <w:tcBorders>
              <w:bottom w:val="single" w:sz="4" w:space="0" w:color="auto"/>
            </w:tcBorders>
          </w:tcPr>
          <w:p w14:paraId="1D796A2A" w14:textId="77777777" w:rsidR="00C013D5" w:rsidRPr="00DB58B6" w:rsidRDefault="00C013D5" w:rsidP="00043E14">
            <w:pPr>
              <w:pStyle w:val="Taulukkoteksti"/>
            </w:pPr>
          </w:p>
        </w:tc>
        <w:tc>
          <w:tcPr>
            <w:tcW w:w="0" w:type="auto"/>
            <w:tcBorders>
              <w:top w:val="single" w:sz="4" w:space="0" w:color="auto"/>
              <w:bottom w:val="single" w:sz="4" w:space="0" w:color="auto"/>
            </w:tcBorders>
          </w:tcPr>
          <w:p w14:paraId="55EAA1B3" w14:textId="77777777" w:rsidR="00C013D5" w:rsidRPr="00DB58B6" w:rsidRDefault="00C013D5" w:rsidP="00043E14">
            <w:pPr>
              <w:pStyle w:val="Taulukkoteksti"/>
              <w:jc w:val="center"/>
            </w:pPr>
            <w:r w:rsidRPr="00DB58B6">
              <w:t>Syntymävuosi</w:t>
            </w:r>
          </w:p>
        </w:tc>
        <w:tc>
          <w:tcPr>
            <w:tcW w:w="0" w:type="auto"/>
            <w:tcBorders>
              <w:top w:val="single" w:sz="4" w:space="0" w:color="auto"/>
              <w:bottom w:val="single" w:sz="4" w:space="0" w:color="auto"/>
            </w:tcBorders>
          </w:tcPr>
          <w:p w14:paraId="254A4511" w14:textId="77777777" w:rsidR="00C013D5" w:rsidRPr="00DB58B6" w:rsidRDefault="00C013D5" w:rsidP="00043E14">
            <w:pPr>
              <w:pStyle w:val="Taulukkoteksti"/>
              <w:jc w:val="center"/>
            </w:pPr>
            <w:r w:rsidRPr="00DB58B6">
              <w:t>Työkokemus opettajana</w:t>
            </w:r>
            <w:r w:rsidRPr="00DB58B6">
              <w:rPr>
                <w:vertAlign w:val="superscript"/>
              </w:rPr>
              <w:t>2</w:t>
            </w:r>
          </w:p>
        </w:tc>
        <w:tc>
          <w:tcPr>
            <w:tcW w:w="0" w:type="auto"/>
            <w:tcBorders>
              <w:top w:val="single" w:sz="4" w:space="0" w:color="auto"/>
              <w:bottom w:val="single" w:sz="4" w:space="0" w:color="auto"/>
            </w:tcBorders>
          </w:tcPr>
          <w:p w14:paraId="2D486C60" w14:textId="77777777" w:rsidR="00C013D5" w:rsidRPr="00DB58B6" w:rsidRDefault="00C013D5" w:rsidP="00043E14">
            <w:pPr>
              <w:pStyle w:val="Taulukkoteksti"/>
              <w:jc w:val="center"/>
            </w:pPr>
            <w:r w:rsidRPr="00DB58B6">
              <w:t>Työkokemus nykyisessä koulussa</w:t>
            </w:r>
            <w:r w:rsidRPr="00DB58B6">
              <w:rPr>
                <w:vertAlign w:val="superscript"/>
              </w:rPr>
              <w:t>2</w:t>
            </w:r>
          </w:p>
        </w:tc>
      </w:tr>
      <w:tr w:rsidR="00C013D5" w:rsidRPr="00DB58B6" w14:paraId="382B51B4" w14:textId="77777777" w:rsidTr="00043E14">
        <w:trPr>
          <w:trHeight w:val="249"/>
        </w:trPr>
        <w:tc>
          <w:tcPr>
            <w:tcW w:w="0" w:type="auto"/>
          </w:tcPr>
          <w:p w14:paraId="1885368B" w14:textId="77777777" w:rsidR="00C013D5" w:rsidRPr="00DB58B6" w:rsidRDefault="00C013D5" w:rsidP="00043E14">
            <w:pPr>
              <w:pStyle w:val="Taulukkoteksti"/>
            </w:pPr>
            <w:r w:rsidRPr="00DB58B6">
              <w:t xml:space="preserve">Oppilaiden osallistaminen </w:t>
            </w:r>
          </w:p>
        </w:tc>
        <w:tc>
          <w:tcPr>
            <w:tcW w:w="0" w:type="auto"/>
          </w:tcPr>
          <w:p w14:paraId="498A31E3" w14:textId="77777777" w:rsidR="00C013D5" w:rsidRPr="00DB58B6" w:rsidRDefault="00C013D5" w:rsidP="00043E14">
            <w:pPr>
              <w:pStyle w:val="Taulukkoteksti"/>
              <w:jc w:val="center"/>
              <w:rPr>
                <w:color w:val="000000"/>
              </w:rPr>
            </w:pPr>
            <w:r w:rsidRPr="00DB58B6">
              <w:rPr>
                <w:color w:val="000000"/>
              </w:rPr>
              <w:t>-.11</w:t>
            </w:r>
          </w:p>
        </w:tc>
        <w:tc>
          <w:tcPr>
            <w:tcW w:w="0" w:type="auto"/>
          </w:tcPr>
          <w:p w14:paraId="55A89E91" w14:textId="697B2A57" w:rsidR="00C013D5" w:rsidRPr="00DB58B6" w:rsidRDefault="00C013D5" w:rsidP="00043E14">
            <w:pPr>
              <w:pStyle w:val="Taulukkoteksti"/>
              <w:jc w:val="center"/>
              <w:rPr>
                <w:color w:val="000000"/>
              </w:rPr>
            </w:pPr>
            <w:r w:rsidRPr="00DB58B6">
              <w:rPr>
                <w:color w:val="000000"/>
              </w:rPr>
              <w:t>.12</w:t>
            </w:r>
          </w:p>
        </w:tc>
        <w:tc>
          <w:tcPr>
            <w:tcW w:w="0" w:type="auto"/>
          </w:tcPr>
          <w:p w14:paraId="40D7F6FE" w14:textId="77777777" w:rsidR="00C013D5" w:rsidRPr="00DB58B6" w:rsidRDefault="00C013D5" w:rsidP="00043E14">
            <w:pPr>
              <w:pStyle w:val="Taulukkoteksti"/>
              <w:jc w:val="center"/>
              <w:rPr>
                <w:color w:val="000000"/>
              </w:rPr>
            </w:pPr>
            <w:r w:rsidRPr="00DB58B6">
              <w:rPr>
                <w:color w:val="000000"/>
              </w:rPr>
              <w:t>.12</w:t>
            </w:r>
          </w:p>
        </w:tc>
      </w:tr>
      <w:tr w:rsidR="00C013D5" w:rsidRPr="00DB58B6" w14:paraId="2880E1C5" w14:textId="77777777" w:rsidTr="00043E14">
        <w:trPr>
          <w:trHeight w:val="228"/>
        </w:trPr>
        <w:tc>
          <w:tcPr>
            <w:tcW w:w="0" w:type="auto"/>
          </w:tcPr>
          <w:p w14:paraId="70EA41A7" w14:textId="77777777" w:rsidR="00C013D5" w:rsidRPr="00DB58B6" w:rsidRDefault="00C013D5" w:rsidP="00043E14">
            <w:pPr>
              <w:pStyle w:val="Taulukkoteksti"/>
            </w:pPr>
            <w:r w:rsidRPr="00DB58B6">
              <w:t>Ohjaukselliset strategiat</w:t>
            </w:r>
          </w:p>
        </w:tc>
        <w:tc>
          <w:tcPr>
            <w:tcW w:w="0" w:type="auto"/>
          </w:tcPr>
          <w:p w14:paraId="65E586A5" w14:textId="77777777" w:rsidR="00C013D5" w:rsidRPr="00DB58B6" w:rsidRDefault="00C013D5" w:rsidP="00043E14">
            <w:pPr>
              <w:pStyle w:val="Taulukkoteksti"/>
              <w:jc w:val="center"/>
              <w:rPr>
                <w:color w:val="000000"/>
              </w:rPr>
            </w:pPr>
            <w:r w:rsidRPr="00DB58B6">
              <w:rPr>
                <w:color w:val="000000"/>
              </w:rPr>
              <w:t>-.00</w:t>
            </w:r>
          </w:p>
        </w:tc>
        <w:tc>
          <w:tcPr>
            <w:tcW w:w="0" w:type="auto"/>
          </w:tcPr>
          <w:p w14:paraId="316B6632" w14:textId="77777777" w:rsidR="00C013D5" w:rsidRPr="00DB58B6" w:rsidRDefault="00C013D5" w:rsidP="00043E14">
            <w:pPr>
              <w:pStyle w:val="Taulukkoteksti"/>
              <w:jc w:val="center"/>
              <w:rPr>
                <w:color w:val="000000"/>
              </w:rPr>
            </w:pPr>
            <w:r w:rsidRPr="00DB58B6">
              <w:rPr>
                <w:color w:val="000000"/>
              </w:rPr>
              <w:t>-.02</w:t>
            </w:r>
          </w:p>
        </w:tc>
        <w:tc>
          <w:tcPr>
            <w:tcW w:w="0" w:type="auto"/>
          </w:tcPr>
          <w:p w14:paraId="003C687B" w14:textId="77777777" w:rsidR="00C013D5" w:rsidRPr="00DB58B6" w:rsidRDefault="00C013D5" w:rsidP="00043E14">
            <w:pPr>
              <w:pStyle w:val="Taulukkoteksti"/>
              <w:jc w:val="center"/>
              <w:rPr>
                <w:color w:val="000000"/>
              </w:rPr>
            </w:pPr>
            <w:r w:rsidRPr="00DB58B6">
              <w:rPr>
                <w:color w:val="000000"/>
              </w:rPr>
              <w:t>.05</w:t>
            </w:r>
          </w:p>
        </w:tc>
      </w:tr>
      <w:tr w:rsidR="00C013D5" w:rsidRPr="00DB58B6" w14:paraId="544E2443" w14:textId="77777777" w:rsidTr="00043E14">
        <w:trPr>
          <w:trHeight w:val="288"/>
        </w:trPr>
        <w:tc>
          <w:tcPr>
            <w:tcW w:w="0" w:type="auto"/>
            <w:tcBorders>
              <w:bottom w:val="single" w:sz="4" w:space="0" w:color="auto"/>
            </w:tcBorders>
          </w:tcPr>
          <w:p w14:paraId="7362070D" w14:textId="77777777" w:rsidR="00C013D5" w:rsidRPr="00DB58B6" w:rsidRDefault="00C013D5" w:rsidP="00043E14">
            <w:pPr>
              <w:pStyle w:val="Taulukkoteksti"/>
            </w:pPr>
            <w:r w:rsidRPr="00DB58B6">
              <w:t xml:space="preserve">Ryhmän toiminnan organisointi </w:t>
            </w:r>
          </w:p>
        </w:tc>
        <w:tc>
          <w:tcPr>
            <w:tcW w:w="0" w:type="auto"/>
            <w:tcBorders>
              <w:bottom w:val="single" w:sz="4" w:space="0" w:color="auto"/>
            </w:tcBorders>
          </w:tcPr>
          <w:p w14:paraId="12B566B3" w14:textId="77777777" w:rsidR="00C013D5" w:rsidRPr="00DB58B6" w:rsidRDefault="00C013D5" w:rsidP="00043E14">
            <w:pPr>
              <w:pStyle w:val="Taulukkoteksti"/>
              <w:jc w:val="center"/>
              <w:rPr>
                <w:bCs/>
                <w:color w:val="000000"/>
              </w:rPr>
            </w:pPr>
            <w:r w:rsidRPr="00DB58B6">
              <w:rPr>
                <w:bCs/>
                <w:color w:val="000000"/>
              </w:rPr>
              <w:t>-.24*</w:t>
            </w:r>
          </w:p>
        </w:tc>
        <w:tc>
          <w:tcPr>
            <w:tcW w:w="0" w:type="auto"/>
            <w:tcBorders>
              <w:bottom w:val="single" w:sz="4" w:space="0" w:color="auto"/>
            </w:tcBorders>
          </w:tcPr>
          <w:p w14:paraId="5431A6EF" w14:textId="35143B53" w:rsidR="00C013D5" w:rsidRPr="00DB58B6" w:rsidRDefault="00C013D5" w:rsidP="00043E14">
            <w:pPr>
              <w:pStyle w:val="Taulukkoteksti"/>
              <w:jc w:val="center"/>
              <w:rPr>
                <w:bCs/>
                <w:color w:val="000000"/>
              </w:rPr>
            </w:pPr>
            <w:r w:rsidRPr="00DB58B6">
              <w:rPr>
                <w:bCs/>
                <w:color w:val="000000"/>
              </w:rPr>
              <w:t>.33**</w:t>
            </w:r>
          </w:p>
        </w:tc>
        <w:tc>
          <w:tcPr>
            <w:tcW w:w="0" w:type="auto"/>
            <w:tcBorders>
              <w:bottom w:val="single" w:sz="4" w:space="0" w:color="auto"/>
            </w:tcBorders>
          </w:tcPr>
          <w:p w14:paraId="0FDE0AB9" w14:textId="77777777" w:rsidR="00C013D5" w:rsidRPr="00DB58B6" w:rsidRDefault="00C013D5" w:rsidP="00043E14">
            <w:pPr>
              <w:pStyle w:val="Taulukkoteksti"/>
              <w:jc w:val="center"/>
              <w:rPr>
                <w:bCs/>
                <w:color w:val="000000"/>
              </w:rPr>
            </w:pPr>
            <w:r w:rsidRPr="00DB58B6">
              <w:rPr>
                <w:bCs/>
                <w:color w:val="000000"/>
              </w:rPr>
              <w:t>.35**</w:t>
            </w:r>
          </w:p>
        </w:tc>
      </w:tr>
      <w:tr w:rsidR="00C013D5" w:rsidRPr="00DB58B6" w14:paraId="16BD67CA" w14:textId="77777777" w:rsidTr="00043E14">
        <w:trPr>
          <w:trHeight w:val="288"/>
        </w:trPr>
        <w:tc>
          <w:tcPr>
            <w:tcW w:w="0" w:type="auto"/>
            <w:gridSpan w:val="4"/>
            <w:tcBorders>
              <w:top w:val="single" w:sz="4" w:space="0" w:color="auto"/>
            </w:tcBorders>
          </w:tcPr>
          <w:p w14:paraId="54D1FC00" w14:textId="77777777" w:rsidR="00C013D5" w:rsidRPr="00DB58B6" w:rsidRDefault="00C013D5" w:rsidP="00043E14">
            <w:pPr>
              <w:pStyle w:val="Taulukkoteksti"/>
            </w:pPr>
            <w:r w:rsidRPr="00DB58B6">
              <w:t xml:space="preserve">* </w:t>
            </w:r>
            <w:r w:rsidRPr="00DB58B6">
              <w:rPr>
                <w:i/>
              </w:rPr>
              <w:t>p</w:t>
            </w:r>
            <w:r w:rsidRPr="00DB58B6">
              <w:t xml:space="preserve"> ≤</w:t>
            </w:r>
            <w:r w:rsidRPr="00DB58B6">
              <w:rPr>
                <w:rFonts w:ascii="TimesNewRoman" w:eastAsia="TimesNewRoman" w:cs="TimesNewRoman"/>
              </w:rPr>
              <w:t xml:space="preserve"> </w:t>
            </w:r>
            <w:r w:rsidRPr="00DB58B6">
              <w:t xml:space="preserve">.05, ** </w:t>
            </w:r>
            <w:r w:rsidRPr="00DB58B6">
              <w:rPr>
                <w:i/>
              </w:rPr>
              <w:t>p</w:t>
            </w:r>
            <w:r w:rsidRPr="00DB58B6">
              <w:t xml:space="preserve"> &lt;</w:t>
            </w:r>
            <w:r w:rsidRPr="00DB58B6">
              <w:rPr>
                <w:rFonts w:ascii="TimesNewRoman" w:eastAsia="TimesNewRoman" w:cs="TimesNewRoman"/>
              </w:rPr>
              <w:t xml:space="preserve"> </w:t>
            </w:r>
            <w:r w:rsidRPr="00DB58B6">
              <w:t xml:space="preserve">.01; </w:t>
            </w:r>
            <w:r w:rsidRPr="00DB58B6">
              <w:rPr>
                <w:vertAlign w:val="superscript"/>
              </w:rPr>
              <w:t>1</w:t>
            </w:r>
            <w:r w:rsidRPr="00DB58B6">
              <w:t xml:space="preserve"> ulottuvuuden osioiden keskiarvo; </w:t>
            </w:r>
            <w:r w:rsidRPr="00DB58B6">
              <w:rPr>
                <w:vertAlign w:val="superscript"/>
              </w:rPr>
              <w:t xml:space="preserve">2 </w:t>
            </w:r>
            <w:r w:rsidRPr="00DB58B6">
              <w:t>1 = alle vuoden … 5 = yli 15 vuotta.</w:t>
            </w:r>
          </w:p>
        </w:tc>
      </w:tr>
    </w:tbl>
    <w:p w14:paraId="02CD66F5" w14:textId="77777777" w:rsidR="00043E14" w:rsidRDefault="00043E14" w:rsidP="005256BD">
      <w:pPr>
        <w:pStyle w:val="Taulukoidenjakuvioidennumerointi"/>
      </w:pPr>
    </w:p>
    <w:p w14:paraId="5AB94E29" w14:textId="4B43CAF1" w:rsidR="009B5E0B" w:rsidRPr="005256BD" w:rsidRDefault="009B5E0B" w:rsidP="005256BD">
      <w:pPr>
        <w:pStyle w:val="Taulukoidenjakuvioidennumerointi"/>
      </w:pPr>
      <w:r w:rsidRPr="00AE252F">
        <w:t>Taulukko 2</w:t>
      </w:r>
    </w:p>
    <w:p w14:paraId="2B0E5DB1" w14:textId="3EA862BB" w:rsidR="00865EAA" w:rsidRPr="00AE252F" w:rsidRDefault="00F04FD9" w:rsidP="00AE252F">
      <w:pPr>
        <w:pStyle w:val="Taulukoidenjakuvioidenotsikkp"/>
      </w:pPr>
      <w:r w:rsidRPr="00AE252F">
        <w:t xml:space="preserve">Esimerkki sisällönanalyysiin liittyvästä </w:t>
      </w:r>
      <w:r w:rsidR="00367600" w:rsidRPr="00AE252F">
        <w:t>aineiston redusoinnista eli pelkistämisestä</w:t>
      </w:r>
      <w:r w:rsidR="00D279FC" w:rsidRPr="00AE252F">
        <w:t xml:space="preserve"> ja</w:t>
      </w:r>
      <w:r w:rsidR="009B5E0B" w:rsidRPr="00AE252F">
        <w:t xml:space="preserve"> </w:t>
      </w:r>
      <w:proofErr w:type="spellStart"/>
      <w:r w:rsidR="00D279FC" w:rsidRPr="00AE252F">
        <w:t>klusteroin</w:t>
      </w:r>
      <w:r w:rsidR="00367600" w:rsidRPr="00AE252F">
        <w:t>nista</w:t>
      </w:r>
      <w:proofErr w:type="spellEnd"/>
      <w:r w:rsidR="00D279FC" w:rsidRPr="00AE252F">
        <w:t xml:space="preserve"> eli ryhmittely</w:t>
      </w:r>
      <w:r w:rsidR="00367600" w:rsidRPr="00AE252F">
        <w:t>stä</w:t>
      </w:r>
    </w:p>
    <w:tbl>
      <w:tblPr>
        <w:tblStyle w:val="TableGrid"/>
        <w:tblW w:w="8500" w:type="dxa"/>
        <w:tblLook w:val="0600" w:firstRow="0" w:lastRow="0" w:firstColumn="0" w:lastColumn="0" w:noHBand="1" w:noVBand="1"/>
      </w:tblPr>
      <w:tblGrid>
        <w:gridCol w:w="4248"/>
        <w:gridCol w:w="2410"/>
        <w:gridCol w:w="1842"/>
      </w:tblGrid>
      <w:tr w:rsidR="00D279FC" w:rsidRPr="00BC667C" w14:paraId="42CA2300" w14:textId="0F7F3E71" w:rsidTr="00BC667C">
        <w:tc>
          <w:tcPr>
            <w:tcW w:w="4248" w:type="dxa"/>
            <w:tcBorders>
              <w:bottom w:val="single" w:sz="4" w:space="0" w:color="auto"/>
            </w:tcBorders>
          </w:tcPr>
          <w:p w14:paraId="30EA880E" w14:textId="29DD39FE" w:rsidR="00D279FC" w:rsidRPr="00BC667C" w:rsidRDefault="00D279FC" w:rsidP="00367600">
            <w:pPr>
              <w:pStyle w:val="Taulukkoteksti"/>
              <w:jc w:val="left"/>
              <w:rPr>
                <w:b/>
              </w:rPr>
            </w:pPr>
            <w:r w:rsidRPr="00BC667C">
              <w:rPr>
                <w:b/>
              </w:rPr>
              <w:t>Alkuperäisilmaukset</w:t>
            </w:r>
          </w:p>
        </w:tc>
        <w:tc>
          <w:tcPr>
            <w:tcW w:w="2410" w:type="dxa"/>
            <w:tcBorders>
              <w:bottom w:val="single" w:sz="4" w:space="0" w:color="auto"/>
            </w:tcBorders>
          </w:tcPr>
          <w:p w14:paraId="3072535C" w14:textId="06C71C65" w:rsidR="00D279FC" w:rsidRPr="00BC667C" w:rsidRDefault="00D279FC" w:rsidP="00367600">
            <w:pPr>
              <w:pStyle w:val="Taulukkoteksti"/>
              <w:jc w:val="left"/>
              <w:rPr>
                <w:b/>
              </w:rPr>
            </w:pPr>
            <w:r w:rsidRPr="00BC667C">
              <w:rPr>
                <w:b/>
              </w:rPr>
              <w:t>Pelkistetyt ilmaukset</w:t>
            </w:r>
          </w:p>
        </w:tc>
        <w:tc>
          <w:tcPr>
            <w:tcW w:w="1842" w:type="dxa"/>
          </w:tcPr>
          <w:p w14:paraId="2CF4B4D5" w14:textId="046F1A19" w:rsidR="00D279FC" w:rsidRPr="00BC667C" w:rsidRDefault="00D279FC" w:rsidP="00367600">
            <w:pPr>
              <w:pStyle w:val="Taulukkoteksti"/>
              <w:jc w:val="left"/>
              <w:rPr>
                <w:b/>
              </w:rPr>
            </w:pPr>
            <w:r w:rsidRPr="00BC667C">
              <w:rPr>
                <w:b/>
              </w:rPr>
              <w:t>Alaluokka</w:t>
            </w:r>
          </w:p>
        </w:tc>
      </w:tr>
      <w:tr w:rsidR="006F024A" w14:paraId="6BB18C9D" w14:textId="07A3679B" w:rsidTr="00BC667C">
        <w:trPr>
          <w:trHeight w:val="384"/>
        </w:trPr>
        <w:tc>
          <w:tcPr>
            <w:tcW w:w="4248" w:type="dxa"/>
            <w:tcBorders>
              <w:bottom w:val="nil"/>
            </w:tcBorders>
          </w:tcPr>
          <w:p w14:paraId="1EF0ECEB" w14:textId="313B5842" w:rsidR="006F024A" w:rsidRDefault="006F024A" w:rsidP="00367600">
            <w:pPr>
              <w:pStyle w:val="Taulukkoteksti"/>
              <w:spacing w:before="40" w:after="40"/>
              <w:jc w:val="left"/>
            </w:pPr>
            <w:r>
              <w:t>”Tähän aineistoesimerkki 1.”</w:t>
            </w:r>
          </w:p>
        </w:tc>
        <w:tc>
          <w:tcPr>
            <w:tcW w:w="2410" w:type="dxa"/>
            <w:tcBorders>
              <w:bottom w:val="nil"/>
            </w:tcBorders>
          </w:tcPr>
          <w:p w14:paraId="1BBDC8DE" w14:textId="640E8102" w:rsidR="006F024A" w:rsidRDefault="006F024A" w:rsidP="00367600">
            <w:pPr>
              <w:pStyle w:val="Taulukkoteksti"/>
              <w:spacing w:before="40" w:after="40"/>
              <w:jc w:val="left"/>
            </w:pPr>
            <w:r>
              <w:t>Pelkistetty ilmaus 1</w:t>
            </w:r>
          </w:p>
        </w:tc>
        <w:tc>
          <w:tcPr>
            <w:tcW w:w="1842" w:type="dxa"/>
            <w:vMerge w:val="restart"/>
          </w:tcPr>
          <w:p w14:paraId="5ACFA9CA" w14:textId="4A9ED20F" w:rsidR="006F024A" w:rsidRDefault="006F024A" w:rsidP="00367600">
            <w:pPr>
              <w:pStyle w:val="Taulukkoteksti"/>
              <w:spacing w:before="40" w:after="40"/>
              <w:jc w:val="left"/>
            </w:pPr>
            <w:r>
              <w:t>Alaluokka 1</w:t>
            </w:r>
          </w:p>
        </w:tc>
      </w:tr>
      <w:tr w:rsidR="006F024A" w14:paraId="3EAA35E8" w14:textId="77777777" w:rsidTr="00BC667C">
        <w:trPr>
          <w:trHeight w:val="417"/>
        </w:trPr>
        <w:tc>
          <w:tcPr>
            <w:tcW w:w="4248" w:type="dxa"/>
            <w:tcBorders>
              <w:top w:val="nil"/>
            </w:tcBorders>
          </w:tcPr>
          <w:p w14:paraId="41C27279" w14:textId="50B7345F" w:rsidR="006F024A" w:rsidRDefault="006F024A" w:rsidP="00367600">
            <w:pPr>
              <w:pStyle w:val="Taulukkoteksti"/>
              <w:spacing w:before="40" w:after="40"/>
              <w:jc w:val="left"/>
            </w:pPr>
            <w:r>
              <w:t>”Tähän aineistoesimerkki 2.”</w:t>
            </w:r>
          </w:p>
        </w:tc>
        <w:tc>
          <w:tcPr>
            <w:tcW w:w="2410" w:type="dxa"/>
            <w:tcBorders>
              <w:top w:val="nil"/>
            </w:tcBorders>
          </w:tcPr>
          <w:p w14:paraId="5BAE6619" w14:textId="6DDEB6B1" w:rsidR="006F024A" w:rsidRDefault="006F024A" w:rsidP="00367600">
            <w:pPr>
              <w:pStyle w:val="Taulukkoteksti"/>
              <w:spacing w:before="40" w:after="40"/>
              <w:jc w:val="left"/>
            </w:pPr>
            <w:r>
              <w:t>Pelkistetty ilmaus 2</w:t>
            </w:r>
          </w:p>
        </w:tc>
        <w:tc>
          <w:tcPr>
            <w:tcW w:w="1842" w:type="dxa"/>
            <w:vMerge/>
          </w:tcPr>
          <w:p w14:paraId="4C8FAB44" w14:textId="77777777" w:rsidR="006F024A" w:rsidRDefault="006F024A" w:rsidP="00367600">
            <w:pPr>
              <w:pStyle w:val="Taulukkoteksti"/>
              <w:spacing w:before="40" w:after="40"/>
              <w:jc w:val="left"/>
            </w:pPr>
          </w:p>
        </w:tc>
      </w:tr>
      <w:tr w:rsidR="006F024A" w14:paraId="4C16D5A1" w14:textId="14D9F5CC" w:rsidTr="00BC667C">
        <w:trPr>
          <w:trHeight w:val="409"/>
        </w:trPr>
        <w:tc>
          <w:tcPr>
            <w:tcW w:w="4248" w:type="dxa"/>
            <w:tcBorders>
              <w:bottom w:val="single" w:sz="4" w:space="0" w:color="auto"/>
            </w:tcBorders>
          </w:tcPr>
          <w:p w14:paraId="38552F2A" w14:textId="7117100A" w:rsidR="006F024A" w:rsidRDefault="006F024A" w:rsidP="00367600">
            <w:pPr>
              <w:pStyle w:val="Taulukkoteksti"/>
              <w:spacing w:before="40" w:after="40"/>
              <w:jc w:val="left"/>
            </w:pPr>
            <w:r>
              <w:t>”Tähän aineistoesimerkki 3.”</w:t>
            </w:r>
          </w:p>
        </w:tc>
        <w:tc>
          <w:tcPr>
            <w:tcW w:w="2410" w:type="dxa"/>
          </w:tcPr>
          <w:p w14:paraId="36FF3D7E" w14:textId="43CC7E8D" w:rsidR="006F024A" w:rsidRDefault="006F024A" w:rsidP="00367600">
            <w:pPr>
              <w:pStyle w:val="Taulukkoteksti"/>
              <w:spacing w:before="40" w:after="40"/>
              <w:jc w:val="left"/>
            </w:pPr>
            <w:r>
              <w:t>Pelkistetty ilmaus 3</w:t>
            </w:r>
          </w:p>
        </w:tc>
        <w:tc>
          <w:tcPr>
            <w:tcW w:w="1842" w:type="dxa"/>
            <w:vMerge w:val="restart"/>
          </w:tcPr>
          <w:p w14:paraId="78E6DF70" w14:textId="3C956921" w:rsidR="006F024A" w:rsidRDefault="006F024A" w:rsidP="00367600">
            <w:pPr>
              <w:pStyle w:val="Taulukkoteksti"/>
              <w:spacing w:before="40" w:after="40"/>
              <w:jc w:val="left"/>
            </w:pPr>
            <w:r>
              <w:t>Alaluokka 2</w:t>
            </w:r>
          </w:p>
        </w:tc>
      </w:tr>
      <w:tr w:rsidR="006F024A" w14:paraId="6110A9AA" w14:textId="77777777" w:rsidTr="00BC667C">
        <w:trPr>
          <w:trHeight w:val="415"/>
        </w:trPr>
        <w:tc>
          <w:tcPr>
            <w:tcW w:w="4248" w:type="dxa"/>
            <w:tcBorders>
              <w:bottom w:val="nil"/>
            </w:tcBorders>
          </w:tcPr>
          <w:p w14:paraId="3F0D8F3F" w14:textId="6A34D07E" w:rsidR="006F024A" w:rsidRDefault="006F024A" w:rsidP="00367600">
            <w:pPr>
              <w:pStyle w:val="Taulukkoteksti"/>
              <w:spacing w:before="40" w:after="40"/>
              <w:jc w:val="left"/>
            </w:pPr>
            <w:r>
              <w:t>”Tähän aineistoesimerkki 4.”</w:t>
            </w:r>
          </w:p>
        </w:tc>
        <w:tc>
          <w:tcPr>
            <w:tcW w:w="2410" w:type="dxa"/>
            <w:vMerge w:val="restart"/>
          </w:tcPr>
          <w:p w14:paraId="063D461F" w14:textId="544E2E27" w:rsidR="006F024A" w:rsidRDefault="006F024A" w:rsidP="00367600">
            <w:pPr>
              <w:pStyle w:val="Taulukkoteksti"/>
              <w:spacing w:before="40" w:after="40"/>
              <w:jc w:val="left"/>
            </w:pPr>
            <w:r>
              <w:t>Pelkistetty ilmaus 4</w:t>
            </w:r>
          </w:p>
        </w:tc>
        <w:tc>
          <w:tcPr>
            <w:tcW w:w="1842" w:type="dxa"/>
            <w:vMerge/>
          </w:tcPr>
          <w:p w14:paraId="77B7CBC1" w14:textId="77777777" w:rsidR="006F024A" w:rsidRDefault="006F024A" w:rsidP="00367600">
            <w:pPr>
              <w:pStyle w:val="Taulukkoteksti"/>
              <w:spacing w:before="40" w:after="40"/>
              <w:jc w:val="left"/>
            </w:pPr>
          </w:p>
        </w:tc>
      </w:tr>
      <w:tr w:rsidR="006F024A" w14:paraId="2FF790EA" w14:textId="77777777" w:rsidTr="00BC667C">
        <w:trPr>
          <w:trHeight w:val="445"/>
        </w:trPr>
        <w:tc>
          <w:tcPr>
            <w:tcW w:w="4248" w:type="dxa"/>
            <w:tcBorders>
              <w:top w:val="nil"/>
              <w:bottom w:val="single" w:sz="4" w:space="0" w:color="auto"/>
            </w:tcBorders>
          </w:tcPr>
          <w:p w14:paraId="5749D704" w14:textId="38DA5FEF" w:rsidR="006F024A" w:rsidRDefault="006F024A" w:rsidP="00367600">
            <w:pPr>
              <w:pStyle w:val="Taulukkoteksti"/>
              <w:spacing w:before="40" w:after="40"/>
              <w:jc w:val="left"/>
            </w:pPr>
            <w:r>
              <w:t>”Tähän aineistoesimerkki 5.”</w:t>
            </w:r>
          </w:p>
        </w:tc>
        <w:tc>
          <w:tcPr>
            <w:tcW w:w="2410" w:type="dxa"/>
            <w:vMerge/>
            <w:tcBorders>
              <w:bottom w:val="single" w:sz="4" w:space="0" w:color="auto"/>
            </w:tcBorders>
          </w:tcPr>
          <w:p w14:paraId="46CAA2BF" w14:textId="77777777" w:rsidR="006F024A" w:rsidRDefault="006F024A" w:rsidP="00367600">
            <w:pPr>
              <w:pStyle w:val="Taulukkoteksti"/>
              <w:spacing w:before="40" w:after="40"/>
              <w:jc w:val="left"/>
            </w:pPr>
          </w:p>
        </w:tc>
        <w:tc>
          <w:tcPr>
            <w:tcW w:w="1842" w:type="dxa"/>
            <w:vMerge/>
          </w:tcPr>
          <w:p w14:paraId="66D2619C" w14:textId="77777777" w:rsidR="006F024A" w:rsidRDefault="006F024A" w:rsidP="00367600">
            <w:pPr>
              <w:pStyle w:val="Taulukkoteksti"/>
              <w:spacing w:before="40" w:after="40"/>
              <w:jc w:val="left"/>
            </w:pPr>
          </w:p>
        </w:tc>
      </w:tr>
      <w:tr w:rsidR="006F024A" w14:paraId="74635241" w14:textId="287F10A9" w:rsidTr="00BC667C">
        <w:trPr>
          <w:trHeight w:val="416"/>
        </w:trPr>
        <w:tc>
          <w:tcPr>
            <w:tcW w:w="4248" w:type="dxa"/>
            <w:tcBorders>
              <w:bottom w:val="nil"/>
            </w:tcBorders>
          </w:tcPr>
          <w:p w14:paraId="79DC7B4D" w14:textId="6069FB79" w:rsidR="006F024A" w:rsidRDefault="006F024A" w:rsidP="00367600">
            <w:pPr>
              <w:pStyle w:val="Taulukkoteksti"/>
              <w:spacing w:before="40" w:after="40"/>
              <w:jc w:val="left"/>
            </w:pPr>
            <w:r>
              <w:t>”Tähän aineistoesimerkki 6.”</w:t>
            </w:r>
          </w:p>
        </w:tc>
        <w:tc>
          <w:tcPr>
            <w:tcW w:w="2410" w:type="dxa"/>
            <w:tcBorders>
              <w:bottom w:val="nil"/>
            </w:tcBorders>
          </w:tcPr>
          <w:p w14:paraId="1A732E17" w14:textId="203EFB80" w:rsidR="006F024A" w:rsidRDefault="006F024A" w:rsidP="00367600">
            <w:pPr>
              <w:pStyle w:val="Taulukkoteksti"/>
              <w:spacing w:before="40" w:after="40"/>
              <w:jc w:val="left"/>
            </w:pPr>
            <w:r>
              <w:t>Pelkistetty ilmaus 5</w:t>
            </w:r>
          </w:p>
        </w:tc>
        <w:tc>
          <w:tcPr>
            <w:tcW w:w="1842" w:type="dxa"/>
            <w:vMerge w:val="restart"/>
          </w:tcPr>
          <w:p w14:paraId="4FBBD83C" w14:textId="6CE56DFD" w:rsidR="006F024A" w:rsidRDefault="006F024A" w:rsidP="00367600">
            <w:pPr>
              <w:pStyle w:val="Taulukkoteksti"/>
              <w:spacing w:before="40" w:after="40"/>
              <w:jc w:val="left"/>
            </w:pPr>
            <w:r>
              <w:t>Alaluokka 3</w:t>
            </w:r>
          </w:p>
        </w:tc>
      </w:tr>
      <w:tr w:rsidR="006F024A" w14:paraId="42FEE5DE" w14:textId="77777777" w:rsidTr="00BC667C">
        <w:trPr>
          <w:trHeight w:val="416"/>
        </w:trPr>
        <w:tc>
          <w:tcPr>
            <w:tcW w:w="4248" w:type="dxa"/>
            <w:tcBorders>
              <w:top w:val="nil"/>
            </w:tcBorders>
          </w:tcPr>
          <w:p w14:paraId="513171D4" w14:textId="356ECFD8" w:rsidR="006F024A" w:rsidRDefault="006F024A" w:rsidP="00367600">
            <w:pPr>
              <w:pStyle w:val="Taulukkoteksti"/>
              <w:spacing w:before="40" w:after="40"/>
              <w:jc w:val="left"/>
            </w:pPr>
            <w:r>
              <w:t>”Tähän aineistoesimerkki 7.”</w:t>
            </w:r>
          </w:p>
        </w:tc>
        <w:tc>
          <w:tcPr>
            <w:tcW w:w="2410" w:type="dxa"/>
            <w:tcBorders>
              <w:top w:val="nil"/>
            </w:tcBorders>
          </w:tcPr>
          <w:p w14:paraId="70E8A354" w14:textId="5FA7FA90" w:rsidR="006F024A" w:rsidRDefault="006F024A" w:rsidP="00367600">
            <w:pPr>
              <w:pStyle w:val="Taulukkoteksti"/>
              <w:spacing w:before="40" w:after="40"/>
              <w:jc w:val="left"/>
            </w:pPr>
            <w:r>
              <w:t>Pelkistetty ilmaus 6</w:t>
            </w:r>
          </w:p>
        </w:tc>
        <w:tc>
          <w:tcPr>
            <w:tcW w:w="1842" w:type="dxa"/>
            <w:vMerge/>
          </w:tcPr>
          <w:p w14:paraId="27CEC8ED" w14:textId="77777777" w:rsidR="006F024A" w:rsidRDefault="006F024A" w:rsidP="00367600">
            <w:pPr>
              <w:pStyle w:val="Taulukkoteksti"/>
              <w:spacing w:before="40" w:after="40"/>
              <w:jc w:val="left"/>
            </w:pPr>
          </w:p>
        </w:tc>
      </w:tr>
      <w:tr w:rsidR="00367600" w14:paraId="0F03A5B5" w14:textId="77777777" w:rsidTr="00BC667C">
        <w:trPr>
          <w:trHeight w:val="416"/>
        </w:trPr>
        <w:tc>
          <w:tcPr>
            <w:tcW w:w="4248" w:type="dxa"/>
            <w:tcBorders>
              <w:bottom w:val="single" w:sz="4" w:space="0" w:color="auto"/>
            </w:tcBorders>
          </w:tcPr>
          <w:p w14:paraId="47C55136" w14:textId="18B19806" w:rsidR="00367600" w:rsidRDefault="00367600" w:rsidP="00367600">
            <w:pPr>
              <w:pStyle w:val="Taulukkoteksti"/>
              <w:spacing w:before="40" w:after="40"/>
              <w:jc w:val="left"/>
            </w:pPr>
            <w:r>
              <w:t>”Tähän aineistoesimerkki 8.”</w:t>
            </w:r>
          </w:p>
        </w:tc>
        <w:tc>
          <w:tcPr>
            <w:tcW w:w="2410" w:type="dxa"/>
          </w:tcPr>
          <w:p w14:paraId="77C95D1B" w14:textId="7C6EE6C6" w:rsidR="00367600" w:rsidRDefault="006F024A" w:rsidP="00367600">
            <w:pPr>
              <w:pStyle w:val="Taulukkoteksti"/>
              <w:spacing w:before="40" w:after="40"/>
              <w:jc w:val="left"/>
            </w:pPr>
            <w:r>
              <w:t>Pelkistetty ilmaus 7</w:t>
            </w:r>
          </w:p>
        </w:tc>
        <w:tc>
          <w:tcPr>
            <w:tcW w:w="1842" w:type="dxa"/>
          </w:tcPr>
          <w:p w14:paraId="0305C282" w14:textId="692DEAC7" w:rsidR="00367600" w:rsidRDefault="006F024A" w:rsidP="00367600">
            <w:pPr>
              <w:pStyle w:val="Taulukkoteksti"/>
              <w:spacing w:before="40" w:after="40"/>
              <w:jc w:val="left"/>
            </w:pPr>
            <w:r>
              <w:t>Alaluokka 4</w:t>
            </w:r>
          </w:p>
        </w:tc>
      </w:tr>
      <w:tr w:rsidR="006F024A" w14:paraId="78D9D8E8" w14:textId="549B9B8A" w:rsidTr="00BC667C">
        <w:trPr>
          <w:trHeight w:val="425"/>
        </w:trPr>
        <w:tc>
          <w:tcPr>
            <w:tcW w:w="4248" w:type="dxa"/>
            <w:tcBorders>
              <w:bottom w:val="nil"/>
            </w:tcBorders>
          </w:tcPr>
          <w:p w14:paraId="36D6E51A" w14:textId="40AFF5E9" w:rsidR="006F024A" w:rsidRDefault="006F024A" w:rsidP="00367600">
            <w:pPr>
              <w:pStyle w:val="Taulukkoteksti"/>
              <w:spacing w:before="40" w:after="40"/>
              <w:jc w:val="left"/>
            </w:pPr>
            <w:r>
              <w:t>”Tähän aineistoesimerkki 9.”</w:t>
            </w:r>
          </w:p>
        </w:tc>
        <w:tc>
          <w:tcPr>
            <w:tcW w:w="2410" w:type="dxa"/>
            <w:vMerge w:val="restart"/>
          </w:tcPr>
          <w:p w14:paraId="6D1FF8C0" w14:textId="48A831B0" w:rsidR="006F024A" w:rsidRDefault="006F024A" w:rsidP="00367600">
            <w:pPr>
              <w:pStyle w:val="Taulukkoteksti"/>
              <w:spacing w:before="40" w:after="40"/>
              <w:jc w:val="left"/>
            </w:pPr>
            <w:r>
              <w:t>Pelkistetty ilmaus 8</w:t>
            </w:r>
          </w:p>
        </w:tc>
        <w:tc>
          <w:tcPr>
            <w:tcW w:w="1842" w:type="dxa"/>
            <w:vMerge w:val="restart"/>
          </w:tcPr>
          <w:p w14:paraId="7E96C393" w14:textId="27B068D5" w:rsidR="006F024A" w:rsidRDefault="006F024A" w:rsidP="00367600">
            <w:pPr>
              <w:pStyle w:val="Taulukkoteksti"/>
              <w:spacing w:before="40" w:after="40"/>
              <w:jc w:val="left"/>
            </w:pPr>
            <w:r>
              <w:t>Alaluokka 5</w:t>
            </w:r>
          </w:p>
        </w:tc>
      </w:tr>
      <w:tr w:rsidR="006F024A" w14:paraId="123AC960" w14:textId="77777777" w:rsidTr="00BC667C">
        <w:trPr>
          <w:trHeight w:val="425"/>
        </w:trPr>
        <w:tc>
          <w:tcPr>
            <w:tcW w:w="4248" w:type="dxa"/>
            <w:tcBorders>
              <w:top w:val="nil"/>
            </w:tcBorders>
          </w:tcPr>
          <w:p w14:paraId="148D250B" w14:textId="0C28FE3D" w:rsidR="006F024A" w:rsidRDefault="006F024A" w:rsidP="00367600">
            <w:pPr>
              <w:pStyle w:val="Taulukkoteksti"/>
              <w:spacing w:before="40" w:after="40"/>
              <w:jc w:val="left"/>
            </w:pPr>
            <w:r>
              <w:t>”Tähän aineistoesimerkki 10.”</w:t>
            </w:r>
          </w:p>
        </w:tc>
        <w:tc>
          <w:tcPr>
            <w:tcW w:w="2410" w:type="dxa"/>
            <w:vMerge/>
          </w:tcPr>
          <w:p w14:paraId="05D2DA96" w14:textId="77777777" w:rsidR="006F024A" w:rsidRDefault="006F024A" w:rsidP="00367600">
            <w:pPr>
              <w:pStyle w:val="Taulukkoteksti"/>
              <w:spacing w:before="40" w:after="40"/>
              <w:jc w:val="left"/>
            </w:pPr>
          </w:p>
        </w:tc>
        <w:tc>
          <w:tcPr>
            <w:tcW w:w="1842" w:type="dxa"/>
            <w:vMerge/>
          </w:tcPr>
          <w:p w14:paraId="051859D4" w14:textId="77777777" w:rsidR="006F024A" w:rsidRDefault="006F024A" w:rsidP="00367600">
            <w:pPr>
              <w:pStyle w:val="Taulukkoteksti"/>
              <w:spacing w:before="40" w:after="40"/>
              <w:jc w:val="left"/>
            </w:pPr>
          </w:p>
        </w:tc>
      </w:tr>
    </w:tbl>
    <w:p w14:paraId="4429B053" w14:textId="77777777" w:rsidR="006C4CDC" w:rsidRDefault="006C4CDC" w:rsidP="006C4CDC">
      <w:pPr>
        <w:pStyle w:val="Leipteksti1"/>
        <w:ind w:firstLine="0"/>
      </w:pPr>
    </w:p>
    <w:p w14:paraId="221D9A13" w14:textId="77777777" w:rsidR="005B21F1" w:rsidRDefault="005B21F1" w:rsidP="00753BE7">
      <w:pPr>
        <w:pStyle w:val="Taulukoidenjakuvioidennumerointi"/>
      </w:pPr>
    </w:p>
    <w:p w14:paraId="285D01B0" w14:textId="77777777" w:rsidR="00913A0F" w:rsidRDefault="00913A0F" w:rsidP="00753BE7">
      <w:pPr>
        <w:pStyle w:val="Taulukoidenjakuvioidennumerointi"/>
      </w:pPr>
    </w:p>
    <w:p w14:paraId="3D31FCDF" w14:textId="367101C0" w:rsidR="00753BE7" w:rsidRDefault="00753BE7" w:rsidP="00753BE7">
      <w:pPr>
        <w:pStyle w:val="Taulukoidenjakuvioidennumerointi"/>
      </w:pPr>
      <w:r>
        <w:lastRenderedPageBreak/>
        <w:t>Taulukko 3</w:t>
      </w:r>
    </w:p>
    <w:p w14:paraId="19993DE5" w14:textId="27722D35" w:rsidR="00865EAA" w:rsidRDefault="00D279FC" w:rsidP="00753BE7">
      <w:pPr>
        <w:pStyle w:val="Taulukoidenjakuvioidenotsikkp"/>
      </w:pPr>
      <w:r w:rsidRPr="00753BE7">
        <w:t xml:space="preserve">Esimerkki sisällönanalyysiin liittyvästä </w:t>
      </w:r>
      <w:r w:rsidR="00367600" w:rsidRPr="00753BE7">
        <w:t>aineiston abstrahoinnista</w:t>
      </w:r>
      <w:r w:rsidR="00954C1A" w:rsidRPr="00753BE7">
        <w:t xml:space="preserve"> eli käsitteellistämisestä</w:t>
      </w:r>
    </w:p>
    <w:tbl>
      <w:tblPr>
        <w:tblStyle w:val="TableGrid"/>
        <w:tblW w:w="0" w:type="auto"/>
        <w:tblLook w:val="0620" w:firstRow="1" w:lastRow="0" w:firstColumn="0" w:lastColumn="0" w:noHBand="1" w:noVBand="1"/>
      </w:tblPr>
      <w:tblGrid>
        <w:gridCol w:w="2831"/>
        <w:gridCol w:w="2831"/>
        <w:gridCol w:w="2832"/>
      </w:tblGrid>
      <w:tr w:rsidR="00D279FC" w:rsidRPr="00BC667C" w14:paraId="5BCE37F9" w14:textId="77777777" w:rsidTr="00BC667C">
        <w:tc>
          <w:tcPr>
            <w:tcW w:w="2831" w:type="dxa"/>
            <w:tcBorders>
              <w:bottom w:val="single" w:sz="4" w:space="0" w:color="auto"/>
            </w:tcBorders>
          </w:tcPr>
          <w:p w14:paraId="20F1356E" w14:textId="70D892F9" w:rsidR="00D279FC" w:rsidRPr="00BC667C" w:rsidRDefault="006F024A" w:rsidP="00913A0F">
            <w:pPr>
              <w:pStyle w:val="Taulukkoteksti"/>
              <w:rPr>
                <w:b/>
                <w:bCs/>
              </w:rPr>
            </w:pPr>
            <w:r w:rsidRPr="00BC667C">
              <w:rPr>
                <w:b/>
                <w:bCs/>
              </w:rPr>
              <w:t>Alaluokka</w:t>
            </w:r>
          </w:p>
        </w:tc>
        <w:tc>
          <w:tcPr>
            <w:tcW w:w="2831" w:type="dxa"/>
          </w:tcPr>
          <w:p w14:paraId="609B7BF9" w14:textId="307A058F" w:rsidR="00D279FC" w:rsidRPr="00BC667C" w:rsidRDefault="006F024A" w:rsidP="00913A0F">
            <w:pPr>
              <w:pStyle w:val="Taulukkoteksti"/>
              <w:rPr>
                <w:b/>
                <w:bCs/>
              </w:rPr>
            </w:pPr>
            <w:r w:rsidRPr="00BC667C">
              <w:rPr>
                <w:b/>
                <w:bCs/>
              </w:rPr>
              <w:t>Yläluokka</w:t>
            </w:r>
          </w:p>
        </w:tc>
        <w:tc>
          <w:tcPr>
            <w:tcW w:w="2832" w:type="dxa"/>
          </w:tcPr>
          <w:p w14:paraId="47EFF671" w14:textId="72B158E5" w:rsidR="00D279FC" w:rsidRPr="00BC667C" w:rsidRDefault="006F024A" w:rsidP="00913A0F">
            <w:pPr>
              <w:pStyle w:val="Taulukkoteksti"/>
              <w:rPr>
                <w:b/>
                <w:bCs/>
              </w:rPr>
            </w:pPr>
            <w:r w:rsidRPr="00BC667C">
              <w:rPr>
                <w:b/>
                <w:bCs/>
              </w:rPr>
              <w:t>Pääluokka</w:t>
            </w:r>
          </w:p>
        </w:tc>
      </w:tr>
      <w:tr w:rsidR="00BC34E2" w:rsidRPr="006F024A" w14:paraId="1B079AF9" w14:textId="77777777" w:rsidTr="00BC667C">
        <w:tc>
          <w:tcPr>
            <w:tcW w:w="2831" w:type="dxa"/>
            <w:tcBorders>
              <w:bottom w:val="nil"/>
            </w:tcBorders>
          </w:tcPr>
          <w:p w14:paraId="11462D04" w14:textId="0133CCB0" w:rsidR="00BC34E2" w:rsidRPr="006F024A" w:rsidRDefault="00BC34E2" w:rsidP="00913A0F">
            <w:pPr>
              <w:pStyle w:val="Taulukkoteksti"/>
            </w:pPr>
            <w:r w:rsidRPr="006F024A">
              <w:t>Alaluokka 1</w:t>
            </w:r>
          </w:p>
        </w:tc>
        <w:tc>
          <w:tcPr>
            <w:tcW w:w="2831" w:type="dxa"/>
            <w:vMerge w:val="restart"/>
          </w:tcPr>
          <w:p w14:paraId="4C39B8F6" w14:textId="3B55B93A" w:rsidR="00BC34E2" w:rsidRPr="006F024A" w:rsidRDefault="00BC34E2" w:rsidP="00913A0F">
            <w:pPr>
              <w:pStyle w:val="Taulukkoteksti"/>
            </w:pPr>
            <w:r>
              <w:t>Yläluokka 1</w:t>
            </w:r>
          </w:p>
        </w:tc>
        <w:tc>
          <w:tcPr>
            <w:tcW w:w="2832" w:type="dxa"/>
            <w:vMerge w:val="restart"/>
          </w:tcPr>
          <w:p w14:paraId="463E4519" w14:textId="4BF1C163" w:rsidR="00BC34E2" w:rsidRPr="00BC34E2" w:rsidRDefault="00BC34E2" w:rsidP="00913A0F">
            <w:pPr>
              <w:pStyle w:val="Taulukkoteksti"/>
            </w:pPr>
            <w:r w:rsidRPr="00BC34E2">
              <w:t>Pääluokka 1</w:t>
            </w:r>
          </w:p>
          <w:p w14:paraId="5DEDB190" w14:textId="1F1C7103" w:rsidR="00BC34E2" w:rsidRPr="006F024A" w:rsidRDefault="00BC34E2" w:rsidP="00913A0F">
            <w:pPr>
              <w:pStyle w:val="Taulukkoteksti"/>
            </w:pPr>
          </w:p>
          <w:p w14:paraId="5D798C48" w14:textId="56EEB82D" w:rsidR="00BC34E2" w:rsidRPr="006F024A" w:rsidRDefault="00BC34E2" w:rsidP="00913A0F">
            <w:pPr>
              <w:pStyle w:val="Taulukkoteksti"/>
            </w:pPr>
          </w:p>
        </w:tc>
      </w:tr>
      <w:tr w:rsidR="00BC34E2" w:rsidRPr="006F024A" w14:paraId="6F8243B8" w14:textId="77777777" w:rsidTr="00BC667C">
        <w:tc>
          <w:tcPr>
            <w:tcW w:w="2831" w:type="dxa"/>
            <w:tcBorders>
              <w:top w:val="nil"/>
              <w:bottom w:val="nil"/>
            </w:tcBorders>
          </w:tcPr>
          <w:p w14:paraId="0DD0FCC1" w14:textId="27DB874E" w:rsidR="00BC34E2" w:rsidRPr="006F024A" w:rsidRDefault="00BC34E2" w:rsidP="00913A0F">
            <w:pPr>
              <w:pStyle w:val="Taulukkoteksti"/>
            </w:pPr>
            <w:r w:rsidRPr="006F024A">
              <w:t>A</w:t>
            </w:r>
            <w:r>
              <w:t>laluokka 2</w:t>
            </w:r>
          </w:p>
        </w:tc>
        <w:tc>
          <w:tcPr>
            <w:tcW w:w="2831" w:type="dxa"/>
            <w:vMerge/>
          </w:tcPr>
          <w:p w14:paraId="257D37BB" w14:textId="77777777" w:rsidR="00BC34E2" w:rsidRPr="006F024A" w:rsidRDefault="00BC34E2" w:rsidP="00913A0F">
            <w:pPr>
              <w:pStyle w:val="Taulukkoteksti"/>
            </w:pPr>
          </w:p>
        </w:tc>
        <w:tc>
          <w:tcPr>
            <w:tcW w:w="2832" w:type="dxa"/>
            <w:vMerge/>
          </w:tcPr>
          <w:p w14:paraId="4FCFBC93" w14:textId="7DEA172A" w:rsidR="00BC34E2" w:rsidRPr="006F024A" w:rsidRDefault="00BC34E2" w:rsidP="00913A0F">
            <w:pPr>
              <w:pStyle w:val="Taulukkoteksti"/>
            </w:pPr>
          </w:p>
        </w:tc>
      </w:tr>
      <w:tr w:rsidR="00BC34E2" w:rsidRPr="006F024A" w14:paraId="419B46AA" w14:textId="77777777" w:rsidTr="00BC667C">
        <w:tc>
          <w:tcPr>
            <w:tcW w:w="2831" w:type="dxa"/>
            <w:tcBorders>
              <w:top w:val="nil"/>
              <w:bottom w:val="single" w:sz="4" w:space="0" w:color="auto"/>
            </w:tcBorders>
          </w:tcPr>
          <w:p w14:paraId="736CCE65" w14:textId="238C1E6C" w:rsidR="00BC34E2" w:rsidRPr="006F024A" w:rsidRDefault="00BC34E2" w:rsidP="00913A0F">
            <w:pPr>
              <w:pStyle w:val="Taulukkoteksti"/>
            </w:pPr>
            <w:r w:rsidRPr="006F024A">
              <w:t>A</w:t>
            </w:r>
            <w:r>
              <w:t>laluokka 3</w:t>
            </w:r>
          </w:p>
        </w:tc>
        <w:tc>
          <w:tcPr>
            <w:tcW w:w="2831" w:type="dxa"/>
            <w:vMerge/>
          </w:tcPr>
          <w:p w14:paraId="3036EFE7" w14:textId="77777777" w:rsidR="00BC34E2" w:rsidRPr="006F024A" w:rsidRDefault="00BC34E2" w:rsidP="00913A0F">
            <w:pPr>
              <w:pStyle w:val="Taulukkoteksti"/>
            </w:pPr>
          </w:p>
        </w:tc>
        <w:tc>
          <w:tcPr>
            <w:tcW w:w="2832" w:type="dxa"/>
            <w:vMerge/>
          </w:tcPr>
          <w:p w14:paraId="469E4A75" w14:textId="44B181C2" w:rsidR="00BC34E2" w:rsidRPr="006F024A" w:rsidRDefault="00BC34E2" w:rsidP="00913A0F">
            <w:pPr>
              <w:pStyle w:val="Taulukkoteksti"/>
            </w:pPr>
          </w:p>
        </w:tc>
      </w:tr>
      <w:tr w:rsidR="00BC34E2" w:rsidRPr="006F024A" w14:paraId="7E909E0B" w14:textId="77777777" w:rsidTr="00BC667C">
        <w:tc>
          <w:tcPr>
            <w:tcW w:w="2831" w:type="dxa"/>
            <w:tcBorders>
              <w:bottom w:val="nil"/>
            </w:tcBorders>
          </w:tcPr>
          <w:p w14:paraId="6A788CCA" w14:textId="6D456B90" w:rsidR="00BC34E2" w:rsidRPr="006F024A" w:rsidRDefault="00BC34E2" w:rsidP="00913A0F">
            <w:pPr>
              <w:pStyle w:val="Taulukkoteksti"/>
            </w:pPr>
            <w:r w:rsidRPr="006F024A">
              <w:t>A</w:t>
            </w:r>
            <w:r>
              <w:t>laluokka 4</w:t>
            </w:r>
          </w:p>
        </w:tc>
        <w:tc>
          <w:tcPr>
            <w:tcW w:w="2831" w:type="dxa"/>
            <w:vMerge w:val="restart"/>
          </w:tcPr>
          <w:p w14:paraId="2DBE1659" w14:textId="70DECF17" w:rsidR="00BC34E2" w:rsidRPr="006F024A" w:rsidRDefault="00BC34E2" w:rsidP="00913A0F">
            <w:pPr>
              <w:pStyle w:val="Taulukkoteksti"/>
            </w:pPr>
            <w:r>
              <w:t>Yläluokka 2</w:t>
            </w:r>
          </w:p>
        </w:tc>
        <w:tc>
          <w:tcPr>
            <w:tcW w:w="2832" w:type="dxa"/>
            <w:vMerge/>
          </w:tcPr>
          <w:p w14:paraId="706C1C8F" w14:textId="1BE2597B" w:rsidR="00BC34E2" w:rsidRPr="006F024A" w:rsidRDefault="00BC34E2" w:rsidP="00913A0F">
            <w:pPr>
              <w:pStyle w:val="Taulukkoteksti"/>
            </w:pPr>
          </w:p>
        </w:tc>
      </w:tr>
      <w:tr w:rsidR="00BC34E2" w:rsidRPr="006F024A" w14:paraId="4E47930B" w14:textId="77777777" w:rsidTr="00BC667C">
        <w:tc>
          <w:tcPr>
            <w:tcW w:w="2831" w:type="dxa"/>
            <w:tcBorders>
              <w:top w:val="nil"/>
            </w:tcBorders>
          </w:tcPr>
          <w:p w14:paraId="1F740D07" w14:textId="1EC63CF2" w:rsidR="00BC34E2" w:rsidRPr="006F024A" w:rsidRDefault="00BC34E2" w:rsidP="00913A0F">
            <w:pPr>
              <w:pStyle w:val="Taulukkoteksti"/>
            </w:pPr>
            <w:r w:rsidRPr="006F024A">
              <w:t>A</w:t>
            </w:r>
            <w:r>
              <w:t>laluokka 5</w:t>
            </w:r>
          </w:p>
        </w:tc>
        <w:tc>
          <w:tcPr>
            <w:tcW w:w="2831" w:type="dxa"/>
            <w:vMerge/>
          </w:tcPr>
          <w:p w14:paraId="422487EE" w14:textId="77777777" w:rsidR="00BC34E2" w:rsidRPr="006F024A" w:rsidRDefault="00BC34E2" w:rsidP="00913A0F">
            <w:pPr>
              <w:pStyle w:val="Taulukkoteksti"/>
            </w:pPr>
          </w:p>
        </w:tc>
        <w:tc>
          <w:tcPr>
            <w:tcW w:w="2832" w:type="dxa"/>
            <w:vMerge/>
          </w:tcPr>
          <w:p w14:paraId="0E7F8CC1" w14:textId="33EEBA2C" w:rsidR="00BC34E2" w:rsidRPr="006F024A" w:rsidRDefault="00BC34E2" w:rsidP="00913A0F">
            <w:pPr>
              <w:pStyle w:val="Taulukkoteksti"/>
            </w:pPr>
          </w:p>
        </w:tc>
      </w:tr>
    </w:tbl>
    <w:p w14:paraId="574CB637" w14:textId="77777777" w:rsidR="00D279FC" w:rsidRPr="00913A0F" w:rsidRDefault="00D279FC" w:rsidP="00913A0F">
      <w:pPr>
        <w:pStyle w:val="1tekstikappale"/>
      </w:pPr>
    </w:p>
    <w:p w14:paraId="5985F139" w14:textId="77777777" w:rsidR="007C2D88" w:rsidRPr="00913A0F" w:rsidRDefault="00222B73" w:rsidP="00913A0F">
      <w:pPr>
        <w:pStyle w:val="1tekstikappale"/>
      </w:pPr>
      <w:r w:rsidRPr="00913A0F">
        <w:t xml:space="preserve">Taulukoiden tulisi olla tiiviitä, ja niiden pitäisi sopia yhdelle sivulle. Mikäli taulukko kuitenkin jatkuu useammalle sivulle, tehdään taulukon alkuun yksi ylimääräinen rivi, johon taulukon otsikko asetetaan uudelleen. Tämän jälkeen taulukon ominaisuuksista laitetaan päälle otsikkorivien toisto. Taulukon asetukset tulevat näkyviin, kun taulukko on valittuna. Tällöin voi myös valita, mitkä taulukon rivit toistetaan automaattisesti. Taulukon asetukset tulevat näkyviin työkalupalkin rakenne- ja asetteluvälilehdille. Sivun lopussa taulukon alla voidaan mainita, jos taulukko jatkuu seuraavalla sivulla (esim. lisätään taulukon alle sulkeisiin jatkuu-sana). </w:t>
      </w:r>
      <w:bookmarkStart w:id="26" w:name="_Toc22112166"/>
    </w:p>
    <w:p w14:paraId="1B633332" w14:textId="77777777" w:rsidR="007C2D88" w:rsidRPr="00913A0F" w:rsidRDefault="007C2D88" w:rsidP="00913A0F">
      <w:pPr>
        <w:pStyle w:val="1tekstikappale"/>
      </w:pPr>
    </w:p>
    <w:p w14:paraId="372C71C3" w14:textId="0283F539" w:rsidR="00077372" w:rsidRPr="00541858" w:rsidRDefault="0048358A" w:rsidP="00541858">
      <w:pPr>
        <w:pStyle w:val="Otsikko1"/>
      </w:pPr>
      <w:bookmarkStart w:id="27" w:name="_Toc208917328"/>
      <w:r w:rsidRPr="00541858">
        <w:lastRenderedPageBreak/>
        <w:t>TUTKIMUKSEN TOTEUTTAMINEN</w:t>
      </w:r>
      <w:bookmarkEnd w:id="27"/>
      <w:r w:rsidR="009B38C8" w:rsidRPr="00541858">
        <w:t xml:space="preserve"> </w:t>
      </w:r>
      <w:bookmarkEnd w:id="26"/>
    </w:p>
    <w:p w14:paraId="42F0DA84" w14:textId="63F0190F" w:rsidR="00077372" w:rsidRPr="007C6ECE" w:rsidRDefault="00077372" w:rsidP="00077372">
      <w:pPr>
        <w:pStyle w:val="1tekstikappale"/>
      </w:pPr>
      <w:r>
        <w:t xml:space="preserve">Kandidaatintutkielmassa ja proseminaarityössä Tutkimuksen toteuttaminen </w:t>
      </w:r>
      <w:r w:rsidR="002E0524">
        <w:t>-</w:t>
      </w:r>
      <w:r>
        <w:t xml:space="preserve">luvun ensimmäisessä alaluvussa esitellään tutkimustehtävä ja -kysymykset. Pro gradu -tutkielmissa ja väitöskirjoissa tutkimustehtävän ja -kysymysten esittely on yleensä omana päälukunaan sisällöllisten päälukujen ja Tutkimuksen toteuttaminen </w:t>
      </w:r>
      <w:r w:rsidR="00375388">
        <w:t>-</w:t>
      </w:r>
      <w:r>
        <w:t>luvun väli</w:t>
      </w:r>
      <w:r w:rsidR="00375388">
        <w:t>ss</w:t>
      </w:r>
      <w:r>
        <w:t xml:space="preserve">ä. </w:t>
      </w:r>
    </w:p>
    <w:p w14:paraId="7BD1318C" w14:textId="6207DC06" w:rsidR="003821BF" w:rsidRPr="005A3261" w:rsidRDefault="002E0524" w:rsidP="002E0524">
      <w:pPr>
        <w:pStyle w:val="Leipteksti1"/>
      </w:pPr>
      <w:r>
        <w:t>T</w:t>
      </w:r>
      <w:r w:rsidR="00375388">
        <w:t xml:space="preserve">utkimustehtävän ja -kysymysten esittelyn </w:t>
      </w:r>
      <w:r>
        <w:t xml:space="preserve">jälkeen </w:t>
      </w:r>
      <w:r w:rsidR="00375388">
        <w:t>T</w:t>
      </w:r>
      <w:r w:rsidR="00557D80">
        <w:t>utkimu</w:t>
      </w:r>
      <w:r w:rsidR="0048358A">
        <w:t xml:space="preserve">ksen toteuttaminen </w:t>
      </w:r>
      <w:r w:rsidR="00A661EF">
        <w:t>-</w:t>
      </w:r>
      <w:r w:rsidR="0048358A">
        <w:t>pää</w:t>
      </w:r>
      <w:r w:rsidR="00557D80">
        <w:t>luvuss</w:t>
      </w:r>
      <w:r w:rsidR="00EE7E64">
        <w:t>a kuvataan tutkimuksen</w:t>
      </w:r>
      <w:r w:rsidR="00557D80">
        <w:t xml:space="preserve"> toteuttamiseen liittyvät ratkaisut, </w:t>
      </w:r>
      <w:r w:rsidR="0014639A">
        <w:t>esimerkiksi</w:t>
      </w:r>
      <w:r w:rsidR="00557D80">
        <w:t xml:space="preserve"> </w:t>
      </w:r>
      <w:r w:rsidR="000059DD">
        <w:t>tutkimuskonteksti, tutkimusote</w:t>
      </w:r>
      <w:r w:rsidR="001F2D9F">
        <w:t xml:space="preserve"> (</w:t>
      </w:r>
      <w:r w:rsidR="004C3102">
        <w:t xml:space="preserve">mm. </w:t>
      </w:r>
      <w:r w:rsidR="001F2D9F">
        <w:t>laadullinen</w:t>
      </w:r>
      <w:r w:rsidR="00375388">
        <w:t xml:space="preserve"> tai m</w:t>
      </w:r>
      <w:r w:rsidR="001F2D9F">
        <w:t>äärällinen)</w:t>
      </w:r>
      <w:r w:rsidR="000059DD">
        <w:t xml:space="preserve">, tutkimusasetelma, tutkimukseen </w:t>
      </w:r>
      <w:r w:rsidR="00557D80">
        <w:t>osallistujat</w:t>
      </w:r>
      <w:r w:rsidR="00D75B71">
        <w:t xml:space="preserve"> sekä</w:t>
      </w:r>
      <w:r w:rsidR="00557D80">
        <w:t xml:space="preserve"> </w:t>
      </w:r>
      <w:r w:rsidR="00502149" w:rsidRPr="00F84179">
        <w:t xml:space="preserve">aineisto ja sen </w:t>
      </w:r>
      <w:r w:rsidR="00D75B71" w:rsidRPr="00F84179">
        <w:t>k</w:t>
      </w:r>
      <w:r w:rsidR="002A44DC" w:rsidRPr="00F84179">
        <w:t>eruu</w:t>
      </w:r>
      <w:r w:rsidR="00D75B71">
        <w:t>- ja analyysi</w:t>
      </w:r>
      <w:r w:rsidR="00557D80">
        <w:t>menetelmät</w:t>
      </w:r>
      <w:r w:rsidR="00D75B71">
        <w:t>.</w:t>
      </w:r>
      <w:r w:rsidR="00557D80">
        <w:t xml:space="preserve"> </w:t>
      </w:r>
      <w:r w:rsidR="005A3261">
        <w:t xml:space="preserve">Alalukujen määrä ja otsikointi </w:t>
      </w:r>
      <w:r w:rsidR="00D175DE">
        <w:t>voivat vaihdella tutkimustehtävä</w:t>
      </w:r>
      <w:r w:rsidR="0005548F">
        <w:t>n</w:t>
      </w:r>
      <w:r w:rsidR="00D175DE">
        <w:t xml:space="preserve"> ja </w:t>
      </w:r>
      <w:r w:rsidR="003670D7">
        <w:t xml:space="preserve">tutkimuksen </w:t>
      </w:r>
      <w:r w:rsidR="00D175DE">
        <w:t>toteuttamistava</w:t>
      </w:r>
      <w:r w:rsidR="0005548F">
        <w:t>n mukaan.</w:t>
      </w:r>
      <w:r w:rsidR="00A661EF">
        <w:t xml:space="preserve"> </w:t>
      </w:r>
      <w:r w:rsidR="005A3261">
        <w:t xml:space="preserve">Tavoitteena </w:t>
      </w:r>
      <w:r w:rsidR="00D175DE">
        <w:t xml:space="preserve">on kuvata tutkimuksen toteuttaminen ja siihen liittyvät kysymykset </w:t>
      </w:r>
      <w:r w:rsidR="00DC129F">
        <w:t>niin tarkasti</w:t>
      </w:r>
      <w:r w:rsidR="00D175DE">
        <w:t xml:space="preserve">, että </w:t>
      </w:r>
      <w:r w:rsidR="00AC5F52">
        <w:t xml:space="preserve">tutkimusta voidaan arvioida ja </w:t>
      </w:r>
      <w:r w:rsidR="0054661A">
        <w:t>se</w:t>
      </w:r>
      <w:r w:rsidR="00D175DE">
        <w:t xml:space="preserve"> on periaatteessa toistettavissa kuvauksen perusteella</w:t>
      </w:r>
      <w:r w:rsidR="00AC5F52">
        <w:t xml:space="preserve"> (jälkimmäinen peruste koskee varsinkin määrällistä tutkimusta)</w:t>
      </w:r>
      <w:r w:rsidR="00D175DE">
        <w:t>.</w:t>
      </w:r>
      <w:r w:rsidR="00F51A44">
        <w:t xml:space="preserve"> </w:t>
      </w:r>
      <w:r w:rsidR="00740833">
        <w:t>Usein</w:t>
      </w:r>
      <w:r w:rsidR="00F51A44">
        <w:t xml:space="preserve"> Tutkimu</w:t>
      </w:r>
      <w:r w:rsidR="006F36A9">
        <w:t xml:space="preserve">ksen toteuttaminen </w:t>
      </w:r>
      <w:r w:rsidR="00DC129F">
        <w:t>-</w:t>
      </w:r>
      <w:r w:rsidR="005A3261">
        <w:t>pää</w:t>
      </w:r>
      <w:r w:rsidR="00F51A44">
        <w:t>luvu</w:t>
      </w:r>
      <w:r w:rsidR="00C05350">
        <w:t xml:space="preserve">ssa </w:t>
      </w:r>
      <w:r w:rsidR="00F51A44">
        <w:t>ala</w:t>
      </w:r>
      <w:r w:rsidR="0039378B">
        <w:t>lukuina</w:t>
      </w:r>
      <w:r w:rsidR="00F51A44">
        <w:t xml:space="preserve"> </w:t>
      </w:r>
      <w:r w:rsidR="005A3261">
        <w:t>ovat</w:t>
      </w:r>
      <w:r w:rsidR="006D67F8">
        <w:t xml:space="preserve"> </w:t>
      </w:r>
      <w:r w:rsidR="00271C0D">
        <w:t>m</w:t>
      </w:r>
      <w:r w:rsidR="00D75B71">
        <w:t xml:space="preserve">uun </w:t>
      </w:r>
      <w:r w:rsidR="00271C0D">
        <w:t>m</w:t>
      </w:r>
      <w:r w:rsidR="00D75B71">
        <w:t>uassa</w:t>
      </w:r>
      <w:r w:rsidR="00271C0D">
        <w:t xml:space="preserve"> </w:t>
      </w:r>
      <w:r w:rsidR="0039378B">
        <w:t>seuraavat</w:t>
      </w:r>
      <w:r w:rsidR="008B4EDF">
        <w:t xml:space="preserve"> luvut</w:t>
      </w:r>
      <w:r w:rsidR="0039378B">
        <w:t>:</w:t>
      </w:r>
    </w:p>
    <w:p w14:paraId="2FB481C3" w14:textId="3D27296B" w:rsidR="1DFC6D8F" w:rsidRPr="00375388" w:rsidRDefault="1DFC6D8F" w:rsidP="00862C54">
      <w:pPr>
        <w:pStyle w:val="Leipteksti1"/>
        <w:numPr>
          <w:ilvl w:val="0"/>
          <w:numId w:val="2"/>
        </w:numPr>
        <w:rPr>
          <w:rFonts w:asciiTheme="minorHAnsi" w:eastAsiaTheme="minorEastAsia" w:hAnsiTheme="minorHAnsi" w:cstheme="minorBidi"/>
          <w:szCs w:val="24"/>
        </w:rPr>
      </w:pPr>
      <w:r w:rsidRPr="00375388">
        <w:t>Tutkimustehtävä ja tutkimuskysymykset</w:t>
      </w:r>
      <w:r w:rsidR="00375388">
        <w:t xml:space="preserve"> </w:t>
      </w:r>
    </w:p>
    <w:p w14:paraId="01BA42E4" w14:textId="5D7064D6" w:rsidR="0080154B" w:rsidRPr="00375388" w:rsidRDefault="28FAC393" w:rsidP="00862C54">
      <w:pPr>
        <w:pStyle w:val="Leipteksti1"/>
        <w:numPr>
          <w:ilvl w:val="0"/>
          <w:numId w:val="2"/>
        </w:numPr>
      </w:pPr>
      <w:r w:rsidRPr="00375388">
        <w:t>T</w:t>
      </w:r>
      <w:r w:rsidR="00AF27AD" w:rsidRPr="00375388">
        <w:t>utkimuskonteksti</w:t>
      </w:r>
      <w:r w:rsidR="00375388">
        <w:t xml:space="preserve"> </w:t>
      </w:r>
      <w:r w:rsidR="00AF27AD" w:rsidRPr="00375388">
        <w:t>/</w:t>
      </w:r>
      <w:r w:rsidR="00375388">
        <w:t xml:space="preserve"> </w:t>
      </w:r>
      <w:r w:rsidR="00AF27AD" w:rsidRPr="00375388">
        <w:t>T</w:t>
      </w:r>
      <w:r w:rsidRPr="00375388">
        <w:t xml:space="preserve">utkimuksen lähestymistapa </w:t>
      </w:r>
    </w:p>
    <w:p w14:paraId="09CA4A8B" w14:textId="451531C1" w:rsidR="0035698C" w:rsidRPr="00375388" w:rsidRDefault="002705A4" w:rsidP="00862C54">
      <w:pPr>
        <w:pStyle w:val="Leipteksti1"/>
        <w:numPr>
          <w:ilvl w:val="0"/>
          <w:numId w:val="2"/>
        </w:numPr>
      </w:pPr>
      <w:r w:rsidRPr="00375388">
        <w:t>Tutkimukseen</w:t>
      </w:r>
      <w:r w:rsidR="0035698C" w:rsidRPr="00375388">
        <w:t xml:space="preserve"> </w:t>
      </w:r>
      <w:r w:rsidRPr="00375388">
        <w:t>osallistujat</w:t>
      </w:r>
      <w:r w:rsidR="002065A0" w:rsidRPr="00375388">
        <w:t xml:space="preserve"> / Tutkimusaineisto</w:t>
      </w:r>
    </w:p>
    <w:p w14:paraId="24E67209" w14:textId="19BFF26A" w:rsidR="003821BF" w:rsidRPr="005F1CBF" w:rsidRDefault="00F66E48" w:rsidP="00862C54">
      <w:pPr>
        <w:pStyle w:val="Leipteksti1"/>
        <w:numPr>
          <w:ilvl w:val="0"/>
          <w:numId w:val="2"/>
        </w:numPr>
      </w:pPr>
      <w:r w:rsidRPr="00375388">
        <w:t>Tutkimusaineiston</w:t>
      </w:r>
      <w:r w:rsidR="00CC49CA" w:rsidRPr="00375388">
        <w:t xml:space="preserve"> </w:t>
      </w:r>
      <w:r w:rsidR="005278DB" w:rsidRPr="00375388">
        <w:t>keruu</w:t>
      </w:r>
      <w:r w:rsidR="00375388">
        <w:t xml:space="preserve"> </w:t>
      </w:r>
      <w:r w:rsidR="5D5CF1AA" w:rsidRPr="00375388">
        <w:t>/</w:t>
      </w:r>
      <w:r w:rsidR="00375388">
        <w:t xml:space="preserve"> </w:t>
      </w:r>
      <w:r w:rsidR="5D5CF1AA" w:rsidRPr="00375388">
        <w:t>Tutkimuksen kulku</w:t>
      </w:r>
      <w:r w:rsidR="00375388">
        <w:t xml:space="preserve"> </w:t>
      </w:r>
    </w:p>
    <w:p w14:paraId="3CA60CB9" w14:textId="5EF9B3B1" w:rsidR="0048358A" w:rsidRDefault="00427A51" w:rsidP="00862C54">
      <w:pPr>
        <w:pStyle w:val="Leipteksti1"/>
        <w:numPr>
          <w:ilvl w:val="0"/>
          <w:numId w:val="2"/>
        </w:numPr>
      </w:pPr>
      <w:r>
        <w:t>A</w:t>
      </w:r>
      <w:r w:rsidR="00F51A44" w:rsidRPr="005F1CBF">
        <w:t>ineiston</w:t>
      </w:r>
      <w:r w:rsidR="002A44DC" w:rsidRPr="005F1CBF">
        <w:t xml:space="preserve"> </w:t>
      </w:r>
      <w:r w:rsidR="00F51A44" w:rsidRPr="005F1CBF">
        <w:t>analyysi</w:t>
      </w:r>
      <w:r w:rsidR="009B502E" w:rsidRPr="005F1CBF">
        <w:t xml:space="preserve"> </w:t>
      </w:r>
      <w:bookmarkStart w:id="28" w:name="_Toc354470420"/>
    </w:p>
    <w:p w14:paraId="4CACAEB1" w14:textId="27FB3685" w:rsidR="004D2105" w:rsidRDefault="004D2105" w:rsidP="00862C54">
      <w:pPr>
        <w:pStyle w:val="Leipteksti1"/>
        <w:numPr>
          <w:ilvl w:val="0"/>
          <w:numId w:val="2"/>
        </w:numPr>
      </w:pPr>
      <w:r>
        <w:t>Eettiset ratkaisut</w:t>
      </w:r>
      <w:r w:rsidR="00375388">
        <w:t>.</w:t>
      </w:r>
      <w:r>
        <w:t xml:space="preserve"> </w:t>
      </w:r>
    </w:p>
    <w:p w14:paraId="6AAD5B31" w14:textId="6EAD3DEA" w:rsidR="1BC5FC15" w:rsidRPr="003569CD" w:rsidRDefault="00F27B61" w:rsidP="00862C54">
      <w:pPr>
        <w:pStyle w:val="Otsikko2"/>
        <w:numPr>
          <w:ilvl w:val="1"/>
          <w:numId w:val="8"/>
        </w:numPr>
      </w:pPr>
      <w:bookmarkStart w:id="29" w:name="_Toc208917329"/>
      <w:r w:rsidRPr="003569CD">
        <w:t>T</w:t>
      </w:r>
      <w:r w:rsidR="1BC5FC15" w:rsidRPr="003569CD">
        <w:t>utkimustehtävä ja tutkimuskysymykset</w:t>
      </w:r>
      <w:bookmarkEnd w:id="29"/>
    </w:p>
    <w:p w14:paraId="5D6A221A" w14:textId="3A4E4CAC" w:rsidR="2E76CCD7" w:rsidRDefault="2E76CCD7" w:rsidP="7C86EDD0">
      <w:pPr>
        <w:pStyle w:val="Leipteksti1"/>
        <w:ind w:firstLine="0"/>
      </w:pPr>
      <w:r w:rsidRPr="00375388">
        <w:t>Tämän luvun alussa kerrataan tutkimuksen tavoite, tarkoitus ja tutkimustehtävä ensin yleisellä tasolla (vrt. pääluku Johdanto). Sen jälkeen esitetään tarkat tutkimuskysymykset (ja mahdolliset hypoteesit). Mikäli tarkkoja tutkimuskysymyksiä ei aseteta, tutkimuksen yleinen tavoite kuvataan tarkemmin ja yksityiskohtai</w:t>
      </w:r>
      <w:r w:rsidRPr="00375388">
        <w:lastRenderedPageBreak/>
        <w:t>semmin</w:t>
      </w:r>
      <w:r w:rsidR="00AF27AD" w:rsidRPr="00375388">
        <w:t xml:space="preserve"> kuin Johdanto-luvussa</w:t>
      </w:r>
      <w:r w:rsidRPr="00375388">
        <w:t>. Tämä alaluku voi olla lyhyempi kuin muut alaluvut.</w:t>
      </w:r>
      <w:r w:rsidR="00D35509">
        <w:t xml:space="preserve"> Tutkimuskysymykset esitetään useimmiten leipätekstistä erillisenä luetelmana:</w:t>
      </w:r>
    </w:p>
    <w:p w14:paraId="4CDA45E8" w14:textId="326DC251" w:rsidR="00D35509" w:rsidRDefault="00D35509" w:rsidP="00D35509">
      <w:pPr>
        <w:pStyle w:val="Lista"/>
      </w:pPr>
      <w:r>
        <w:tab/>
        <w:t>1. T</w:t>
      </w:r>
      <w:r w:rsidR="00B3753D">
        <w:t>ähän ensimmäinen tutkimuskysymys</w:t>
      </w:r>
    </w:p>
    <w:p w14:paraId="1A98D69E" w14:textId="36182EB6" w:rsidR="00D35509" w:rsidRDefault="00D35509" w:rsidP="00D35509">
      <w:pPr>
        <w:pStyle w:val="Lista"/>
      </w:pPr>
      <w:r>
        <w:tab/>
        <w:t>2.</w:t>
      </w:r>
      <w:r w:rsidR="00B3753D">
        <w:t xml:space="preserve"> Tähän toinen tutkimuskysymys</w:t>
      </w:r>
    </w:p>
    <w:p w14:paraId="5F11A8BD" w14:textId="2B58AF9A" w:rsidR="00D35509" w:rsidRPr="00375388" w:rsidRDefault="00D35509" w:rsidP="00D35509">
      <w:pPr>
        <w:pStyle w:val="Lista"/>
      </w:pPr>
      <w:r>
        <w:tab/>
      </w:r>
      <w:r w:rsidR="00B3753D">
        <w:t>3. Tähän kolmas tutkimuskysymys</w:t>
      </w:r>
      <w:r>
        <w:t xml:space="preserve"> jne. </w:t>
      </w:r>
    </w:p>
    <w:p w14:paraId="26559832" w14:textId="2C3D5A5F" w:rsidR="0048358A" w:rsidRPr="00F27B61" w:rsidRDefault="0048358A" w:rsidP="005B1E83">
      <w:pPr>
        <w:pStyle w:val="Otsikko2"/>
      </w:pPr>
      <w:bookmarkStart w:id="30" w:name="_Toc22112167"/>
      <w:bookmarkStart w:id="31" w:name="_Toc208917330"/>
      <w:r w:rsidRPr="00F27B61">
        <w:t>Tutkimuskonteksti</w:t>
      </w:r>
      <w:r w:rsidR="5661EA9D" w:rsidRPr="00F27B61">
        <w:t xml:space="preserve"> / Tutkimuksen lähestymistapa</w:t>
      </w:r>
      <w:bookmarkEnd w:id="30"/>
      <w:bookmarkEnd w:id="31"/>
    </w:p>
    <w:p w14:paraId="737B7652" w14:textId="770EF656" w:rsidR="00A2617D" w:rsidRPr="00F27B61" w:rsidRDefault="00EF5F30" w:rsidP="5BA71ACD">
      <w:pPr>
        <w:pStyle w:val="1tekstikappale"/>
      </w:pPr>
      <w:r w:rsidRPr="00F27B61">
        <w:t xml:space="preserve">Tutkimuskontekstin kuvaaminen tarkoittaa </w:t>
      </w:r>
      <w:r w:rsidR="00E732B7" w:rsidRPr="00F27B61">
        <w:t xml:space="preserve">sen </w:t>
      </w:r>
      <w:r w:rsidRPr="00F27B61">
        <w:t>ympäristön kuvaamista, jossa tutkimus toteutettiin (esim.</w:t>
      </w:r>
      <w:r w:rsidR="00E732B7" w:rsidRPr="00F27B61">
        <w:t xml:space="preserve"> </w:t>
      </w:r>
      <w:r w:rsidR="008C73F1" w:rsidRPr="00F27B61">
        <w:t xml:space="preserve">etnografinen tutkimus </w:t>
      </w:r>
      <w:r w:rsidR="00E732B7" w:rsidRPr="00F27B61">
        <w:t>k</w:t>
      </w:r>
      <w:r w:rsidR="08980F9B" w:rsidRPr="00F27B61">
        <w:t>oululuokasta</w:t>
      </w:r>
      <w:r w:rsidR="008C73F1" w:rsidRPr="00F27B61">
        <w:t>, jolloin voidaan kuvata</w:t>
      </w:r>
      <w:r w:rsidR="00D75B71" w:rsidRPr="00F27B61">
        <w:t xml:space="preserve"> esimerkiksi</w:t>
      </w:r>
      <w:r w:rsidR="008C73F1" w:rsidRPr="00F27B61">
        <w:t xml:space="preserve"> </w:t>
      </w:r>
      <w:r w:rsidR="45BE16F7" w:rsidRPr="00F27B61">
        <w:t xml:space="preserve">luokan </w:t>
      </w:r>
      <w:r w:rsidR="00E732B7" w:rsidRPr="00F27B61">
        <w:t>oppilasmäärä)</w:t>
      </w:r>
      <w:r w:rsidR="0005548F" w:rsidRPr="00F27B61">
        <w:t>.</w:t>
      </w:r>
      <w:r w:rsidR="003448BD" w:rsidRPr="00F27B61">
        <w:t xml:space="preserve"> </w:t>
      </w:r>
      <w:r w:rsidR="008C4F0A" w:rsidRPr="00F27B61">
        <w:t xml:space="preserve">Jos tutkimus on toteutettu osana laajempaa tutkimushanketta, voidaan hanke kuvata tässä kohtaa. </w:t>
      </w:r>
      <w:bookmarkEnd w:id="28"/>
      <w:r w:rsidR="00F84179" w:rsidRPr="00F27B61">
        <w:t>Tutkimuskontekstin kuvaus voidaan liittää osaksi Tutkimukseen osallistujat</w:t>
      </w:r>
      <w:r w:rsidR="002065A0" w:rsidRPr="00F27B61">
        <w:t xml:space="preserve"> </w:t>
      </w:r>
      <w:r w:rsidR="00F84179" w:rsidRPr="00F27B61">
        <w:t>/</w:t>
      </w:r>
      <w:r w:rsidR="002065A0" w:rsidRPr="00F27B61">
        <w:t xml:space="preserve"> </w:t>
      </w:r>
      <w:r w:rsidR="00F84179" w:rsidRPr="00F27B61">
        <w:t>Tutkimusaineisto-alalukua silloin, kun yksityiskohtainen tutkimuskontekstin kuvaaminen ei ole tarpeen.</w:t>
      </w:r>
    </w:p>
    <w:p w14:paraId="55E605BD" w14:textId="6B99847B" w:rsidR="00F84179" w:rsidRPr="00541858" w:rsidRDefault="4C7DEAE1" w:rsidP="00541858">
      <w:pPr>
        <w:pStyle w:val="Leipteksti1"/>
      </w:pPr>
      <w:r w:rsidRPr="00541858">
        <w:t>L</w:t>
      </w:r>
      <w:r w:rsidR="738290FC" w:rsidRPr="00541858">
        <w:t>aadullisessa tutkimuksessa tämä</w:t>
      </w:r>
      <w:r w:rsidR="5984C7D5" w:rsidRPr="00541858">
        <w:t>n</w:t>
      </w:r>
      <w:r w:rsidR="738290FC" w:rsidRPr="00541858">
        <w:t xml:space="preserve"> alaluvun otsikkona voi olla Tutkimuksen lähestymistapa. </w:t>
      </w:r>
      <w:r w:rsidR="261D1FF8" w:rsidRPr="00541858">
        <w:t xml:space="preserve">Luvussa kuvataan </w:t>
      </w:r>
      <w:r w:rsidR="302D89CA" w:rsidRPr="00541858">
        <w:t>tutkimuksen tieteenfilosofiset tausta-ajatukset tai lähtökohdat</w:t>
      </w:r>
      <w:r w:rsidR="49A04744" w:rsidRPr="00541858">
        <w:t>. Tutkimusta luonnehditaan</w:t>
      </w:r>
      <w:r w:rsidR="218201BB" w:rsidRPr="00541858">
        <w:t xml:space="preserve"> tieteenfilosofisilta lähtökohdiltaan</w:t>
      </w:r>
      <w:r w:rsidR="302D89CA" w:rsidRPr="00541858">
        <w:t xml:space="preserve"> esimerkiksi</w:t>
      </w:r>
      <w:r w:rsidR="0035698C" w:rsidRPr="00541858">
        <w:t xml:space="preserve"> realistisena</w:t>
      </w:r>
      <w:r w:rsidR="00501D6C" w:rsidRPr="00541858">
        <w:t>,</w:t>
      </w:r>
      <w:r w:rsidR="0035698C" w:rsidRPr="00541858">
        <w:t xml:space="preserve"> </w:t>
      </w:r>
      <w:r w:rsidR="302D89CA" w:rsidRPr="00541858">
        <w:t>konstruktivisti</w:t>
      </w:r>
      <w:r w:rsidR="428EE146" w:rsidRPr="00541858">
        <w:t>sena tai fenomenologis-hermeneuttisena tutkimuksena</w:t>
      </w:r>
      <w:r w:rsidR="60BA2539" w:rsidRPr="00541858">
        <w:t>, ja nämä valinnat perustellaan.</w:t>
      </w:r>
      <w:r w:rsidR="3C72DFB8" w:rsidRPr="00541858">
        <w:t xml:space="preserve"> </w:t>
      </w:r>
      <w:r w:rsidR="00F27B61" w:rsidRPr="00541858">
        <w:t>Tutkimuksen lähestymistapa voidaan kuvata myös luvuissa Tutkimuksen kulku tai Aineiston analyysi.</w:t>
      </w:r>
    </w:p>
    <w:p w14:paraId="270489C5" w14:textId="248C420A" w:rsidR="0048358A" w:rsidRDefault="0048358A" w:rsidP="0048358A">
      <w:pPr>
        <w:pStyle w:val="Otsikko2"/>
        <w:keepLines w:val="0"/>
      </w:pPr>
      <w:bookmarkStart w:id="32" w:name="_Toc532369144"/>
      <w:bookmarkStart w:id="33" w:name="_Toc22112168"/>
      <w:bookmarkStart w:id="34" w:name="_Toc208917331"/>
      <w:r>
        <w:t>Tutkimukseen osallistujat</w:t>
      </w:r>
      <w:r w:rsidR="005B1E83">
        <w:t xml:space="preserve"> </w:t>
      </w:r>
      <w:r>
        <w:t>/ Tutkimusaineisto</w:t>
      </w:r>
      <w:bookmarkEnd w:id="32"/>
      <w:bookmarkEnd w:id="33"/>
      <w:bookmarkEnd w:id="34"/>
    </w:p>
    <w:p w14:paraId="00F88A24" w14:textId="2633357D" w:rsidR="00E01670" w:rsidRPr="00F27B61" w:rsidRDefault="0048358A" w:rsidP="00F27B61">
      <w:pPr>
        <w:pStyle w:val="1tekstikappale"/>
      </w:pPr>
      <w:r w:rsidRPr="00F27B61">
        <w:t>Tämän</w:t>
      </w:r>
      <w:r w:rsidR="002E1B48" w:rsidRPr="00F27B61">
        <w:t xml:space="preserve"> </w:t>
      </w:r>
      <w:r w:rsidR="001B511A" w:rsidRPr="00F27B61">
        <w:t>alaluvun</w:t>
      </w:r>
      <w:r w:rsidR="00DC129F" w:rsidRPr="00F27B61">
        <w:t xml:space="preserve"> </w:t>
      </w:r>
      <w:r w:rsidR="001B511A" w:rsidRPr="00F27B61">
        <w:t>t</w:t>
      </w:r>
      <w:r w:rsidR="00A2617D" w:rsidRPr="00F27B61">
        <w:t xml:space="preserve">avoitteena </w:t>
      </w:r>
      <w:r w:rsidR="001B511A" w:rsidRPr="00F27B61">
        <w:t xml:space="preserve">on </w:t>
      </w:r>
      <w:r w:rsidR="00B342C3" w:rsidRPr="00F27B61">
        <w:t>kuvata</w:t>
      </w:r>
      <w:r w:rsidR="00A2617D" w:rsidRPr="00F27B61">
        <w:t xml:space="preserve"> </w:t>
      </w:r>
      <w:r w:rsidR="002E1B48" w:rsidRPr="00F27B61">
        <w:t>tutkimukseen osallistujat</w:t>
      </w:r>
      <w:r w:rsidR="002065A0" w:rsidRPr="00F27B61">
        <w:t xml:space="preserve">, </w:t>
      </w:r>
      <w:r w:rsidR="00A2617D" w:rsidRPr="00F27B61">
        <w:t>tutkimusotos</w:t>
      </w:r>
      <w:r w:rsidR="002065A0" w:rsidRPr="00F27B61">
        <w:t xml:space="preserve"> tai t</w:t>
      </w:r>
      <w:r w:rsidR="002E1B48" w:rsidRPr="00F27B61">
        <w:t>utkimusaineisto</w:t>
      </w:r>
      <w:r w:rsidR="0080154B" w:rsidRPr="00F27B61">
        <w:t xml:space="preserve"> </w:t>
      </w:r>
      <w:r w:rsidR="00A2617D" w:rsidRPr="00F27B61">
        <w:t xml:space="preserve">riittävän tarkasti, jotta lukija voi arvioida </w:t>
      </w:r>
      <w:r w:rsidR="002E1B48" w:rsidRPr="00F27B61">
        <w:t>tutkimusasetelmaa</w:t>
      </w:r>
      <w:r w:rsidR="00264495" w:rsidRPr="00F27B61">
        <w:t xml:space="preserve"> ja</w:t>
      </w:r>
      <w:r w:rsidR="0080154B" w:rsidRPr="00F27B61">
        <w:t xml:space="preserve"> </w:t>
      </w:r>
      <w:r w:rsidR="00A2617D" w:rsidRPr="00F27B61">
        <w:t xml:space="preserve">tulosten yleistettävyyttä </w:t>
      </w:r>
      <w:r w:rsidR="00264495" w:rsidRPr="00F27B61">
        <w:t>sekä</w:t>
      </w:r>
      <w:r w:rsidR="0080154B" w:rsidRPr="00F27B61">
        <w:t xml:space="preserve"> </w:t>
      </w:r>
      <w:r w:rsidR="00A2617D" w:rsidRPr="00F27B61">
        <w:t>suhteuttaa havaintoja mu</w:t>
      </w:r>
      <w:r w:rsidR="00195248" w:rsidRPr="00F27B61">
        <w:t>ihin tutkimustuloksiin</w:t>
      </w:r>
      <w:r w:rsidR="00A2617D" w:rsidRPr="00F27B61">
        <w:t xml:space="preserve">. </w:t>
      </w:r>
      <w:r w:rsidR="00844FAA" w:rsidRPr="00F27B61">
        <w:t>Sekä laadullisessa että m</w:t>
      </w:r>
      <w:r w:rsidR="002E1B48" w:rsidRPr="00F27B61">
        <w:t>äärällisessä tutkimuksessa o</w:t>
      </w:r>
      <w:r w:rsidR="001328CE" w:rsidRPr="00F27B61">
        <w:t xml:space="preserve">tokselta </w:t>
      </w:r>
      <w:r w:rsidR="00A2617D" w:rsidRPr="00F27B61">
        <w:t xml:space="preserve">edellytetään, että se </w:t>
      </w:r>
      <w:r w:rsidR="00A2617D" w:rsidRPr="00F27B61">
        <w:lastRenderedPageBreak/>
        <w:t xml:space="preserve">on </w:t>
      </w:r>
      <w:r w:rsidR="00844FAA" w:rsidRPr="00F27B61">
        <w:t xml:space="preserve">sopivan kokoinen </w:t>
      </w:r>
      <w:r w:rsidR="00984C75" w:rsidRPr="00F27B61">
        <w:t xml:space="preserve">suhteessa </w:t>
      </w:r>
      <w:r w:rsidR="004A0261" w:rsidRPr="00F27B61">
        <w:t xml:space="preserve">käytettyihin tutkimusmenetelmiin. </w:t>
      </w:r>
      <w:r w:rsidR="00E01670" w:rsidRPr="00F27B61">
        <w:t>Lisäksi o</w:t>
      </w:r>
      <w:r w:rsidR="00264495" w:rsidRPr="00F27B61">
        <w:t>tannan on oltava tarkoituksenmukainen suhteessa tutkimuskysymyksiin vastaamiseen</w:t>
      </w:r>
      <w:r w:rsidR="002E1B48" w:rsidRPr="00F27B61">
        <w:t>.</w:t>
      </w:r>
      <w:r w:rsidR="00A2617D" w:rsidRPr="00F27B61">
        <w:t xml:space="preserve"> </w:t>
      </w:r>
    </w:p>
    <w:p w14:paraId="1FCDF5DE" w14:textId="6A124711" w:rsidR="00D50648" w:rsidRDefault="004A0261" w:rsidP="00E612F0">
      <w:pPr>
        <w:pStyle w:val="Leipteksti1"/>
      </w:pPr>
      <w:r>
        <w:t>Tutkimukseen osallistujien</w:t>
      </w:r>
      <w:r w:rsidR="00D50648">
        <w:t xml:space="preserve"> </w:t>
      </w:r>
      <w:r w:rsidR="00A2617D">
        <w:t>kuvaus sisältää useimmiten seuraavat tiedot:</w:t>
      </w:r>
      <w:r w:rsidR="00BE6576">
        <w:t xml:space="preserve"> </w:t>
      </w:r>
      <w:r w:rsidR="001328CE">
        <w:t xml:space="preserve">Keitä </w:t>
      </w:r>
      <w:r w:rsidR="00FC16FB">
        <w:t xml:space="preserve">tai mitä </w:t>
      </w:r>
      <w:r w:rsidR="001328CE">
        <w:t xml:space="preserve">tutkittiin? Kuinka monta </w:t>
      </w:r>
      <w:r w:rsidR="00D026E0">
        <w:t>osallistujia</w:t>
      </w:r>
      <w:r w:rsidR="00D50648">
        <w:t xml:space="preserve"> </w:t>
      </w:r>
      <w:r w:rsidR="001328CE">
        <w:t>oli? Millaisia olivat t</w:t>
      </w:r>
      <w:r w:rsidR="00A2617D">
        <w:t>utkittavien keskeisimmät, tutkimuksen kannalta olennaiset ominaisuudet (esim. sukupuoli, ikä, koulutus, siviilisääty, työ</w:t>
      </w:r>
      <w:r w:rsidR="001328CE">
        <w:t>tilanne, sosioekonominen asema)?</w:t>
      </w:r>
      <w:r w:rsidR="00A2617D">
        <w:t xml:space="preserve"> </w:t>
      </w:r>
      <w:r>
        <w:t>Mikä oli tutkijan suhde tutkimukseen osallistujiin (</w:t>
      </w:r>
      <w:r w:rsidR="00446747">
        <w:t>erityisesti</w:t>
      </w:r>
      <w:r>
        <w:t xml:space="preserve"> laadullisessa tutkimuksessa)</w:t>
      </w:r>
      <w:r w:rsidR="00D026E0">
        <w:t>?</w:t>
      </w:r>
      <w:r w:rsidR="00395FD0">
        <w:t xml:space="preserve"> Lisäksi mikäli tutkimukseen osallistujista käytetään tulosluvussa pseudonyymeja eli tunnistekoodeja (esim. H1 = haastateltava nro 1</w:t>
      </w:r>
      <w:r w:rsidR="00467E70">
        <w:t>)</w:t>
      </w:r>
      <w:r w:rsidR="00395FD0">
        <w:t xml:space="preserve"> tai keksittyjä nimiä</w:t>
      </w:r>
      <w:r w:rsidR="00467E70">
        <w:t>,</w:t>
      </w:r>
      <w:r w:rsidR="00395FD0">
        <w:t xml:space="preserve"> tässä kerrotaan</w:t>
      </w:r>
      <w:r w:rsidR="00ED0C73">
        <w:t>,</w:t>
      </w:r>
      <w:r w:rsidR="00395FD0">
        <w:t xml:space="preserve"> miten ne </w:t>
      </w:r>
      <w:r w:rsidR="00481C3C">
        <w:t xml:space="preserve">on </w:t>
      </w:r>
      <w:r w:rsidR="00395FD0">
        <w:t xml:space="preserve">muodostettu. </w:t>
      </w:r>
      <w:r w:rsidR="00FC16FB">
        <w:t xml:space="preserve">Jos tutkimusaineisto koostuu </w:t>
      </w:r>
      <w:r w:rsidR="00D026E0">
        <w:t xml:space="preserve">osittain tai kokonaan </w:t>
      </w:r>
      <w:r w:rsidR="00FC16FB">
        <w:t xml:space="preserve">dokumenteista, annetaan tässä luvussa tarkat tiedot niistä (esim. dokumenttien määrä, tarkoitus ja tekstilaji). </w:t>
      </w:r>
      <w:r w:rsidR="00264495">
        <w:t xml:space="preserve">Tutkimusaineistoa ja </w:t>
      </w:r>
      <w:r w:rsidR="00A2617D">
        <w:t>tutkittavien taustaa koskeva tieto auttaa ymmärtämään</w:t>
      </w:r>
      <w:r w:rsidR="00BE6576">
        <w:t xml:space="preserve"> ja tulkitsemaan tutkimustuloksia</w:t>
      </w:r>
      <w:r w:rsidR="00A2617D">
        <w:t>.</w:t>
      </w:r>
      <w:r w:rsidR="004042BD">
        <w:t xml:space="preserve"> </w:t>
      </w:r>
      <w:bookmarkStart w:id="35" w:name="_Toc354470421"/>
      <w:bookmarkStart w:id="36" w:name="_Toc354470422"/>
    </w:p>
    <w:p w14:paraId="333C37D0" w14:textId="7C9BF959" w:rsidR="0048358A" w:rsidRDefault="0048358A" w:rsidP="0048358A">
      <w:pPr>
        <w:pStyle w:val="Otsikko2"/>
        <w:keepLines w:val="0"/>
      </w:pPr>
      <w:bookmarkStart w:id="37" w:name="_Toc22112169"/>
      <w:bookmarkStart w:id="38" w:name="_Toc208917332"/>
      <w:bookmarkEnd w:id="35"/>
      <w:r>
        <w:t>Tutkimusaineiston keruu</w:t>
      </w:r>
      <w:bookmarkEnd w:id="37"/>
      <w:bookmarkEnd w:id="38"/>
    </w:p>
    <w:p w14:paraId="24DD0C59" w14:textId="04048A25" w:rsidR="008B1756" w:rsidRDefault="0048358A" w:rsidP="00E612F0">
      <w:pPr>
        <w:pStyle w:val="1tekstikappale"/>
      </w:pPr>
      <w:r w:rsidRPr="00D50648">
        <w:t>Tämän alaluvun</w:t>
      </w:r>
      <w:r w:rsidR="001B511A" w:rsidRPr="00D50648">
        <w:t xml:space="preserve"> t</w:t>
      </w:r>
      <w:r w:rsidR="001D5B59" w:rsidRPr="00D50648">
        <w:t>avoitteena on kuvata lukijalle, mit</w:t>
      </w:r>
      <w:r w:rsidR="008B1756" w:rsidRPr="00D50648">
        <w:t xml:space="preserve">en aineisto kerättiin </w:t>
      </w:r>
      <w:r w:rsidR="001D5B59" w:rsidRPr="00D50648">
        <w:t xml:space="preserve">ja miksi </w:t>
      </w:r>
      <w:r w:rsidR="008B1756" w:rsidRPr="00D50648">
        <w:t xml:space="preserve">tiettyjä valintoja </w:t>
      </w:r>
      <w:r w:rsidR="001D5B59" w:rsidRPr="00D50648">
        <w:t xml:space="preserve">tehtiin. </w:t>
      </w:r>
      <w:r w:rsidR="00D50648" w:rsidRPr="00D50648">
        <w:t>Kuvaus tutkimusaineiston keruusta voidaan yhdistää myös edelliseen alalukuun (</w:t>
      </w:r>
      <w:r w:rsidR="00D50648">
        <w:t>esim. T</w:t>
      </w:r>
      <w:r w:rsidR="00D50648" w:rsidRPr="00D50648">
        <w:t>utkittavat ja aineiston keruu/Tutkimukseen osallistujat ja tutkimuksen kulku).</w:t>
      </w:r>
      <w:r w:rsidR="00D50648">
        <w:t xml:space="preserve"> </w:t>
      </w:r>
      <w:r w:rsidR="001D5B59">
        <w:t>Olennaisia raportoitavia asioita ovat</w:t>
      </w:r>
      <w:r w:rsidR="00DC129F">
        <w:t xml:space="preserve"> seuraavat kokonaisuudet</w:t>
      </w:r>
      <w:r w:rsidR="001D5B59">
        <w:t xml:space="preserve">: </w:t>
      </w:r>
    </w:p>
    <w:p w14:paraId="578F15F9" w14:textId="7438B474" w:rsidR="008B1756" w:rsidRDefault="001D5B59" w:rsidP="00862C54">
      <w:pPr>
        <w:pStyle w:val="Lista"/>
        <w:numPr>
          <w:ilvl w:val="0"/>
          <w:numId w:val="4"/>
        </w:numPr>
      </w:pPr>
      <w:r>
        <w:t xml:space="preserve">Tutkimuksen </w:t>
      </w:r>
      <w:r w:rsidR="00984C75">
        <w:t>konkreettinen toteuttaminen</w:t>
      </w:r>
      <w:r w:rsidR="00A524D7">
        <w:t xml:space="preserve">: </w:t>
      </w:r>
      <w:r w:rsidR="008B1756">
        <w:t>m</w:t>
      </w:r>
      <w:r>
        <w:t>iten, miss</w:t>
      </w:r>
      <w:r w:rsidR="00BE5EF7">
        <w:t>ä ja milloin aineisto kerättiin</w:t>
      </w:r>
      <w:r w:rsidR="00A0027C">
        <w:t xml:space="preserve"> (pitkittäistutkimuksessa eri aineistonkeruuvaiheet)</w:t>
      </w:r>
      <w:r w:rsidR="00BE5EF7">
        <w:t>?</w:t>
      </w:r>
      <w:r w:rsidR="00BD4F26">
        <w:t xml:space="preserve"> </w:t>
      </w:r>
    </w:p>
    <w:p w14:paraId="5F10AB93" w14:textId="4F828640" w:rsidR="002A2588" w:rsidRDefault="00BD4F26" w:rsidP="00862C54">
      <w:pPr>
        <w:pStyle w:val="Lista"/>
        <w:numPr>
          <w:ilvl w:val="0"/>
          <w:numId w:val="4"/>
        </w:numPr>
      </w:pPr>
      <w:r>
        <w:t>Aineistonkeruumenetelmät ja niiden valintaperustelut</w:t>
      </w:r>
      <w:r w:rsidR="00B30557">
        <w:t xml:space="preserve">: </w:t>
      </w:r>
    </w:p>
    <w:p w14:paraId="27E05BE1" w14:textId="5D6513D9" w:rsidR="002A2588" w:rsidRPr="0080154B" w:rsidRDefault="002A2588" w:rsidP="00862C54">
      <w:pPr>
        <w:pStyle w:val="Lista"/>
        <w:numPr>
          <w:ilvl w:val="1"/>
          <w:numId w:val="5"/>
        </w:numPr>
      </w:pPr>
      <w:r w:rsidRPr="0080154B">
        <w:t>laadullinen tutkimus: millä menetelmillä aineisto kerättiin (</w:t>
      </w:r>
      <w:r w:rsidR="002A4FC6" w:rsidRPr="0080154B">
        <w:t>esim.</w:t>
      </w:r>
      <w:r w:rsidRPr="0080154B">
        <w:t xml:space="preserve"> osallistuva havainnointi, haastattelu, dokumenttitutkimus)? </w:t>
      </w:r>
    </w:p>
    <w:p w14:paraId="033827B0" w14:textId="23856D69" w:rsidR="002A2588" w:rsidRPr="0080154B" w:rsidRDefault="002A2588" w:rsidP="00862C54">
      <w:pPr>
        <w:pStyle w:val="Lista"/>
        <w:numPr>
          <w:ilvl w:val="1"/>
          <w:numId w:val="5"/>
        </w:numPr>
      </w:pPr>
      <w:r w:rsidRPr="0080154B">
        <w:t xml:space="preserve">määrällinen tutkimus: </w:t>
      </w:r>
      <w:r w:rsidR="008B1756" w:rsidRPr="0080154B">
        <w:t>m</w:t>
      </w:r>
      <w:r w:rsidR="001D5B59" w:rsidRPr="0080154B">
        <w:t>illä</w:t>
      </w:r>
      <w:r w:rsidR="00BD4F26" w:rsidRPr="0080154B">
        <w:t xml:space="preserve"> menetelmillä,</w:t>
      </w:r>
      <w:r w:rsidR="001D5B59" w:rsidRPr="0080154B">
        <w:t xml:space="preserve"> mittareilla</w:t>
      </w:r>
      <w:r w:rsidR="00796A25" w:rsidRPr="0080154B">
        <w:t>/</w:t>
      </w:r>
      <w:r w:rsidR="001D5B59" w:rsidRPr="0080154B">
        <w:t>osioilla</w:t>
      </w:r>
      <w:r w:rsidR="00BE5EF7" w:rsidRPr="0080154B">
        <w:t xml:space="preserve"> kutakin käsitettä mitattiin</w:t>
      </w:r>
      <w:r w:rsidR="00B30557" w:rsidRPr="0080154B">
        <w:t>/tutkittiin</w:t>
      </w:r>
      <w:r w:rsidR="00EE5CC8" w:rsidRPr="0080154B">
        <w:t>,</w:t>
      </w:r>
      <w:r w:rsidR="00BE5EF7" w:rsidRPr="0080154B">
        <w:t xml:space="preserve"> ja</w:t>
      </w:r>
      <w:r w:rsidR="001D5B59" w:rsidRPr="0080154B">
        <w:t xml:space="preserve"> </w:t>
      </w:r>
      <w:r w:rsidR="00BE5EF7" w:rsidRPr="0080154B">
        <w:t>mikä oli</w:t>
      </w:r>
      <w:r w:rsidR="001D5B59" w:rsidRPr="0080154B">
        <w:t xml:space="preserve"> mittareiden alkuperä (tarkat lähdetiedot)?</w:t>
      </w:r>
    </w:p>
    <w:p w14:paraId="01731D83" w14:textId="2D243F40" w:rsidR="0013069D" w:rsidRPr="00D50648" w:rsidRDefault="002A2588" w:rsidP="00862C54">
      <w:pPr>
        <w:pStyle w:val="Lista"/>
        <w:numPr>
          <w:ilvl w:val="0"/>
          <w:numId w:val="4"/>
        </w:numPr>
      </w:pPr>
      <w:r>
        <w:lastRenderedPageBreak/>
        <w:t xml:space="preserve">Määrällisessä </w:t>
      </w:r>
      <w:r w:rsidR="00B30557">
        <w:t>tutkimuksessa a</w:t>
      </w:r>
      <w:r w:rsidR="001D5B59">
        <w:t xml:space="preserve">steikot ja summamuuttujat: </w:t>
      </w:r>
      <w:r w:rsidR="008B1756">
        <w:t>m</w:t>
      </w:r>
      <w:r w:rsidR="001D5B59">
        <w:t>inkälaisia asteikkoja ja summamuuttujia rakennettiin</w:t>
      </w:r>
      <w:r w:rsidR="001B511A">
        <w:t>,</w:t>
      </w:r>
      <w:r w:rsidR="001D5B59">
        <w:t xml:space="preserve"> ja mitkä olivat niiden </w:t>
      </w:r>
      <w:r w:rsidR="00CC7E60">
        <w:t xml:space="preserve">luotettavuudesta kertovat </w:t>
      </w:r>
      <w:r w:rsidR="001D5B59">
        <w:t xml:space="preserve">reliabiliteetit </w:t>
      </w:r>
      <w:r w:rsidR="009D3A40">
        <w:t>eli Cronbachin alfa</w:t>
      </w:r>
      <w:r w:rsidR="00481C3C">
        <w:t xml:space="preserve"> </w:t>
      </w:r>
      <w:r w:rsidR="009D3A40">
        <w:t>-kertoimet</w:t>
      </w:r>
      <w:r w:rsidR="001D5B59">
        <w:t>?</w:t>
      </w:r>
      <w:r w:rsidR="00755EBC">
        <w:t xml:space="preserve"> Laadullisen tutkimuksen luotettavuustarkastelun kriteerit poikkeavat</w:t>
      </w:r>
      <w:r w:rsidR="006F36A9">
        <w:t xml:space="preserve"> usein</w:t>
      </w:r>
      <w:r w:rsidR="00755EBC">
        <w:t xml:space="preserve"> määrällisen tutkimuksen kriteereistä</w:t>
      </w:r>
      <w:r w:rsidR="00DD1D7A">
        <w:t xml:space="preserve"> ja </w:t>
      </w:r>
      <w:r w:rsidR="006F36A9">
        <w:t xml:space="preserve">yleensä </w:t>
      </w:r>
      <w:r w:rsidR="00DD1D7A">
        <w:t>niitä tarkastellaan</w:t>
      </w:r>
      <w:r w:rsidR="420EC554">
        <w:t xml:space="preserve"> </w:t>
      </w:r>
      <w:r w:rsidR="420EC554" w:rsidRPr="00D50648">
        <w:t>tutkielman Pohdinta-luvussa</w:t>
      </w:r>
      <w:r w:rsidR="00D50648" w:rsidRPr="00D50648">
        <w:t>.</w:t>
      </w:r>
      <w:r w:rsidR="00DD1D7A" w:rsidRPr="00D50648">
        <w:t xml:space="preserve"> </w:t>
      </w:r>
    </w:p>
    <w:p w14:paraId="44083DDC" w14:textId="4B6ABDE6" w:rsidR="007C6B06" w:rsidRPr="00D50648" w:rsidRDefault="007C6B06" w:rsidP="007C6B06">
      <w:pPr>
        <w:pStyle w:val="1tekstikappale"/>
      </w:pPr>
      <w:r w:rsidRPr="00D50648">
        <w:t>Laadullisessa tutkimuksessa esimerkiksi haastattelu- tai observointirunko ja määrällisessä tutkimuksessa kyselylomake lisätään tutkimusraportin liitteeksi. Viittaus liitteeseen merkitään sulkuihin</w:t>
      </w:r>
      <w:r w:rsidR="00AF27AD" w:rsidRPr="00D50648">
        <w:t xml:space="preserve"> joko tekstissä olevan virkkeen sisälle </w:t>
      </w:r>
      <w:r w:rsidRPr="00D50648">
        <w:t>(</w:t>
      </w:r>
      <w:r w:rsidR="00221158">
        <w:t>L</w:t>
      </w:r>
      <w:r w:rsidRPr="00D50648">
        <w:t>iite 1)</w:t>
      </w:r>
      <w:r w:rsidR="00AF27AD" w:rsidRPr="00D50648">
        <w:t xml:space="preserve"> tai omaksi viittauslausekkeekseen</w:t>
      </w:r>
      <w:r w:rsidRPr="00D50648">
        <w:t>.</w:t>
      </w:r>
      <w:r w:rsidR="00AF27AD" w:rsidRPr="00D50648">
        <w:t xml:space="preserve"> (Liite 1.)</w:t>
      </w:r>
    </w:p>
    <w:p w14:paraId="1763D1FD" w14:textId="7EAE813C" w:rsidR="0048358A" w:rsidRDefault="0048358A" w:rsidP="00E612F0">
      <w:pPr>
        <w:pStyle w:val="Otsikko2"/>
        <w:keepLines w:val="0"/>
      </w:pPr>
      <w:bookmarkStart w:id="39" w:name="_Toc22112170"/>
      <w:bookmarkStart w:id="40" w:name="_Toc208917333"/>
      <w:bookmarkEnd w:id="36"/>
      <w:r>
        <w:t>Aineiston analyysi</w:t>
      </w:r>
      <w:bookmarkEnd w:id="39"/>
      <w:bookmarkEnd w:id="40"/>
    </w:p>
    <w:p w14:paraId="73773556" w14:textId="3071E7A7" w:rsidR="0013069D" w:rsidRPr="00F27B61" w:rsidRDefault="0048358A" w:rsidP="00E612F0">
      <w:pPr>
        <w:pStyle w:val="1tekstikappale"/>
      </w:pPr>
      <w:r w:rsidRPr="00F27B61">
        <w:t>Tämän alaluvun</w:t>
      </w:r>
      <w:r w:rsidR="001B511A" w:rsidRPr="00F27B61">
        <w:t xml:space="preserve"> t</w:t>
      </w:r>
      <w:r w:rsidR="004B31D4" w:rsidRPr="00F27B61">
        <w:t xml:space="preserve">avoitteena on kuvata lukijalle, miten aineistoa on laadullisesti tai määrällisesti analysoitu. </w:t>
      </w:r>
      <w:r w:rsidR="00326C68" w:rsidRPr="00F27B61">
        <w:t>On tärkeä perustella valintoja ja kuvata</w:t>
      </w:r>
      <w:r w:rsidR="003E7FD8" w:rsidRPr="00F27B61">
        <w:t xml:space="preserve"> analyysin eri vaiheet sekä </w:t>
      </w:r>
      <w:r w:rsidR="003359D7" w:rsidRPr="00F27B61">
        <w:t xml:space="preserve">raportoida, </w:t>
      </w:r>
      <w:r w:rsidR="00326C68" w:rsidRPr="00F27B61">
        <w:t xml:space="preserve">miten aineiston analyysimenetelmä sopii </w:t>
      </w:r>
      <w:r w:rsidR="00D50648" w:rsidRPr="00F27B61">
        <w:t>s</w:t>
      </w:r>
      <w:r w:rsidR="3827DB8C" w:rsidRPr="00F27B61">
        <w:t xml:space="preserve">aadun aineiston </w:t>
      </w:r>
      <w:r w:rsidR="00326C68" w:rsidRPr="00F27B61">
        <w:t>analysointiin</w:t>
      </w:r>
      <w:r w:rsidR="63F26300" w:rsidRPr="00F27B61">
        <w:t xml:space="preserve"> ja tutkimuskysymyksiin vastaamiseen</w:t>
      </w:r>
      <w:r w:rsidR="00326C68" w:rsidRPr="00F27B61">
        <w:t xml:space="preserve">. </w:t>
      </w:r>
      <w:r w:rsidR="00FC16FB" w:rsidRPr="00F27B61">
        <w:t>Määrällisessä tutkimuksessa a</w:t>
      </w:r>
      <w:r w:rsidR="004B31D4" w:rsidRPr="00F27B61">
        <w:t>ineiston analysoinnin kuvauksessa noudatetaan yleensä samaa järjestystä kuin tutkimus</w:t>
      </w:r>
      <w:r w:rsidR="0824B64C" w:rsidRPr="00F27B61">
        <w:t>kysymysten</w:t>
      </w:r>
      <w:r w:rsidR="004B31D4" w:rsidRPr="00F27B61">
        <w:t xml:space="preserve"> esittelyssä</w:t>
      </w:r>
      <w:r w:rsidR="00FC16FB" w:rsidRPr="00F27B61">
        <w:t>.</w:t>
      </w:r>
      <w:r w:rsidR="002A2588" w:rsidRPr="00F27B61">
        <w:t xml:space="preserve"> </w:t>
      </w:r>
      <w:r w:rsidR="00FC16FB" w:rsidRPr="00F27B61">
        <w:t>L</w:t>
      </w:r>
      <w:r w:rsidR="002A2588" w:rsidRPr="00F27B61">
        <w:t>aadullisessa tutkimuksessa analyysi</w:t>
      </w:r>
      <w:r w:rsidR="00975CCC" w:rsidRPr="00F27B61">
        <w:t xml:space="preserve">n </w:t>
      </w:r>
      <w:r w:rsidR="002A2588" w:rsidRPr="00F27B61">
        <w:t>kuvau</w:t>
      </w:r>
      <w:r w:rsidR="00975CCC" w:rsidRPr="00F27B61">
        <w:t>stapoja</w:t>
      </w:r>
      <w:r w:rsidR="002A2588" w:rsidRPr="00F27B61">
        <w:t xml:space="preserve"> on </w:t>
      </w:r>
      <w:r w:rsidR="00481C3C" w:rsidRPr="00F27B61">
        <w:t>erilaisia</w:t>
      </w:r>
      <w:r w:rsidR="004B31D4" w:rsidRPr="00F27B61">
        <w:t xml:space="preserve">. </w:t>
      </w:r>
      <w:r w:rsidR="001C6021" w:rsidRPr="00F27B61">
        <w:t xml:space="preserve">Laadullisessa tutkimuksessa </w:t>
      </w:r>
      <w:r w:rsidR="00326C68" w:rsidRPr="00F27B61">
        <w:t xml:space="preserve">tutkimuksen luotettavuuden </w:t>
      </w:r>
      <w:r w:rsidR="00125B82" w:rsidRPr="00F27B61">
        <w:t xml:space="preserve">lisäämiseksi </w:t>
      </w:r>
      <w:r w:rsidR="00326C68" w:rsidRPr="00F27B61">
        <w:t xml:space="preserve">aineiston </w:t>
      </w:r>
      <w:r w:rsidR="001C6021" w:rsidRPr="00F27B61">
        <w:t>analyysin kuvauksen tulee olla riittävän yksityiskohtai</w:t>
      </w:r>
      <w:r w:rsidR="00326C68" w:rsidRPr="00F27B61">
        <w:t>nen</w:t>
      </w:r>
      <w:r w:rsidR="00125B82" w:rsidRPr="00F27B61">
        <w:t xml:space="preserve">, jotta siitä käy ilmi, </w:t>
      </w:r>
      <w:r w:rsidR="001C6021" w:rsidRPr="00F27B61">
        <w:t>miten tuloksiin ja johtopäätöksiin on päädytty.</w:t>
      </w:r>
      <w:r w:rsidR="00CA3A2D" w:rsidRPr="00F27B61">
        <w:t xml:space="preserve"> Raportin liitteeksi on hyvä valita jokin esimerkkikohta aineistosta ja siihen tehdystä analyysista.</w:t>
      </w:r>
      <w:r w:rsidR="00ED770B" w:rsidRPr="00F27B61">
        <w:t xml:space="preserve"> V</w:t>
      </w:r>
      <w:r w:rsidR="00D50648" w:rsidRPr="00F27B61">
        <w:t xml:space="preserve">aihtoehtoisesti esimerkki aineiston analyysistä voidaan esittää tässä alaluvussa esimerkiksi taulukon avulla (ks. tämän ohjeiston luvusta 3.2 taulukot 2 ja 3). </w:t>
      </w:r>
    </w:p>
    <w:p w14:paraId="1BE2BD2B" w14:textId="77777777" w:rsidR="00C63F77" w:rsidRPr="00CF494C" w:rsidRDefault="00C63F77" w:rsidP="00C63F77">
      <w:pPr>
        <w:pStyle w:val="Otsikko2"/>
      </w:pPr>
      <w:bookmarkStart w:id="41" w:name="_Toc104196180"/>
      <w:bookmarkStart w:id="42" w:name="_Toc354470428"/>
      <w:bookmarkStart w:id="43" w:name="_Toc532369148"/>
      <w:bookmarkStart w:id="44" w:name="_Toc22112172"/>
      <w:bookmarkStart w:id="45" w:name="_Toc208917334"/>
      <w:r w:rsidRPr="00CF494C">
        <w:t>Eettiset ratkaisut</w:t>
      </w:r>
      <w:bookmarkEnd w:id="41"/>
      <w:bookmarkEnd w:id="45"/>
    </w:p>
    <w:p w14:paraId="647FE95E" w14:textId="77777777" w:rsidR="00C63F77" w:rsidRPr="00541858" w:rsidRDefault="00C63F77" w:rsidP="00541858">
      <w:pPr>
        <w:pStyle w:val="1tekstikappale"/>
      </w:pPr>
      <w:r w:rsidRPr="00541858">
        <w:t>Eettiset ratkaisut alaluku voi sisältää seuraavat asiat: tutkimusluvat, tietoon perustuva suostumus, tutkittavien ja tutkimuspaikan suojaaminen ja anonymiteetti/</w:t>
      </w:r>
      <w:proofErr w:type="spellStart"/>
      <w:r w:rsidRPr="00541858">
        <w:t>pseudonymiteetti</w:t>
      </w:r>
      <w:proofErr w:type="spellEnd"/>
      <w:r w:rsidRPr="00541858">
        <w:t xml:space="preserve">, luottamuksellisuus, tutkijan asema ja suhde tutkittaviin, aineiston säilyttäminen ja tuhoaminen, analyysiin ja raportointiin liittyvät </w:t>
      </w:r>
      <w:r w:rsidRPr="00541858">
        <w:lastRenderedPageBreak/>
        <w:t xml:space="preserve">eettiset kysymykset sekä tekoälyn hyödyntäminen ja siihen liittyvät eettiset näkökulmat. Huomioithan, että tekoälyn hyödyntämisessä tulee noudattaa voimassa olevia yliopiston linjauksia sekä huolehtia tutkimuseettisistä näkökulmista. Esimerkiksi tekoälyllä tuotetun tekstin käyttäminen suoraan osana opinnäytetyötä ei ole sallittua ja tutkimusaineiston syöttäminen tekoälysovellukseen voi olla tietosuojaselosteen vastaista. </w:t>
      </w:r>
    </w:p>
    <w:p w14:paraId="1A28B7AF" w14:textId="77777777" w:rsidR="00C63F77" w:rsidRPr="00690163" w:rsidRDefault="00C63F77" w:rsidP="00690163">
      <w:pPr>
        <w:pStyle w:val="Leipteksti1"/>
      </w:pPr>
      <w:r w:rsidRPr="00690163">
        <w:t>Eettisiin näkökulmiin palataan usein pohdinnassa uudelleen. Opinnäytetyön liitteinä annetaan tutkimustiedote, tietosuojaseloste ja tarkempi selonteko tekoälyn käytöstä (ks. esimerkki selonteosta tekoälyn käytöstä Liite 4).</w:t>
      </w:r>
    </w:p>
    <w:p w14:paraId="271B63B5" w14:textId="77777777" w:rsidR="00C63F77" w:rsidRPr="00A45437" w:rsidRDefault="00C63F77" w:rsidP="00541858">
      <w:pPr>
        <w:pStyle w:val="Leipteksti1"/>
      </w:pPr>
    </w:p>
    <w:p w14:paraId="60CCD3E5" w14:textId="77777777" w:rsidR="00C63F77" w:rsidRPr="00541858" w:rsidRDefault="00C63F77" w:rsidP="00541858">
      <w:pPr>
        <w:pStyle w:val="1tekstikappale"/>
      </w:pPr>
      <w:r w:rsidRPr="00541858">
        <w:t>Jyväskylän yliopiston ohjeita:</w:t>
      </w:r>
    </w:p>
    <w:p w14:paraId="2CE9DA6D" w14:textId="77777777" w:rsidR="00C63F77" w:rsidRPr="00541858" w:rsidRDefault="00C63F77" w:rsidP="00541858">
      <w:pPr>
        <w:pStyle w:val="Lista"/>
        <w:numPr>
          <w:ilvl w:val="0"/>
          <w:numId w:val="19"/>
        </w:numPr>
      </w:pPr>
      <w:r w:rsidRPr="00541858">
        <w:t xml:space="preserve">Opiskelijan tietosuojaohjeet ja mallipohjat: </w:t>
      </w:r>
      <w:hyperlink r:id="rId23" w:tgtFrame="_blank" w:history="1">
        <w:r w:rsidRPr="00541858">
          <w:rPr>
            <w:rStyle w:val="Hyperlink"/>
          </w:rPr>
          <w:t>https://www.jyu.fi/fi/tietosuoja/opiskelijan-tietosuojaohjeet</w:t>
        </w:r>
      </w:hyperlink>
    </w:p>
    <w:p w14:paraId="226D4019" w14:textId="77777777" w:rsidR="00C63F77" w:rsidRPr="00541858" w:rsidRDefault="00C63F77" w:rsidP="00541858">
      <w:pPr>
        <w:pStyle w:val="Lista"/>
        <w:numPr>
          <w:ilvl w:val="0"/>
          <w:numId w:val="19"/>
        </w:numPr>
      </w:pPr>
      <w:r w:rsidRPr="00541858">
        <w:t xml:space="preserve">Ohjeet ja linjaukset tekoälypohjaisten sovellusten käytöstä: </w:t>
      </w:r>
      <w:hyperlink r:id="rId24" w:tgtFrame="_blank" w:history="1">
        <w:r w:rsidRPr="00541858">
          <w:rPr>
            <w:rStyle w:val="Hyperlink"/>
          </w:rPr>
          <w:t>https://www.jyu.fi/fi/opiskelijalle/kandi-ja-maisteriopiskelijan-ohjeet/opintoja-ohjaavat-saadokset-ja-maaraykset/tekoalypohjaisten-sovellusten-kaytto-opiskelussa-jyu-ohjeet-ja-linjaukset</w:t>
        </w:r>
      </w:hyperlink>
    </w:p>
    <w:p w14:paraId="5440B0E9" w14:textId="77777777" w:rsidR="00C63F77" w:rsidRPr="00541858" w:rsidRDefault="00C63F77" w:rsidP="00541858">
      <w:pPr>
        <w:pStyle w:val="Lista"/>
        <w:numPr>
          <w:ilvl w:val="0"/>
          <w:numId w:val="19"/>
        </w:numPr>
      </w:pPr>
      <w:proofErr w:type="spellStart"/>
      <w:r w:rsidRPr="00541858">
        <w:t>Movin</w:t>
      </w:r>
      <w:proofErr w:type="spellEnd"/>
      <w:r w:rsidRPr="00541858">
        <w:t xml:space="preserve"> ohjeet tekoälypohjaisten sovellusten käytöstä: </w:t>
      </w:r>
      <w:hyperlink r:id="rId25" w:tgtFrame="_blank" w:history="1">
        <w:r w:rsidRPr="00541858">
          <w:rPr>
            <w:rStyle w:val="Hyperlink"/>
          </w:rPr>
          <w:t>https://www.jyu.fi/fi/opiskelijalle/kandi-ja-maisteriopiskelijan-ohjeet/opinnot-movissa/ohjeet-tekoalypohjaisten-sovellusten-kayttoon-movin-opintojaksoilla</w:t>
        </w:r>
      </w:hyperlink>
    </w:p>
    <w:p w14:paraId="66A360D5" w14:textId="7307CFBD" w:rsidR="00D41D82" w:rsidRDefault="00E079B5" w:rsidP="00D41D82">
      <w:pPr>
        <w:pStyle w:val="Otsikko1"/>
      </w:pPr>
      <w:bookmarkStart w:id="46" w:name="_Toc208917335"/>
      <w:r>
        <w:lastRenderedPageBreak/>
        <w:t>TULOKSET</w:t>
      </w:r>
      <w:bookmarkStart w:id="47" w:name="_Toc354470429"/>
      <w:bookmarkEnd w:id="42"/>
      <w:bookmarkEnd w:id="43"/>
      <w:r w:rsidR="00F27B61">
        <w:t xml:space="preserve"> </w:t>
      </w:r>
      <w:r w:rsidR="00491E75">
        <w:t>TAI</w:t>
      </w:r>
      <w:r w:rsidR="0080486B">
        <w:t xml:space="preserve"> MUU</w:t>
      </w:r>
      <w:r w:rsidR="00491E75">
        <w:t xml:space="preserve"> KUVAILEVA OTSIKKO TULOSTEN SISÄLLÖN MUKAAN</w:t>
      </w:r>
      <w:bookmarkEnd w:id="44"/>
      <w:bookmarkEnd w:id="46"/>
    </w:p>
    <w:p w14:paraId="3CA49416" w14:textId="40DD74CB" w:rsidR="00191F56" w:rsidRDefault="00FC20BD" w:rsidP="00A95539">
      <w:pPr>
        <w:pStyle w:val="1tekstikappale"/>
      </w:pPr>
      <w:r w:rsidRPr="00F27B61">
        <w:t>Tulosluku otsikoidaan tavallisimmin Tulokset</w:t>
      </w:r>
      <w:r w:rsidR="0093112A" w:rsidRPr="00F27B61">
        <w:t>, ja tulokset jäsennetään yleensä varsinkin määrällisessä tutkimuksessa tutkimuskysymyksiä vastaaviin alalukuihin</w:t>
      </w:r>
      <w:r w:rsidR="006861F2" w:rsidRPr="00F27B61">
        <w:t>.</w:t>
      </w:r>
      <w:r w:rsidR="00A661EF" w:rsidRPr="00F27B61">
        <w:t xml:space="preserve"> </w:t>
      </w:r>
      <w:r w:rsidR="00F27B61">
        <w:t>Tällöin</w:t>
      </w:r>
      <w:r w:rsidR="00191F56">
        <w:t xml:space="preserve"> </w:t>
      </w:r>
      <w:r w:rsidR="00F27B61">
        <w:t>tulos</w:t>
      </w:r>
      <w:r w:rsidR="00191F56">
        <w:t xml:space="preserve">lukuja on saman verran kuin tutkimuskysymyksiä, jolloin </w:t>
      </w:r>
      <w:r w:rsidR="00F27B61">
        <w:t>ensimmäisessä alaluvussa vastataan ensimmäiseen tutkimuskysymykseen</w:t>
      </w:r>
      <w:r w:rsidR="00191F56">
        <w:t xml:space="preserve">, </w:t>
      </w:r>
      <w:r w:rsidR="00F27B61">
        <w:t>toisessa alaluvussa toiseen</w:t>
      </w:r>
      <w:r w:rsidR="00191F56">
        <w:t xml:space="preserve"> tutkimuskysymykseen ja niin edelleen. </w:t>
      </w:r>
      <w:r w:rsidR="00B3753D">
        <w:t xml:space="preserve">Tulosluvun otsikot muotoillaan tutkimuskysymyksen pohjalta eikä otsikkona voi toimia tutkimuskysymys. </w:t>
      </w:r>
      <w:r w:rsidR="00191F56">
        <w:t>Laadullisen tutkimuksen tulosluvut voivat rakentua muulla</w:t>
      </w:r>
      <w:r w:rsidR="00B3753D">
        <w:t>kin</w:t>
      </w:r>
      <w:r w:rsidR="00191F56">
        <w:t xml:space="preserve"> tavoin, ja samassa alaluvussa voidaan vastata useampaan kuin yhteen tutkimuskysymykseen. Lisäksi laadullisessa tutkimuksessa voidaan käyttää tulosten sisältöön yksityiskohtaise</w:t>
      </w:r>
      <w:r w:rsidR="00B3753D">
        <w:t>sti</w:t>
      </w:r>
      <w:r w:rsidR="00191F56">
        <w:t xml:space="preserve"> viittaavia otsikoita kuvailevuuden ja luotettavuuden tukena </w:t>
      </w:r>
      <w:r w:rsidR="00734E37" w:rsidRPr="00F27B61">
        <w:t xml:space="preserve">(esim. </w:t>
      </w:r>
      <w:r w:rsidR="003359D7" w:rsidRPr="00F27B61">
        <w:t>”</w:t>
      </w:r>
      <w:r w:rsidR="00734E37" w:rsidRPr="00F27B61">
        <w:t>Poikien epäilevä suhtautuminen oppilaskuntaan</w:t>
      </w:r>
      <w:r w:rsidR="003359D7" w:rsidRPr="00F27B61">
        <w:t>”</w:t>
      </w:r>
      <w:r w:rsidR="00734E37" w:rsidRPr="00F27B61">
        <w:t xml:space="preserve">). </w:t>
      </w:r>
      <w:r w:rsidR="00F27B61" w:rsidRPr="00F27B61">
        <w:t xml:space="preserve">Tulosluvun </w:t>
      </w:r>
      <w:r w:rsidR="00B3753D">
        <w:t xml:space="preserve">alussa </w:t>
      </w:r>
      <w:r w:rsidR="00523039" w:rsidRPr="00F27B61">
        <w:t xml:space="preserve">voi </w:t>
      </w:r>
      <w:r w:rsidR="005410E2" w:rsidRPr="00F27B61">
        <w:t xml:space="preserve">tarvittaessa </w:t>
      </w:r>
      <w:r w:rsidR="0093112A" w:rsidRPr="00F27B61">
        <w:t xml:space="preserve">käyttää ingressiä ja </w:t>
      </w:r>
      <w:r w:rsidR="00402E52" w:rsidRPr="00F27B61">
        <w:t>kuvata</w:t>
      </w:r>
      <w:r w:rsidR="00DE0531" w:rsidRPr="00F27B61">
        <w:t xml:space="preserve"> tiiviisti</w:t>
      </w:r>
      <w:r w:rsidR="00402E52" w:rsidRPr="00F27B61">
        <w:t>, miten tulosluku rakentuu</w:t>
      </w:r>
      <w:r w:rsidR="00882DF8" w:rsidRPr="00F27B61">
        <w:t>.</w:t>
      </w:r>
      <w:r w:rsidR="001B511A" w:rsidRPr="00F27B61">
        <w:t xml:space="preserve"> </w:t>
      </w:r>
      <w:bookmarkEnd w:id="47"/>
    </w:p>
    <w:p w14:paraId="464DEA1B" w14:textId="53DAFFAF" w:rsidR="00A95539" w:rsidRDefault="00A95539" w:rsidP="00A95539">
      <w:pPr>
        <w:pStyle w:val="Otsikko2"/>
      </w:pPr>
      <w:bookmarkStart w:id="48" w:name="_Toc208917336"/>
      <w:r>
        <w:t>Sisällöllinen alaluku</w:t>
      </w:r>
      <w:bookmarkEnd w:id="48"/>
    </w:p>
    <w:p w14:paraId="39CB03E8" w14:textId="0A942D6C" w:rsidR="00DD5758" w:rsidRDefault="007E5E10" w:rsidP="00DD5758">
      <w:pPr>
        <w:pStyle w:val="1tekstikappale"/>
      </w:pPr>
      <w:r>
        <w:t>Tu</w:t>
      </w:r>
      <w:r w:rsidR="00367FA2">
        <w:t xml:space="preserve">loksia kuvatessa </w:t>
      </w:r>
      <w:r w:rsidR="00E77D67">
        <w:t xml:space="preserve">voidaan käyttää </w:t>
      </w:r>
      <w:r w:rsidR="00367FA2">
        <w:t xml:space="preserve">taulukoita. </w:t>
      </w:r>
      <w:r>
        <w:t xml:space="preserve">Erityisesti määrällisessä tutkimuksessa käytetään usein myös kuvioita </w:t>
      </w:r>
      <w:r w:rsidR="00367FA2">
        <w:t>selventämä</w:t>
      </w:r>
      <w:r w:rsidR="004B5234">
        <w:t>än</w:t>
      </w:r>
      <w:r w:rsidR="00367FA2">
        <w:t xml:space="preserve"> </w:t>
      </w:r>
      <w:r w:rsidR="00481C3C">
        <w:t>tai havainnollistamaa</w:t>
      </w:r>
      <w:r w:rsidR="004B5234">
        <w:t>n</w:t>
      </w:r>
      <w:r w:rsidR="00481C3C">
        <w:t xml:space="preserve"> </w:t>
      </w:r>
      <w:r w:rsidR="00367FA2">
        <w:t xml:space="preserve">tutkimustuloksia (ks. </w:t>
      </w:r>
      <w:r w:rsidR="00F34688">
        <w:t>K</w:t>
      </w:r>
      <w:r w:rsidR="00367FA2">
        <w:t xml:space="preserve">uvio </w:t>
      </w:r>
      <w:r w:rsidR="00AD2895">
        <w:t>2</w:t>
      </w:r>
      <w:r w:rsidR="00367FA2">
        <w:t xml:space="preserve"> ja </w:t>
      </w:r>
      <w:r w:rsidR="00F34688">
        <w:t>K</w:t>
      </w:r>
      <w:r w:rsidR="00367FA2">
        <w:t xml:space="preserve">uvio </w:t>
      </w:r>
      <w:r w:rsidR="00AD2895">
        <w:t>3</w:t>
      </w:r>
      <w:r w:rsidR="00367FA2">
        <w:t xml:space="preserve">). </w:t>
      </w:r>
      <w:r w:rsidR="00DD5758" w:rsidRPr="00191F56">
        <w:t>Taulukoita ja kuvioita ei tuoda analyysiohjelmista muokkaamattomina tekstiin. Niitä editoidaan ja varmistetaan, että ne ovat ohjeistuksen mukaisesti laadittuja (esim. ei ylimääräisiä viivoja taulukoissa ja otsikot oikeissa paikoissa).</w:t>
      </w:r>
    </w:p>
    <w:p w14:paraId="769BD740" w14:textId="18F02233" w:rsidR="00DD5758" w:rsidRDefault="00DD5758">
      <w:pPr>
        <w:spacing w:after="200" w:line="276" w:lineRule="auto"/>
        <w:rPr>
          <w:lang w:eastAsia="zh-CN"/>
        </w:rPr>
      </w:pPr>
      <w:r>
        <w:br w:type="page"/>
      </w:r>
    </w:p>
    <w:p w14:paraId="7B64880A" w14:textId="44039630" w:rsidR="00221158" w:rsidRDefault="00221158" w:rsidP="00DD5758">
      <w:pPr>
        <w:pStyle w:val="Taulukoidenjakuvioidennumerointi"/>
      </w:pPr>
      <w:r w:rsidRPr="00221158">
        <w:lastRenderedPageBreak/>
        <w:t>K</w:t>
      </w:r>
      <w:r w:rsidR="00DD5758">
        <w:t>uvio 2</w:t>
      </w:r>
    </w:p>
    <w:p w14:paraId="1C86FC42" w14:textId="21E222FA" w:rsidR="00221158" w:rsidRPr="00221158" w:rsidRDefault="00221158" w:rsidP="00DD5758">
      <w:pPr>
        <w:pStyle w:val="Taulukoidenjakuvioidenotsikkp"/>
      </w:pPr>
      <w:r w:rsidRPr="00221158">
        <w:t>Lukujonotaitojen kehitys alakoulun neljän ensimmäisen luokan aikana heikoilla, keskitasoisilla ja hyvillä lukijoilla</w:t>
      </w:r>
    </w:p>
    <w:p w14:paraId="414AA095" w14:textId="58F3A217" w:rsidR="00AD2895" w:rsidRDefault="00AD2895" w:rsidP="00396A03">
      <w:pPr>
        <w:pStyle w:val="1tekstikappale"/>
      </w:pPr>
      <w:r w:rsidRPr="00396A03">
        <w:rPr>
          <w:noProof/>
        </w:rPr>
        <w:drawing>
          <wp:inline distT="0" distB="0" distL="0" distR="0" wp14:anchorId="5D7B1B68" wp14:editId="2617A8BA">
            <wp:extent cx="5035112" cy="2340458"/>
            <wp:effectExtent l="0" t="0" r="0" b="3175"/>
            <wp:docPr id="800221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6">
                      <a:extLst>
                        <a:ext uri="{28A0092B-C50C-407E-A947-70E740481C1C}">
                          <a14:useLocalDpi xmlns:a14="http://schemas.microsoft.com/office/drawing/2010/main" val="0"/>
                        </a:ext>
                      </a:extLst>
                    </a:blip>
                    <a:stretch>
                      <a:fillRect/>
                    </a:stretch>
                  </pic:blipFill>
                  <pic:spPr>
                    <a:xfrm>
                      <a:off x="0" y="0"/>
                      <a:ext cx="5035112" cy="2340458"/>
                    </a:xfrm>
                    <a:prstGeom prst="rect">
                      <a:avLst/>
                    </a:prstGeom>
                  </pic:spPr>
                </pic:pic>
              </a:graphicData>
            </a:graphic>
          </wp:inline>
        </w:drawing>
      </w:r>
    </w:p>
    <w:p w14:paraId="161C2ADF" w14:textId="77777777" w:rsidR="00933544" w:rsidRDefault="00933544" w:rsidP="00DD5758">
      <w:pPr>
        <w:pStyle w:val="Taulukoidenjakuvioidennumerointi"/>
      </w:pPr>
    </w:p>
    <w:p w14:paraId="68A6EF8D" w14:textId="47F4D1A9" w:rsidR="00DD5758" w:rsidRDefault="00DD5758" w:rsidP="00DD5758">
      <w:pPr>
        <w:pStyle w:val="Taulukoidenjakuvioidennumerointi"/>
      </w:pPr>
      <w:r>
        <w:t>Kuvio 3</w:t>
      </w:r>
    </w:p>
    <w:p w14:paraId="0A2F8CE7" w14:textId="32E079A1" w:rsidR="00DD5758" w:rsidRPr="00DD5758" w:rsidRDefault="00DD5758" w:rsidP="00DD5758">
      <w:pPr>
        <w:pStyle w:val="Taulukoidenjakuvioidenotsikkp"/>
      </w:pPr>
      <w:r w:rsidRPr="00DD5758">
        <w:t>Kirjoitelmien loogisuuden luokitusten arvojen prosentuaalinen jakauma</w:t>
      </w:r>
    </w:p>
    <w:p w14:paraId="5BF169F6" w14:textId="0B0B4103" w:rsidR="002A3553" w:rsidRDefault="002A3553" w:rsidP="00396A03">
      <w:pPr>
        <w:pStyle w:val="1tekstikappale"/>
      </w:pPr>
      <w:r>
        <w:rPr>
          <w:noProof/>
        </w:rPr>
        <w:drawing>
          <wp:inline distT="0" distB="0" distL="0" distR="0" wp14:anchorId="447DBB49" wp14:editId="5B784500">
            <wp:extent cx="4098925" cy="2768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70CFA65" w14:textId="77777777" w:rsidR="00DA40CE" w:rsidRDefault="00DA40CE" w:rsidP="002472A9">
      <w:pPr>
        <w:pStyle w:val="1tekstikappale"/>
      </w:pPr>
    </w:p>
    <w:p w14:paraId="2920788A" w14:textId="521A53C8" w:rsidR="009502CA" w:rsidRDefault="00FC20BD" w:rsidP="002472A9">
      <w:pPr>
        <w:pStyle w:val="1tekstikappale"/>
      </w:pPr>
      <w:r>
        <w:t>Kuviot ja taulukot</w:t>
      </w:r>
      <w:r w:rsidR="00BD3BBA">
        <w:t>, joihin viitataan tekstissä vähintään kerran,</w:t>
      </w:r>
      <w:r>
        <w:t xml:space="preserve"> asetetaan t</w:t>
      </w:r>
      <w:r w:rsidR="007E4A66">
        <w:t>ekstin lomaan välittömästi ensim</w:t>
      </w:r>
      <w:r>
        <w:t xml:space="preserve">mäisen tekstiviittauksen jälkeen. </w:t>
      </w:r>
      <w:r w:rsidR="0006149B">
        <w:t>Mikäli</w:t>
      </w:r>
      <w:r w:rsidR="00E95210">
        <w:t xml:space="preserve"> tutkimuksen tuloksia esitetään taulukossa, </w:t>
      </w:r>
      <w:r w:rsidR="00481C3C">
        <w:t xml:space="preserve">täsmälleen </w:t>
      </w:r>
      <w:r w:rsidR="00E95210">
        <w:t xml:space="preserve">samoja tutkimustuloksia ei </w:t>
      </w:r>
      <w:r w:rsidR="00C6051D">
        <w:t xml:space="preserve">pääsääntöisesti </w:t>
      </w:r>
      <w:r w:rsidR="00E95210">
        <w:t>toisteta tekstissä</w:t>
      </w:r>
      <w:r w:rsidR="004B5234">
        <w:t xml:space="preserve"> sellaisenaan (esim. numeerisesti)</w:t>
      </w:r>
      <w:r w:rsidR="00C6051D">
        <w:t xml:space="preserve">, ellei </w:t>
      </w:r>
      <w:r w:rsidR="004B5234">
        <w:t>toistolle</w:t>
      </w:r>
      <w:r w:rsidR="00C6051D">
        <w:t xml:space="preserve"> ole painavaa syytä</w:t>
      </w:r>
      <w:r w:rsidR="00E95210">
        <w:t xml:space="preserve">. </w:t>
      </w:r>
      <w:r w:rsidR="00C6051D">
        <w:t>Kuviota selvennetään tarvittava määrä, mutta vältetään kuvion sisällön turhaa toistoa.</w:t>
      </w:r>
    </w:p>
    <w:p w14:paraId="33D28E7E" w14:textId="77777777" w:rsidR="00A95539" w:rsidRDefault="00A95539" w:rsidP="00A95539">
      <w:pPr>
        <w:pStyle w:val="Otsikko2"/>
      </w:pPr>
      <w:bookmarkStart w:id="49" w:name="_Toc208917337"/>
      <w:r>
        <w:lastRenderedPageBreak/>
        <w:t>Sisällöllinen alaluku</w:t>
      </w:r>
      <w:bookmarkEnd w:id="49"/>
    </w:p>
    <w:p w14:paraId="703FDCEC" w14:textId="6EA7C625" w:rsidR="0090162B" w:rsidRDefault="00FE126B" w:rsidP="00A95539">
      <w:pPr>
        <w:pStyle w:val="Leipteksti1"/>
        <w:ind w:firstLine="0"/>
      </w:pPr>
      <w:r>
        <w:t>L</w:t>
      </w:r>
      <w:r w:rsidR="0090162B">
        <w:t>aadullisessa tutkimuksessa tuloksia</w:t>
      </w:r>
      <w:r w:rsidR="003359D7">
        <w:t xml:space="preserve"> </w:t>
      </w:r>
      <w:r w:rsidR="0090162B">
        <w:t>havainnollistetaan ja tulkintoja perustellaan aineistositaateilla</w:t>
      </w:r>
      <w:r w:rsidR="00970C7E">
        <w:t xml:space="preserve">. Ne on liitettävä selkeästi </w:t>
      </w:r>
      <w:r w:rsidR="00E032AA">
        <w:t xml:space="preserve">tekstissä esitettyyn </w:t>
      </w:r>
      <w:r w:rsidR="00970C7E">
        <w:t>havaintoon tai tulkintaan, jot</w:t>
      </w:r>
      <w:r w:rsidR="00E032AA">
        <w:t xml:space="preserve">ta lukija ymmärtää vaivattomasti niiden välisen yhteyden. </w:t>
      </w:r>
      <w:r w:rsidR="00F5361D">
        <w:t>Lyhyet sitaatit erotetaan muu</w:t>
      </w:r>
      <w:r w:rsidR="00191F56">
        <w:t>sta tekstistä lainausmerkei</w:t>
      </w:r>
      <w:r w:rsidR="005E0C5D">
        <w:t>n</w:t>
      </w:r>
      <w:r w:rsidR="00191F56">
        <w:t xml:space="preserve"> ja ne kirjoitetaan osaksi </w:t>
      </w:r>
      <w:r w:rsidR="005E0C5D">
        <w:t xml:space="preserve">muuta </w:t>
      </w:r>
      <w:r w:rsidR="00191F56">
        <w:t xml:space="preserve">tekstiä (esim. Opettaja 1 totesi, että </w:t>
      </w:r>
      <w:r w:rsidR="00F5361D">
        <w:t>”se kiusaamattomuusryhmä juttu, mikä meillä on, niin se on aika raskasta puuhaa”.</w:t>
      </w:r>
      <w:r w:rsidR="00191F56">
        <w:t>).</w:t>
      </w:r>
      <w:r w:rsidR="00F5361D">
        <w:t xml:space="preserve"> </w:t>
      </w:r>
      <w:r w:rsidR="0090162B">
        <w:t xml:space="preserve">Mikäli sitaatit ovat pidempiä kuin </w:t>
      </w:r>
      <w:r w:rsidR="00CF0B5F">
        <w:t>neljä riviä</w:t>
      </w:r>
      <w:r w:rsidR="0090162B">
        <w:t>, ne sisennetään a</w:t>
      </w:r>
      <w:r w:rsidR="00F9741D">
        <w:t>lla olevaan tapaan</w:t>
      </w:r>
      <w:r w:rsidR="0090162B">
        <w:t>:</w:t>
      </w:r>
    </w:p>
    <w:p w14:paraId="7ADD5FD4" w14:textId="60B737D5" w:rsidR="008C6A92" w:rsidRDefault="008C6A92" w:rsidP="00195BA9">
      <w:pPr>
        <w:pStyle w:val="Sitaatti"/>
        <w:rPr>
          <w:lang w:eastAsia="zh-CN"/>
        </w:rPr>
      </w:pPr>
      <w:r w:rsidRPr="005E0C5D">
        <w:rPr>
          <w:lang w:eastAsia="zh-CN"/>
        </w:rPr>
        <w:t>Esimerkki 1</w:t>
      </w:r>
    </w:p>
    <w:p w14:paraId="5D0B388D" w14:textId="7B23C6CF" w:rsidR="00F676F1" w:rsidRDefault="00F676F1" w:rsidP="003833EC">
      <w:pPr>
        <w:pStyle w:val="Sitaatti"/>
        <w:rPr>
          <w:lang w:eastAsia="zh-CN"/>
        </w:rPr>
      </w:pPr>
      <w:r w:rsidRPr="006D257D">
        <w:rPr>
          <w:lang w:eastAsia="zh-CN"/>
        </w:rPr>
        <w:t xml:space="preserve">Ja </w:t>
      </w:r>
      <w:proofErr w:type="spellStart"/>
      <w:r w:rsidRPr="006D257D">
        <w:rPr>
          <w:lang w:eastAsia="zh-CN"/>
        </w:rPr>
        <w:t>sitte</w:t>
      </w:r>
      <w:proofErr w:type="spellEnd"/>
      <w:r w:rsidRPr="006D257D">
        <w:rPr>
          <w:lang w:eastAsia="zh-CN"/>
        </w:rPr>
        <w:t xml:space="preserve"> se kiusaamattomuusryhmä juttu mikä meillä on, niin se on aika raskasta puuhaa, että meillä on neljä siinä opettajaa ja </w:t>
      </w:r>
      <w:proofErr w:type="spellStart"/>
      <w:r w:rsidRPr="006D257D">
        <w:rPr>
          <w:lang w:eastAsia="zh-CN"/>
        </w:rPr>
        <w:t>sit</w:t>
      </w:r>
      <w:proofErr w:type="spellEnd"/>
      <w:r w:rsidRPr="006D257D">
        <w:rPr>
          <w:lang w:eastAsia="zh-CN"/>
        </w:rPr>
        <w:t xml:space="preserve"> opot on mukana siinä myöskin […] Vaikkakin se työ on </w:t>
      </w:r>
      <w:proofErr w:type="spellStart"/>
      <w:r w:rsidRPr="006D257D">
        <w:rPr>
          <w:lang w:eastAsia="zh-CN"/>
        </w:rPr>
        <w:t>sitte</w:t>
      </w:r>
      <w:proofErr w:type="spellEnd"/>
      <w:r w:rsidRPr="006D257D">
        <w:rPr>
          <w:lang w:eastAsia="zh-CN"/>
        </w:rPr>
        <w:t xml:space="preserve"> palkitsevaa, sillä tavalla palkitsevaa, että vaikka on inhottava haastatella </w:t>
      </w:r>
      <w:proofErr w:type="spellStart"/>
      <w:r w:rsidRPr="006D257D">
        <w:rPr>
          <w:lang w:eastAsia="zh-CN"/>
        </w:rPr>
        <w:t>sellasista</w:t>
      </w:r>
      <w:proofErr w:type="spellEnd"/>
      <w:r w:rsidRPr="006D257D">
        <w:rPr>
          <w:lang w:eastAsia="zh-CN"/>
        </w:rPr>
        <w:t xml:space="preserve"> kiusaamisasioista, mutta että kuitenkin saadaan tulosta </w:t>
      </w:r>
      <w:proofErr w:type="spellStart"/>
      <w:r w:rsidRPr="006D257D">
        <w:rPr>
          <w:lang w:eastAsia="zh-CN"/>
        </w:rPr>
        <w:t>ai</w:t>
      </w:r>
      <w:r>
        <w:rPr>
          <w:lang w:eastAsia="zh-CN"/>
        </w:rPr>
        <w:t>kaseks</w:t>
      </w:r>
      <w:proofErr w:type="spellEnd"/>
      <w:r>
        <w:rPr>
          <w:lang w:eastAsia="zh-CN"/>
        </w:rPr>
        <w:t>.</w:t>
      </w:r>
      <w:r w:rsidR="00CB005C">
        <w:rPr>
          <w:lang w:eastAsia="zh-CN"/>
        </w:rPr>
        <w:t xml:space="preserve"> Niin, että kyllä </w:t>
      </w:r>
      <w:proofErr w:type="spellStart"/>
      <w:r w:rsidR="00CB005C">
        <w:rPr>
          <w:lang w:eastAsia="zh-CN"/>
        </w:rPr>
        <w:t>mä</w:t>
      </w:r>
      <w:proofErr w:type="spellEnd"/>
      <w:r w:rsidR="00CB005C">
        <w:rPr>
          <w:lang w:eastAsia="zh-CN"/>
        </w:rPr>
        <w:t xml:space="preserve"> sitä kannatan, vaikka työtä se </w:t>
      </w:r>
      <w:proofErr w:type="spellStart"/>
      <w:r w:rsidR="00CB005C">
        <w:rPr>
          <w:lang w:eastAsia="zh-CN"/>
        </w:rPr>
        <w:t>kans</w:t>
      </w:r>
      <w:proofErr w:type="spellEnd"/>
      <w:r w:rsidR="00CB005C">
        <w:rPr>
          <w:lang w:eastAsia="zh-CN"/>
        </w:rPr>
        <w:t xml:space="preserve"> teettää.</w:t>
      </w:r>
      <w:r>
        <w:rPr>
          <w:lang w:eastAsia="zh-CN"/>
        </w:rPr>
        <w:t xml:space="preserve"> (</w:t>
      </w:r>
      <w:r w:rsidR="008C6A92">
        <w:rPr>
          <w:lang w:eastAsia="zh-CN"/>
        </w:rPr>
        <w:t>mahdollinen pseudonyymi, esim. Opettaja 1</w:t>
      </w:r>
      <w:r>
        <w:rPr>
          <w:lang w:eastAsia="zh-CN"/>
        </w:rPr>
        <w:t>)</w:t>
      </w:r>
    </w:p>
    <w:p w14:paraId="61E73BDB" w14:textId="5539A862" w:rsidR="00924D0A" w:rsidRPr="00F5361D" w:rsidRDefault="00E32B8D" w:rsidP="002472A9">
      <w:pPr>
        <w:pStyle w:val="1tekstikappale"/>
        <w:rPr>
          <w:rFonts w:ascii="Calibri" w:hAnsi="Calibri"/>
          <w:sz w:val="22"/>
        </w:rPr>
      </w:pPr>
      <w:r w:rsidRPr="00CF0B5F">
        <w:t xml:space="preserve">Jos tutkimukseen osallistujista ei käytetä pseudonyymejä, voidaan aineistoesimerkkeihin viitata tekstissä numeroin. Kuten </w:t>
      </w:r>
      <w:r>
        <w:t xml:space="preserve">edellä olevasta </w:t>
      </w:r>
      <w:r w:rsidRPr="00CF0B5F">
        <w:t>aineistoesimerkistä käy ilmi</w:t>
      </w:r>
      <w:r>
        <w:t>, si</w:t>
      </w:r>
      <w:r w:rsidRPr="00CF0B5F">
        <w:t>sennetyt aineistoesimerkit voidaan</w:t>
      </w:r>
      <w:r w:rsidR="00B82259">
        <w:t xml:space="preserve"> </w:t>
      </w:r>
      <w:r w:rsidRPr="00CF0B5F">
        <w:t>numeroida juoksevasti yhdestä alkaen</w:t>
      </w:r>
      <w:r w:rsidR="00B82259">
        <w:t xml:space="preserve"> eteenpäin</w:t>
      </w:r>
      <w:r w:rsidRPr="00CF0B5F">
        <w:t>.</w:t>
      </w:r>
      <w:r w:rsidR="00F5361D">
        <w:t xml:space="preserve"> </w:t>
      </w:r>
      <w:r w:rsidR="00924D0A">
        <w:t xml:space="preserve">Pitkät aineistoesimerkit on hyvä merkitä rivinumeroilla, jolloin niihin on helppo viitata tekstissä. Rivinumeroiden merkitsemisessä rajatulle alueelle voit käyttää apuna Word-ohjelman </w:t>
      </w:r>
      <w:r w:rsidR="004B5234">
        <w:t>j</w:t>
      </w:r>
      <w:r w:rsidR="00924D0A">
        <w:t xml:space="preserve">atkuva osanvaihto -toimintoa. </w:t>
      </w:r>
    </w:p>
    <w:p w14:paraId="7EF03717" w14:textId="77777777" w:rsidR="00924D0A" w:rsidRPr="00CC38E7" w:rsidRDefault="00924D0A" w:rsidP="002C5236">
      <w:pPr>
        <w:pStyle w:val="Keskustelu"/>
        <w:rPr>
          <w:lang w:val="fi-FI"/>
        </w:rPr>
      </w:pPr>
    </w:p>
    <w:p w14:paraId="607E7B31" w14:textId="77777777" w:rsidR="00924D0A" w:rsidRPr="00DB1893" w:rsidRDefault="00924D0A" w:rsidP="00924D0A">
      <w:pPr>
        <w:pStyle w:val="Keskustelu"/>
        <w:rPr>
          <w:szCs w:val="20"/>
          <w:lang w:val="fi-FI"/>
        </w:rPr>
      </w:pPr>
      <w:r w:rsidRPr="00DB1893">
        <w:rPr>
          <w:szCs w:val="20"/>
          <w:lang w:val="fi-FI"/>
        </w:rPr>
        <w:t xml:space="preserve">1 Matti: </w:t>
      </w:r>
      <w:r w:rsidRPr="00DB1893">
        <w:rPr>
          <w:szCs w:val="20"/>
          <w:lang w:val="fi-FI"/>
        </w:rPr>
        <w:tab/>
        <w:t>Kuinka paljon on kaksi plus kaksi, Liisa?</w:t>
      </w:r>
    </w:p>
    <w:p w14:paraId="6F490128" w14:textId="77777777" w:rsidR="00924D0A" w:rsidRPr="00DB1893" w:rsidRDefault="00924D0A" w:rsidP="00924D0A">
      <w:pPr>
        <w:pStyle w:val="Keskustelu"/>
        <w:rPr>
          <w:szCs w:val="20"/>
          <w:lang w:val="fi-FI"/>
        </w:rPr>
      </w:pPr>
      <w:r w:rsidRPr="00DB1893">
        <w:rPr>
          <w:szCs w:val="20"/>
          <w:lang w:val="fi-FI"/>
        </w:rPr>
        <w:t>2 Liisa:</w:t>
      </w:r>
      <w:r w:rsidRPr="00DB1893">
        <w:rPr>
          <w:szCs w:val="20"/>
          <w:lang w:val="fi-FI"/>
        </w:rPr>
        <w:tab/>
        <w:t>Se on viisitoista.</w:t>
      </w:r>
    </w:p>
    <w:p w14:paraId="5EBE4D1F" w14:textId="77777777" w:rsidR="00924D0A" w:rsidRPr="00DB1893" w:rsidRDefault="00924D0A" w:rsidP="00924D0A">
      <w:pPr>
        <w:pStyle w:val="Keskustelu"/>
        <w:rPr>
          <w:szCs w:val="20"/>
          <w:lang w:val="fi-FI"/>
        </w:rPr>
      </w:pPr>
      <w:r w:rsidRPr="00DB1893">
        <w:rPr>
          <w:szCs w:val="20"/>
          <w:lang w:val="fi-FI"/>
        </w:rPr>
        <w:t xml:space="preserve">3 Matti: </w:t>
      </w:r>
      <w:r w:rsidRPr="00DB1893">
        <w:rPr>
          <w:szCs w:val="20"/>
          <w:lang w:val="fi-FI"/>
        </w:rPr>
        <w:tab/>
        <w:t>Ei nyt sentään. Kaisa, mitäs sinä vastaat?</w:t>
      </w:r>
    </w:p>
    <w:p w14:paraId="45A18630" w14:textId="77777777" w:rsidR="00924D0A" w:rsidRPr="00DB1893" w:rsidRDefault="00924D0A" w:rsidP="00924D0A">
      <w:pPr>
        <w:pStyle w:val="Keskustelu"/>
        <w:rPr>
          <w:szCs w:val="20"/>
          <w:lang w:val="fi-FI"/>
        </w:rPr>
      </w:pPr>
      <w:r w:rsidRPr="00DB1893">
        <w:rPr>
          <w:szCs w:val="20"/>
          <w:lang w:val="fi-FI"/>
        </w:rPr>
        <w:t xml:space="preserve">4 Kaisa: </w:t>
      </w:r>
      <w:r w:rsidRPr="00DB1893">
        <w:rPr>
          <w:szCs w:val="20"/>
          <w:lang w:val="fi-FI"/>
        </w:rPr>
        <w:tab/>
        <w:t>Se on neljä.</w:t>
      </w:r>
    </w:p>
    <w:p w14:paraId="60A5B6CD" w14:textId="77777777" w:rsidR="00924D0A" w:rsidRPr="00DB1893" w:rsidRDefault="00924D0A" w:rsidP="00924D0A">
      <w:pPr>
        <w:pStyle w:val="Keskustelu"/>
        <w:rPr>
          <w:szCs w:val="20"/>
          <w:lang w:val="fi-FI"/>
        </w:rPr>
      </w:pPr>
      <w:r w:rsidRPr="00DB1893">
        <w:rPr>
          <w:szCs w:val="20"/>
          <w:lang w:val="fi-FI"/>
        </w:rPr>
        <w:t xml:space="preserve">5 Matti: </w:t>
      </w:r>
      <w:r w:rsidRPr="00DB1893">
        <w:rPr>
          <w:szCs w:val="20"/>
          <w:lang w:val="fi-FI"/>
        </w:rPr>
        <w:tab/>
        <w:t>Kyllä, näinhän se on.</w:t>
      </w:r>
    </w:p>
    <w:p w14:paraId="42A9CD90" w14:textId="77777777" w:rsidR="00B12985" w:rsidRPr="00CC38E7" w:rsidRDefault="00B12985" w:rsidP="002C5236">
      <w:pPr>
        <w:pStyle w:val="Keskustelu"/>
        <w:rPr>
          <w:lang w:val="fi-FI"/>
        </w:rPr>
      </w:pPr>
    </w:p>
    <w:p w14:paraId="6CFF9BE7" w14:textId="303FFA63" w:rsidR="002C5236" w:rsidRDefault="0090162B" w:rsidP="002C5236">
      <w:pPr>
        <w:pStyle w:val="1tekstikappale"/>
      </w:pPr>
      <w:r>
        <w:t>Myös laadullisessa tutkimuksessa tuloksia</w:t>
      </w:r>
      <w:r w:rsidR="003359D7">
        <w:t xml:space="preserve"> </w:t>
      </w:r>
      <w:r>
        <w:t xml:space="preserve">voidaan esittää </w:t>
      </w:r>
      <w:r w:rsidRPr="003359D7">
        <w:t>taulukkomuodossa</w:t>
      </w:r>
      <w:r w:rsidR="003359D7" w:rsidRPr="006C7AC8">
        <w:t>,</w:t>
      </w:r>
      <w:r w:rsidR="00467E70" w:rsidRPr="003359D7">
        <w:t xml:space="preserve"> kuten t</w:t>
      </w:r>
      <w:r w:rsidRPr="003359D7">
        <w:t>aulukossa</w:t>
      </w:r>
      <w:r w:rsidR="00B601D7" w:rsidRPr="003359D7">
        <w:t xml:space="preserve"> </w:t>
      </w:r>
      <w:r w:rsidR="007800B9">
        <w:t>4</w:t>
      </w:r>
      <w:r w:rsidR="00EC7320" w:rsidRPr="003359D7">
        <w:t>.</w:t>
      </w:r>
      <w:r>
        <w:t xml:space="preserve"> </w:t>
      </w:r>
      <w:r w:rsidR="007800B9">
        <w:t xml:space="preserve">Taulukko 4 </w:t>
      </w:r>
      <w:r>
        <w:t>on kuvitteellinen esimerkki siitä, miten teemat ja niiden sisällöt voidaan taulukkomuodossa raportoida.</w:t>
      </w:r>
    </w:p>
    <w:p w14:paraId="21756615" w14:textId="77777777" w:rsidR="002C5236" w:rsidRDefault="002C5236">
      <w:pPr>
        <w:spacing w:after="200" w:line="276" w:lineRule="auto"/>
        <w:rPr>
          <w:lang w:eastAsia="zh-CN"/>
        </w:rPr>
      </w:pPr>
      <w:r>
        <w:br w:type="page"/>
      </w:r>
    </w:p>
    <w:p w14:paraId="5B1ADA92" w14:textId="77777777" w:rsidR="00991138" w:rsidRDefault="00991138" w:rsidP="002C5236">
      <w:pPr>
        <w:pStyle w:val="1tekstikappale"/>
      </w:pPr>
    </w:p>
    <w:p w14:paraId="5C816ED4" w14:textId="373AFCC3" w:rsidR="001A1CC3" w:rsidRDefault="002E0C9C" w:rsidP="002E0C9C">
      <w:pPr>
        <w:pStyle w:val="Taulukoidenjakuvioidennumerointi"/>
      </w:pPr>
      <w:r w:rsidRPr="002E0C9C">
        <w:t>Taulukko</w:t>
      </w:r>
      <w:r>
        <w:t xml:space="preserve"> 4</w:t>
      </w:r>
    </w:p>
    <w:p w14:paraId="7C534B9C" w14:textId="0A4A706E" w:rsidR="00991138" w:rsidRDefault="00A03762" w:rsidP="00A03762">
      <w:pPr>
        <w:pStyle w:val="Taulukoidenjakuvioidenotsikkp"/>
      </w:pPr>
      <w:proofErr w:type="spellStart"/>
      <w:r>
        <w:t>Teemoittelu</w:t>
      </w:r>
      <w:proofErr w:type="spellEnd"/>
      <w:r>
        <w:t xml:space="preserve"> nuoren opettajan kehitystehtävistä ja niiden ratkaisutavoista</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5994"/>
      </w:tblGrid>
      <w:tr w:rsidR="00F71D40" w:rsidRPr="00E45B38" w14:paraId="55485FC1" w14:textId="77777777" w:rsidTr="001A1CC3">
        <w:trPr>
          <w:tblHeader/>
        </w:trPr>
        <w:tc>
          <w:tcPr>
            <w:tcW w:w="2510" w:type="dxa"/>
            <w:tcBorders>
              <w:top w:val="single" w:sz="4" w:space="0" w:color="auto"/>
              <w:bottom w:val="single" w:sz="4" w:space="0" w:color="auto"/>
            </w:tcBorders>
          </w:tcPr>
          <w:p w14:paraId="58D45E3B" w14:textId="77777777" w:rsidR="00344E09" w:rsidRPr="00E45B38" w:rsidRDefault="00344E09" w:rsidP="00F97AD0">
            <w:pPr>
              <w:pStyle w:val="Taulukkoteksti"/>
              <w:rPr>
                <w:b/>
                <w:bCs/>
              </w:rPr>
            </w:pPr>
            <w:r w:rsidRPr="00E45B38">
              <w:rPr>
                <w:b/>
                <w:bCs/>
              </w:rPr>
              <w:t xml:space="preserve">Teema </w:t>
            </w:r>
          </w:p>
        </w:tc>
        <w:tc>
          <w:tcPr>
            <w:tcW w:w="5994" w:type="dxa"/>
            <w:tcBorders>
              <w:top w:val="single" w:sz="4" w:space="0" w:color="auto"/>
              <w:bottom w:val="single" w:sz="4" w:space="0" w:color="auto"/>
            </w:tcBorders>
          </w:tcPr>
          <w:p w14:paraId="662FDD44" w14:textId="77777777" w:rsidR="00344E09" w:rsidRPr="00E45B38" w:rsidRDefault="00344E09" w:rsidP="00F97AD0">
            <w:pPr>
              <w:pStyle w:val="Taulukkoteksti"/>
              <w:rPr>
                <w:b/>
                <w:bCs/>
              </w:rPr>
            </w:pPr>
            <w:r w:rsidRPr="00E45B38">
              <w:rPr>
                <w:b/>
                <w:bCs/>
              </w:rPr>
              <w:t>Sanallinen kuvaus</w:t>
            </w:r>
          </w:p>
        </w:tc>
      </w:tr>
      <w:tr w:rsidR="00F71D40" w:rsidRPr="00F97AD0" w14:paraId="7B03865D" w14:textId="77777777" w:rsidTr="001A1CC3">
        <w:tc>
          <w:tcPr>
            <w:tcW w:w="2510" w:type="dxa"/>
            <w:tcBorders>
              <w:top w:val="single" w:sz="4" w:space="0" w:color="auto"/>
            </w:tcBorders>
          </w:tcPr>
          <w:p w14:paraId="548E5816" w14:textId="77777777" w:rsidR="00344E09" w:rsidRPr="00F97AD0" w:rsidRDefault="00344E09" w:rsidP="00F97AD0">
            <w:pPr>
              <w:pStyle w:val="Taulukkoteksti"/>
            </w:pPr>
            <w:r w:rsidRPr="00F97AD0">
              <w:t>Opetusfilosofia</w:t>
            </w:r>
          </w:p>
        </w:tc>
        <w:tc>
          <w:tcPr>
            <w:tcW w:w="5994" w:type="dxa"/>
            <w:tcBorders>
              <w:top w:val="single" w:sz="4" w:space="0" w:color="auto"/>
            </w:tcBorders>
          </w:tcPr>
          <w:p w14:paraId="73D63030" w14:textId="77777777" w:rsidR="00344E09" w:rsidRPr="00F97AD0" w:rsidRDefault="00344E09" w:rsidP="00F97AD0">
            <w:pPr>
              <w:pStyle w:val="Taulukkoteksti"/>
            </w:pPr>
            <w:r w:rsidRPr="00F97AD0">
              <w:t xml:space="preserve">Oman opetustyylin löytäminen &lt;-&gt; urautuminen </w:t>
            </w:r>
          </w:p>
        </w:tc>
      </w:tr>
      <w:tr w:rsidR="00F71D40" w:rsidRPr="00F97AD0" w14:paraId="3B7AC3C2" w14:textId="77777777" w:rsidTr="001A1CC3">
        <w:tc>
          <w:tcPr>
            <w:tcW w:w="2510" w:type="dxa"/>
          </w:tcPr>
          <w:p w14:paraId="51469166" w14:textId="77777777" w:rsidR="00344E09" w:rsidRPr="00F97AD0" w:rsidRDefault="00344E09" w:rsidP="00F97AD0">
            <w:pPr>
              <w:pStyle w:val="Taulukkoteksti"/>
            </w:pPr>
            <w:r w:rsidRPr="00F97AD0">
              <w:t>Oppilassuhde</w:t>
            </w:r>
          </w:p>
        </w:tc>
        <w:tc>
          <w:tcPr>
            <w:tcW w:w="5994" w:type="dxa"/>
          </w:tcPr>
          <w:p w14:paraId="1B44DA63" w14:textId="77777777" w:rsidR="00344E09" w:rsidRPr="00F97AD0" w:rsidRDefault="00344E09" w:rsidP="00F97AD0">
            <w:pPr>
              <w:pStyle w:val="Taulukkoteksti"/>
            </w:pPr>
            <w:r w:rsidRPr="00F97AD0">
              <w:t>Rakentavan suhteen luominen oppilaisiin &lt;-&gt; suhteen puuttuminen / vallankäyttö</w:t>
            </w:r>
          </w:p>
        </w:tc>
      </w:tr>
      <w:tr w:rsidR="00F71D40" w:rsidRPr="00F97AD0" w14:paraId="1A3CF351" w14:textId="77777777" w:rsidTr="001A1CC3">
        <w:trPr>
          <w:trHeight w:val="187"/>
        </w:trPr>
        <w:tc>
          <w:tcPr>
            <w:tcW w:w="2510" w:type="dxa"/>
            <w:tcBorders>
              <w:bottom w:val="single" w:sz="4" w:space="0" w:color="auto"/>
            </w:tcBorders>
          </w:tcPr>
          <w:p w14:paraId="6FB4C15D" w14:textId="77777777" w:rsidR="00344E09" w:rsidRPr="00F97AD0" w:rsidRDefault="00344E09" w:rsidP="00F97AD0">
            <w:pPr>
              <w:pStyle w:val="Taulukkoteksti"/>
            </w:pPr>
            <w:r w:rsidRPr="00F97AD0">
              <w:t>Suhde työtovereihin</w:t>
            </w:r>
          </w:p>
        </w:tc>
        <w:tc>
          <w:tcPr>
            <w:tcW w:w="5994" w:type="dxa"/>
            <w:tcBorders>
              <w:bottom w:val="single" w:sz="4" w:space="0" w:color="auto"/>
            </w:tcBorders>
          </w:tcPr>
          <w:p w14:paraId="046B0F77" w14:textId="77777777" w:rsidR="00344E09" w:rsidRPr="00F97AD0" w:rsidRDefault="00344E09" w:rsidP="00F97AD0">
            <w:pPr>
              <w:pStyle w:val="Taulukkoteksti"/>
            </w:pPr>
            <w:r w:rsidRPr="00F97AD0">
              <w:t>Yhteistyö &lt;-&gt; syrjäytyminen / yksityisyrittäjyys</w:t>
            </w:r>
          </w:p>
        </w:tc>
      </w:tr>
    </w:tbl>
    <w:p w14:paraId="31495AEB" w14:textId="1A7D2CA1" w:rsidR="007E4A66" w:rsidRDefault="007E4A66" w:rsidP="00DF73FE">
      <w:pPr>
        <w:pStyle w:val="1tekstikappale"/>
      </w:pPr>
      <w:bookmarkStart w:id="50" w:name="_Toc421692050"/>
      <w:bookmarkStart w:id="51" w:name="_Toc532369151"/>
    </w:p>
    <w:p w14:paraId="51327966" w14:textId="34ECF1BD" w:rsidR="001A1CC3" w:rsidRPr="001A1CC3" w:rsidRDefault="007E4A66" w:rsidP="00DF73FE">
      <w:pPr>
        <w:pStyle w:val="1tekstikappale"/>
      </w:pPr>
      <w:r>
        <w:t>S</w:t>
      </w:r>
      <w:r w:rsidR="00551838">
        <w:t>isällöllist</w:t>
      </w:r>
      <w:r>
        <w:t xml:space="preserve">en alalukujen </w:t>
      </w:r>
      <w:r w:rsidR="00551838">
        <w:t>jälkeen</w:t>
      </w:r>
      <w:r>
        <w:t xml:space="preserve"> voi</w:t>
      </w:r>
      <w:r w:rsidR="00551838">
        <w:t xml:space="preserve"> tarvittaessa tehdä </w:t>
      </w:r>
      <w:r w:rsidR="00E85C0A">
        <w:t xml:space="preserve">vielä </w:t>
      </w:r>
      <w:r w:rsidR="00551838">
        <w:t>alaluvun</w:t>
      </w:r>
      <w:r w:rsidR="004B5234">
        <w:t>,</w:t>
      </w:r>
      <w:r w:rsidR="00551838">
        <w:t xml:space="preserve"> joka kokoaa tuloslukujen annin. Alaluku voi olla tiivistelmä tai yhteenveto tuloksista.</w:t>
      </w:r>
      <w:r w:rsidR="00E85C0A">
        <w:t xml:space="preserve"> Tämä on erityisen hyödyllistä lukijalle silloin, kun tuloksia on paljon ja ne ovat monipolvisia. Aina tällainen alaluku ei kuitenkaan ole tarpeen.</w:t>
      </w:r>
    </w:p>
    <w:p w14:paraId="459FCFEE" w14:textId="21B9441A" w:rsidR="00D41D82" w:rsidRDefault="0067771D" w:rsidP="00EC198E">
      <w:pPr>
        <w:pStyle w:val="Otsikko1"/>
        <w:rPr>
          <w:noProof/>
        </w:rPr>
      </w:pPr>
      <w:bookmarkStart w:id="52" w:name="_Toc22112175"/>
      <w:bookmarkStart w:id="53" w:name="_Toc208917338"/>
      <w:r>
        <w:lastRenderedPageBreak/>
        <w:t>POHDINTA</w:t>
      </w:r>
      <w:bookmarkEnd w:id="50"/>
      <w:bookmarkEnd w:id="51"/>
      <w:bookmarkEnd w:id="52"/>
      <w:bookmarkEnd w:id="53"/>
    </w:p>
    <w:p w14:paraId="4F907152" w14:textId="6A75C175" w:rsidR="00762D0E" w:rsidRDefault="00B274AD" w:rsidP="00E612F0">
      <w:pPr>
        <w:pStyle w:val="1tekstikappale"/>
        <w:rPr>
          <w:noProof/>
        </w:rPr>
      </w:pPr>
      <w:r w:rsidRPr="0018557E">
        <w:t>Pohdintalu</w:t>
      </w:r>
      <w:r w:rsidR="00BE54D1" w:rsidRPr="0018557E">
        <w:t xml:space="preserve">kua ei </w:t>
      </w:r>
      <w:r w:rsidR="00AF197E">
        <w:t xml:space="preserve">välttämättä </w:t>
      </w:r>
      <w:r w:rsidR="00762D0E">
        <w:t>tarvit</w:t>
      </w:r>
      <w:r w:rsidR="00F71D40">
        <w:t>se</w:t>
      </w:r>
      <w:r w:rsidR="00762D0E">
        <w:t xml:space="preserve"> </w:t>
      </w:r>
      <w:r w:rsidR="00BE54D1" w:rsidRPr="0018557E">
        <w:t>ja</w:t>
      </w:r>
      <w:r w:rsidR="00762D0E">
        <w:t xml:space="preserve">kaa </w:t>
      </w:r>
      <w:r w:rsidR="00BE54D1" w:rsidRPr="0018557E">
        <w:t>alalukuihin</w:t>
      </w:r>
      <w:r w:rsidR="00762D0E">
        <w:t>, mutta</w:t>
      </w:r>
      <w:r w:rsidR="005E0C5D">
        <w:t xml:space="preserve"> tarvittaessa voi käyttää a</w:t>
      </w:r>
      <w:r w:rsidR="00762D0E">
        <w:t>lalukuja</w:t>
      </w:r>
      <w:r w:rsidR="0080486B">
        <w:t xml:space="preserve"> </w:t>
      </w:r>
      <w:r w:rsidR="003359D7">
        <w:t xml:space="preserve">esimerkiksi </w:t>
      </w:r>
      <w:r w:rsidR="0080486B">
        <w:t xml:space="preserve">alla </w:t>
      </w:r>
      <w:r w:rsidR="0080486B" w:rsidRPr="003359D7">
        <w:t>olevin</w:t>
      </w:r>
      <w:r w:rsidR="0080486B">
        <w:t xml:space="preserve"> </w:t>
      </w:r>
      <w:r w:rsidR="003359D7">
        <w:t>otsikoin</w:t>
      </w:r>
      <w:r w:rsidR="005E0C5D">
        <w:t xml:space="preserve">. </w:t>
      </w:r>
      <w:r w:rsidR="00167BF9">
        <w:rPr>
          <w:noProof/>
        </w:rPr>
        <w:t xml:space="preserve">Pohdinnan keskeiset sisällöt ovat </w:t>
      </w:r>
    </w:p>
    <w:p w14:paraId="318866C6" w14:textId="16B9A632" w:rsidR="00762D0E" w:rsidRDefault="00167BF9" w:rsidP="00862C54">
      <w:pPr>
        <w:pStyle w:val="Lista"/>
        <w:numPr>
          <w:ilvl w:val="0"/>
          <w:numId w:val="3"/>
        </w:numPr>
      </w:pPr>
      <w:r>
        <w:rPr>
          <w:noProof/>
        </w:rPr>
        <w:t>tulosten tarkastel</w:t>
      </w:r>
      <w:r w:rsidR="00137311">
        <w:rPr>
          <w:noProof/>
        </w:rPr>
        <w:t xml:space="preserve">u </w:t>
      </w:r>
      <w:r w:rsidR="008656FD">
        <w:rPr>
          <w:noProof/>
        </w:rPr>
        <w:t>ja</w:t>
      </w:r>
      <w:r w:rsidR="00BE54D1" w:rsidRPr="0018557E">
        <w:rPr>
          <w:noProof/>
        </w:rPr>
        <w:t xml:space="preserve"> johtopäätökset </w:t>
      </w:r>
    </w:p>
    <w:p w14:paraId="7642F1F7" w14:textId="09087267" w:rsidR="00762D0E" w:rsidRDefault="00167BF9" w:rsidP="00862C54">
      <w:pPr>
        <w:pStyle w:val="Lista"/>
        <w:numPr>
          <w:ilvl w:val="0"/>
          <w:numId w:val="3"/>
        </w:numPr>
      </w:pPr>
      <w:r>
        <w:rPr>
          <w:noProof/>
        </w:rPr>
        <w:t>tutkimuksen arviointi</w:t>
      </w:r>
      <w:r w:rsidR="00762D0E">
        <w:rPr>
          <w:noProof/>
        </w:rPr>
        <w:t xml:space="preserve"> (luotettavuus, rajoitukset</w:t>
      </w:r>
      <w:r w:rsidR="007F720E">
        <w:rPr>
          <w:noProof/>
        </w:rPr>
        <w:t>, eettisyys</w:t>
      </w:r>
      <w:r w:rsidR="00762D0E">
        <w:rPr>
          <w:noProof/>
        </w:rPr>
        <w:t>)</w:t>
      </w:r>
      <w:r w:rsidR="00BE54D1" w:rsidRPr="0018557E">
        <w:rPr>
          <w:noProof/>
        </w:rPr>
        <w:t xml:space="preserve"> </w:t>
      </w:r>
    </w:p>
    <w:p w14:paraId="4C3C6385" w14:textId="3866F8A9" w:rsidR="00BE54D1" w:rsidRDefault="00BE54D1" w:rsidP="00862C54">
      <w:pPr>
        <w:pStyle w:val="Lista"/>
        <w:numPr>
          <w:ilvl w:val="0"/>
          <w:numId w:val="3"/>
        </w:numPr>
      </w:pPr>
      <w:r w:rsidRPr="0018557E">
        <w:rPr>
          <w:noProof/>
        </w:rPr>
        <w:t>jatkotutkimus</w:t>
      </w:r>
      <w:r w:rsidR="00D83CBB">
        <w:rPr>
          <w:noProof/>
        </w:rPr>
        <w:t>aiheet</w:t>
      </w:r>
      <w:r w:rsidR="00167BF9">
        <w:rPr>
          <w:noProof/>
        </w:rPr>
        <w:t xml:space="preserve"> ja käytännön sovellukset</w:t>
      </w:r>
      <w:r w:rsidRPr="0018557E">
        <w:rPr>
          <w:noProof/>
        </w:rPr>
        <w:t xml:space="preserve">. </w:t>
      </w:r>
    </w:p>
    <w:p w14:paraId="43C2B172" w14:textId="64DD18E5" w:rsidR="00B274AD" w:rsidRPr="00BE54D1" w:rsidRDefault="00B274AD" w:rsidP="00CC47D4">
      <w:pPr>
        <w:pStyle w:val="1tekstikappale"/>
      </w:pPr>
      <w:r w:rsidRPr="00BE54D1">
        <w:t xml:space="preserve">Pohdinnan alussa </w:t>
      </w:r>
      <w:r w:rsidR="008656FD">
        <w:t>kerrata</w:t>
      </w:r>
      <w:r w:rsidR="00F71D40">
        <w:t>an</w:t>
      </w:r>
      <w:r w:rsidR="008656FD">
        <w:t xml:space="preserve"> ytimekkäästi yleisellä tasolla tutkimuksen tavoite ja esitetään</w:t>
      </w:r>
      <w:r w:rsidRPr="00BE54D1">
        <w:t xml:space="preserve"> tiivistet</w:t>
      </w:r>
      <w:r w:rsidR="001F02DA" w:rsidRPr="00BE54D1">
        <w:t>ysti tutkimuksen tulokset</w:t>
      </w:r>
      <w:r w:rsidRPr="00BE54D1">
        <w:t xml:space="preserve">. </w:t>
      </w:r>
      <w:r w:rsidR="00BB0BA9" w:rsidRPr="002E3E3C">
        <w:t>T</w:t>
      </w:r>
      <w:r w:rsidRPr="002E3E3C">
        <w:t xml:space="preserve">uloksia </w:t>
      </w:r>
      <w:r w:rsidR="00137311">
        <w:t>v</w:t>
      </w:r>
      <w:r w:rsidR="00FC2FC8" w:rsidRPr="002E3E3C">
        <w:t>errataan ja arvioidaan suhteessa johdannossa esitetty</w:t>
      </w:r>
      <w:r w:rsidR="0080486B">
        <w:t>yn tutkimusaiheen taustoitukseen,</w:t>
      </w:r>
      <w:r w:rsidR="00FC2FC8" w:rsidRPr="002E3E3C">
        <w:t xml:space="preserve"> teorioihin </w:t>
      </w:r>
      <w:r w:rsidR="002F1025" w:rsidRPr="002E3E3C">
        <w:t xml:space="preserve">tai </w:t>
      </w:r>
      <w:r w:rsidR="00775B22" w:rsidRPr="002E3E3C">
        <w:t xml:space="preserve">tutkittavan </w:t>
      </w:r>
      <w:r w:rsidR="002F1025" w:rsidRPr="002E3E3C">
        <w:t>ilmiön</w:t>
      </w:r>
      <w:r w:rsidR="00964CC5" w:rsidRPr="002E3E3C">
        <w:t xml:space="preserve"> käsitte</w:t>
      </w:r>
      <w:r w:rsidR="00137311">
        <w:t xml:space="preserve">elliseen </w:t>
      </w:r>
      <w:r w:rsidR="00964CC5" w:rsidRPr="002E3E3C">
        <w:t xml:space="preserve">kuvailuun sekä </w:t>
      </w:r>
      <w:r w:rsidRPr="002E3E3C">
        <w:t>aiempiin tutkimu</w:t>
      </w:r>
      <w:r w:rsidR="00FC2FC8" w:rsidRPr="002E3E3C">
        <w:t>stuloksiin</w:t>
      </w:r>
      <w:r w:rsidR="00F71D40">
        <w:t>. Pohdinta sisältää arviointia siitä,</w:t>
      </w:r>
      <w:r w:rsidR="00FC2FC8">
        <w:t xml:space="preserve"> tuottiko tutk</w:t>
      </w:r>
      <w:r w:rsidR="00137311">
        <w:t>imus u</w:t>
      </w:r>
      <w:r w:rsidRPr="00BE54D1">
        <w:t>utta tietoa</w:t>
      </w:r>
      <w:r w:rsidR="00FC2FC8">
        <w:t>,</w:t>
      </w:r>
      <w:r w:rsidRPr="00BE54D1">
        <w:t xml:space="preserve"> </w:t>
      </w:r>
      <w:r w:rsidR="00A55574" w:rsidRPr="00532E13">
        <w:t xml:space="preserve">ymmärrystä </w:t>
      </w:r>
      <w:r w:rsidR="00A55574" w:rsidRPr="002E3E3C">
        <w:t>tai tulkintaa</w:t>
      </w:r>
      <w:r w:rsidR="00137311">
        <w:t>. Tutkija arvioi</w:t>
      </w:r>
      <w:r w:rsidR="00A55574" w:rsidRPr="002E3E3C">
        <w:t xml:space="preserve">, </w:t>
      </w:r>
      <w:r w:rsidR="00FC2FC8" w:rsidRPr="002E3E3C">
        <w:t>vahvistiko</w:t>
      </w:r>
      <w:r w:rsidRPr="002E3E3C">
        <w:t xml:space="preserve"> </w:t>
      </w:r>
      <w:r w:rsidR="00137311">
        <w:t>tutkimus a</w:t>
      </w:r>
      <w:r w:rsidRPr="002E3E3C">
        <w:t>iempia tutkimustuloksia</w:t>
      </w:r>
      <w:r w:rsidR="00F71D40" w:rsidRPr="002E3E3C">
        <w:t xml:space="preserve"> </w:t>
      </w:r>
      <w:r w:rsidR="0050394A" w:rsidRPr="002E3E3C">
        <w:t xml:space="preserve">tai </w:t>
      </w:r>
      <w:r w:rsidR="00FC2FC8" w:rsidRPr="002E3E3C">
        <w:t xml:space="preserve">näyttäytyvätkö aiemmat </w:t>
      </w:r>
      <w:r w:rsidR="00775B22" w:rsidRPr="002E3E3C">
        <w:t xml:space="preserve">tutkittavan </w:t>
      </w:r>
      <w:r w:rsidR="005C3D42" w:rsidRPr="002E3E3C">
        <w:t xml:space="preserve">ilmiön </w:t>
      </w:r>
      <w:r w:rsidR="00964CC5" w:rsidRPr="002E3E3C">
        <w:t>käsitte</w:t>
      </w:r>
      <w:r w:rsidR="00137311">
        <w:t>elliset</w:t>
      </w:r>
      <w:r w:rsidR="00964CC5" w:rsidRPr="002E3E3C">
        <w:t xml:space="preserve"> </w:t>
      </w:r>
      <w:r w:rsidR="005C3D42" w:rsidRPr="002E3E3C">
        <w:t>kuvailut</w:t>
      </w:r>
      <w:r w:rsidR="00E9283F">
        <w:t xml:space="preserve"> </w:t>
      </w:r>
      <w:r w:rsidR="00A55574" w:rsidRPr="002E3E3C">
        <w:t xml:space="preserve">tai </w:t>
      </w:r>
      <w:r w:rsidR="00FC2FC8" w:rsidRPr="002E3E3C">
        <w:t>teoriat suhteessa tuloksiin uudessa valossa</w:t>
      </w:r>
      <w:r w:rsidR="00F71D40">
        <w:t>.</w:t>
      </w:r>
      <w:r w:rsidR="00FC2FC8">
        <w:t xml:space="preserve"> </w:t>
      </w:r>
      <w:r w:rsidR="00056B2B" w:rsidRPr="00BE54D1">
        <w:t>Lisäksi arvioidaan tutkimuksen tavoitteen toteutumista ja tulosten sovellettavuutta käytäntöön.</w:t>
      </w:r>
    </w:p>
    <w:p w14:paraId="1F1E2ADF" w14:textId="2292B671" w:rsidR="00B868C1" w:rsidRDefault="008656FD" w:rsidP="00E612F0">
      <w:pPr>
        <w:pStyle w:val="Leipteksti1"/>
      </w:pPr>
      <w:r>
        <w:t>Pohdinnassa tulee myös arvioida kriittisesti sekä tutkimuksen</w:t>
      </w:r>
      <w:r w:rsidR="003359D7">
        <w:t xml:space="preserve"> </w:t>
      </w:r>
      <w:r w:rsidR="00CC47D4">
        <w:t>toteuttamista</w:t>
      </w:r>
      <w:r>
        <w:t xml:space="preserve"> että tuloksia</w:t>
      </w:r>
      <w:r w:rsidR="00F71D40">
        <w:t xml:space="preserve"> mahdollisten rajoitusten näkökulmasta</w:t>
      </w:r>
      <w:r w:rsidR="00FC2FC8">
        <w:t>. Tällä tarkoitetaan</w:t>
      </w:r>
      <w:r w:rsidR="0042721B">
        <w:t xml:space="preserve"> </w:t>
      </w:r>
      <w:r w:rsidR="00B274AD" w:rsidRPr="00BE54D1">
        <w:t>tutkimuksen luotettavuu</w:t>
      </w:r>
      <w:r w:rsidR="00FC2FC8">
        <w:t xml:space="preserve">den </w:t>
      </w:r>
      <w:r w:rsidR="00EA5364" w:rsidRPr="00532E13">
        <w:t>(</w:t>
      </w:r>
      <w:r w:rsidR="00433F5E" w:rsidRPr="00532E13">
        <w:t>esim. sisäi</w:t>
      </w:r>
      <w:r w:rsidR="00F7499B">
        <w:t>s</w:t>
      </w:r>
      <w:r w:rsidR="00433F5E" w:rsidRPr="00532E13">
        <w:t>en validiteeti</w:t>
      </w:r>
      <w:r w:rsidR="00F7499B">
        <w:t>n</w:t>
      </w:r>
      <w:r w:rsidR="00E9283F">
        <w:t xml:space="preserve"> tai v</w:t>
      </w:r>
      <w:r w:rsidR="00433F5E" w:rsidRPr="00532E13">
        <w:t>astaavuu</w:t>
      </w:r>
      <w:r w:rsidR="00F7499B">
        <w:t>den</w:t>
      </w:r>
      <w:r w:rsidR="00433F5E" w:rsidRPr="00532E13">
        <w:t>, yleistettävyy</w:t>
      </w:r>
      <w:r w:rsidR="00F7499B">
        <w:t>den</w:t>
      </w:r>
      <w:r w:rsidR="00E9283F">
        <w:t xml:space="preserve"> tai </w:t>
      </w:r>
      <w:r w:rsidR="00433F5E" w:rsidRPr="00532E13">
        <w:t>siirrettävyy</w:t>
      </w:r>
      <w:r w:rsidR="00F7499B">
        <w:t>den</w:t>
      </w:r>
      <w:r w:rsidR="00433F5E" w:rsidRPr="00532E13">
        <w:t>, reliabiliteeti</w:t>
      </w:r>
      <w:r w:rsidR="00F7499B">
        <w:t>n</w:t>
      </w:r>
      <w:r w:rsidR="00E9283F">
        <w:t xml:space="preserve"> tai </w:t>
      </w:r>
      <w:r w:rsidR="00433F5E" w:rsidRPr="00532E13">
        <w:t>tutkimustilanteen arvioin</w:t>
      </w:r>
      <w:r w:rsidR="00F7499B">
        <w:t>n</w:t>
      </w:r>
      <w:r w:rsidR="00433F5E" w:rsidRPr="00532E13">
        <w:t>i</w:t>
      </w:r>
      <w:r w:rsidR="00F7499B">
        <w:t>n</w:t>
      </w:r>
      <w:r w:rsidR="00433F5E" w:rsidRPr="00532E13">
        <w:t>, objektiivisuu</w:t>
      </w:r>
      <w:r w:rsidR="00F7499B">
        <w:t>den</w:t>
      </w:r>
      <w:r w:rsidR="00E9283F">
        <w:t xml:space="preserve"> tai </w:t>
      </w:r>
      <w:r w:rsidR="00433F5E" w:rsidRPr="00532E13">
        <w:t>vahvistettavuu</w:t>
      </w:r>
      <w:r w:rsidR="00F7499B">
        <w:t>den</w:t>
      </w:r>
      <w:r w:rsidR="00EA5364" w:rsidRPr="00532E13">
        <w:t>)</w:t>
      </w:r>
      <w:r w:rsidR="00FC2FC8" w:rsidRPr="00532E13">
        <w:t xml:space="preserve"> </w:t>
      </w:r>
      <w:r w:rsidR="00FC2FC8">
        <w:t>arviointia</w:t>
      </w:r>
      <w:r w:rsidR="00EA5364" w:rsidRPr="00BE54D1">
        <w:t xml:space="preserve"> sekä</w:t>
      </w:r>
      <w:r w:rsidR="00B274AD" w:rsidRPr="00BE54D1">
        <w:t xml:space="preserve"> </w:t>
      </w:r>
      <w:r w:rsidR="00EA5364" w:rsidRPr="00BE54D1">
        <w:t>tutkimuksen</w:t>
      </w:r>
      <w:r w:rsidR="00FC2FC8">
        <w:t xml:space="preserve"> rajoitteiden ja vahvuuksien</w:t>
      </w:r>
      <w:r w:rsidR="00EA5364" w:rsidRPr="00BE54D1">
        <w:t xml:space="preserve"> </w:t>
      </w:r>
      <w:r w:rsidR="00FC2FC8">
        <w:t xml:space="preserve">tunnistamista </w:t>
      </w:r>
      <w:r w:rsidR="00EA5364" w:rsidRPr="00BE54D1">
        <w:t>(sekä toteutuksen että tutkijan tulkinnan osalta)</w:t>
      </w:r>
      <w:r w:rsidR="00B274AD" w:rsidRPr="00BE54D1">
        <w:t xml:space="preserve">. Lopuksi </w:t>
      </w:r>
      <w:r w:rsidR="00F7499B">
        <w:t>ehdotetaan</w:t>
      </w:r>
      <w:r w:rsidR="00B274AD" w:rsidRPr="00BE54D1">
        <w:t xml:space="preserve"> oman tutki</w:t>
      </w:r>
      <w:r w:rsidR="00137311">
        <w:t xml:space="preserve">muksen toteutukseen ja </w:t>
      </w:r>
      <w:r w:rsidR="00B274AD" w:rsidRPr="00BE54D1">
        <w:t>tuloksiin pohjautuen</w:t>
      </w:r>
      <w:r w:rsidR="00137311" w:rsidRPr="00137311">
        <w:t xml:space="preserve"> </w:t>
      </w:r>
      <w:r w:rsidR="00F71D40">
        <w:t>jatkotutkimusaiheita</w:t>
      </w:r>
      <w:r w:rsidR="00B274AD" w:rsidRPr="00BE54D1">
        <w:t xml:space="preserve">. </w:t>
      </w:r>
      <w:r w:rsidR="00AF197E">
        <w:t>Pohdi</w:t>
      </w:r>
      <w:r w:rsidR="00056B2B" w:rsidRPr="00BE54D1">
        <w:t xml:space="preserve"> tutki</w:t>
      </w:r>
      <w:r w:rsidR="00AF197E">
        <w:t>elmasi</w:t>
      </w:r>
      <w:r w:rsidR="00056B2B" w:rsidRPr="00BE54D1">
        <w:t xml:space="preserve"> lopetus huolellisesti: mihin sanoihin haluat </w:t>
      </w:r>
      <w:r w:rsidR="00475D91">
        <w:t xml:space="preserve">kandidaatintutkielmasi </w:t>
      </w:r>
      <w:r w:rsidR="00056B2B" w:rsidRPr="00BE54D1">
        <w:t>päättää</w:t>
      </w:r>
      <w:r w:rsidR="00F7499B">
        <w:t>,</w:t>
      </w:r>
      <w:r w:rsidR="00FC2FC8">
        <w:t xml:space="preserve"> ja minkä </w:t>
      </w:r>
      <w:r w:rsidR="0080486B">
        <w:t xml:space="preserve">ajatuksen </w:t>
      </w:r>
      <w:r w:rsidR="00F71D40">
        <w:t xml:space="preserve">jättää </w:t>
      </w:r>
      <w:r w:rsidR="00FC2FC8">
        <w:t>päällimmäiseksi viestiksi lukijalle</w:t>
      </w:r>
      <w:r w:rsidR="00056B2B" w:rsidRPr="00BE54D1">
        <w:t>?</w:t>
      </w:r>
    </w:p>
    <w:p w14:paraId="5A720262" w14:textId="3DCA3583" w:rsidR="00056B2B" w:rsidRPr="00BE54D1" w:rsidRDefault="00B868C1" w:rsidP="00B868C1">
      <w:pPr>
        <w:spacing w:after="200" w:line="276" w:lineRule="auto"/>
      </w:pPr>
      <w:r>
        <w:br w:type="page"/>
      </w:r>
    </w:p>
    <w:p w14:paraId="494181D4" w14:textId="3082927A" w:rsidR="00E079B5" w:rsidRPr="00F230BA" w:rsidRDefault="00E079B5" w:rsidP="00F230BA">
      <w:pPr>
        <w:pStyle w:val="Numeroimatonotsikko"/>
      </w:pPr>
      <w:bookmarkStart w:id="54" w:name="_Toc354470432"/>
      <w:bookmarkStart w:id="55" w:name="_Toc532369152"/>
      <w:bookmarkStart w:id="56" w:name="_Toc22112176"/>
      <w:bookmarkStart w:id="57" w:name="_Toc208917339"/>
      <w:r w:rsidRPr="00F230BA">
        <w:lastRenderedPageBreak/>
        <w:t>L</w:t>
      </w:r>
      <w:bookmarkEnd w:id="54"/>
      <w:bookmarkEnd w:id="55"/>
      <w:r w:rsidR="00367266" w:rsidRPr="00F230BA">
        <w:t>ähteet</w:t>
      </w:r>
      <w:bookmarkEnd w:id="56"/>
      <w:bookmarkEnd w:id="57"/>
      <w:r w:rsidR="00097552" w:rsidRPr="00F230BA">
        <w:t xml:space="preserve"> </w:t>
      </w:r>
    </w:p>
    <w:p w14:paraId="1396FCAC" w14:textId="270DDAA7" w:rsidR="00206A73" w:rsidRPr="00206A73" w:rsidRDefault="00D257EA" w:rsidP="00206A73">
      <w:pPr>
        <w:pStyle w:val="1tekstikappale"/>
        <w:rPr>
          <w:rFonts w:eastAsia="Book Antiqua" w:cs="Book Antiqua"/>
        </w:rPr>
      </w:pPr>
      <w:r w:rsidRPr="5863F8B9">
        <w:t xml:space="preserve">Alla olevat esimerkit lähdeluettelon laadinnasta on tehty </w:t>
      </w:r>
      <w:proofErr w:type="spellStart"/>
      <w:r w:rsidRPr="5863F8B9">
        <w:t>APAn</w:t>
      </w:r>
      <w:proofErr w:type="spellEnd"/>
      <w:r w:rsidRPr="5863F8B9">
        <w:t xml:space="preserve"> mukaan</w:t>
      </w:r>
      <w:r w:rsidR="00275559">
        <w:t xml:space="preserve"> (</w:t>
      </w:r>
      <w:hyperlink r:id="rId28">
        <w:r w:rsidR="00275559" w:rsidRPr="5863F8B9">
          <w:rPr>
            <w:rStyle w:val="Hyperlink"/>
            <w:szCs w:val="24"/>
          </w:rPr>
          <w:t>http://www.apastyle.org/</w:t>
        </w:r>
      </w:hyperlink>
      <w:r w:rsidR="00275559">
        <w:rPr>
          <w:rFonts w:eastAsia="Book Antiqua" w:cs="Book Antiqua"/>
          <w:color w:val="000000" w:themeColor="text1"/>
          <w:szCs w:val="24"/>
        </w:rPr>
        <w:t xml:space="preserve">, </w:t>
      </w:r>
      <w:hyperlink r:id="rId29" w:history="1">
        <w:r w:rsidR="00275559" w:rsidRPr="007A430D">
          <w:rPr>
            <w:rStyle w:val="Hyperlink"/>
            <w:rFonts w:eastAsia="Book Antiqua" w:cs="Book Antiqua"/>
            <w:szCs w:val="24"/>
          </w:rPr>
          <w:t>https://apastyle.apa.org/instructional-aids/tutorials-webinars</w:t>
        </w:r>
      </w:hyperlink>
      <w:r w:rsidR="00275559">
        <w:rPr>
          <w:rFonts w:eastAsia="Book Antiqua" w:cs="Book Antiqua"/>
          <w:color w:val="000000" w:themeColor="text1"/>
          <w:szCs w:val="24"/>
        </w:rPr>
        <w:t>).</w:t>
      </w:r>
      <w:r w:rsidR="00206A73">
        <w:rPr>
          <w:rFonts w:eastAsia="Book Antiqua" w:cs="Book Antiqua"/>
          <w:color w:val="000000" w:themeColor="text1"/>
          <w:szCs w:val="24"/>
        </w:rPr>
        <w:t xml:space="preserve"> </w:t>
      </w:r>
      <w:r w:rsidR="00206A73" w:rsidRPr="5863F8B9">
        <w:rPr>
          <w:rFonts w:eastAsia="Book Antiqua" w:cs="Book Antiqua"/>
        </w:rPr>
        <w:t xml:space="preserve">Suomenkielistä lähdeluetteloa varten Psykologia-lehti </w:t>
      </w:r>
      <w:r w:rsidR="00206A73">
        <w:rPr>
          <w:rFonts w:eastAsia="Book Antiqua" w:cs="Book Antiqua"/>
        </w:rPr>
        <w:t>(</w:t>
      </w:r>
      <w:hyperlink r:id="rId30">
        <w:r w:rsidR="00206A73" w:rsidRPr="5863F8B9">
          <w:rPr>
            <w:rStyle w:val="Hyperlink"/>
            <w:szCs w:val="24"/>
          </w:rPr>
          <w:t>http://www.psykologia.fi/kirjoittajille/yleiset-ohjeet-kirjoittajille</w:t>
        </w:r>
      </w:hyperlink>
      <w:r w:rsidR="00206A73">
        <w:rPr>
          <w:rFonts w:eastAsia="Book Antiqua" w:cs="Book Antiqua"/>
        </w:rPr>
        <w:t>) antaa seuraavia ohjeita</w:t>
      </w:r>
      <w:r w:rsidR="00206A73" w:rsidRPr="5863F8B9">
        <w:rPr>
          <w:rFonts w:eastAsia="Book Antiqua" w:cs="Book Antiqua"/>
        </w:rPr>
        <w:t>:</w:t>
      </w:r>
    </w:p>
    <w:p w14:paraId="6331C212" w14:textId="77777777" w:rsidR="00F230BA" w:rsidRDefault="00D257EA" w:rsidP="00F230BA">
      <w:pPr>
        <w:pStyle w:val="Lista"/>
        <w:numPr>
          <w:ilvl w:val="0"/>
          <w:numId w:val="13"/>
        </w:numPr>
      </w:pPr>
      <w:r w:rsidRPr="5863F8B9">
        <w:t xml:space="preserve">Jos teoksen nimessä on useita sanoja, käytä isoa alkukirjainta pääsääntöisesti vain niistä ensimmäisessä. Käytä silti isoja alkukirjaimia sanoissa, joihin kuuluu iso alkukirjain kyseisen kielen konventioiden mukaisesti (kuten erisnimissä, englanninkielisissä kielten nimissä, saksankielisissä substantiiveissa). Kirjoita lehtien nimet niin kuin lehdet itse kirjoittavat ne – yleensä useimmat sanat alkavat isolla alkukirjaimella. </w:t>
      </w:r>
    </w:p>
    <w:p w14:paraId="7A8D7AD0" w14:textId="59FD3D9E" w:rsidR="00192A2B" w:rsidRPr="00F230BA" w:rsidRDefault="00D257EA" w:rsidP="00F230BA">
      <w:pPr>
        <w:pStyle w:val="Lista"/>
        <w:numPr>
          <w:ilvl w:val="0"/>
          <w:numId w:val="13"/>
        </w:numPr>
      </w:pPr>
      <w:r w:rsidRPr="00F230BA">
        <w:t xml:space="preserve">Jos teoksen nimessä on otsikko ja alaotsikko, käytä niiden välissä kaksoispistettä, paitsi jos teoksessa on käytetty jotain muuta välimerkkiä. Jos teoksen nimeen kuuluu kaksoispisteen tai ajatusviivan jälkeinen alaotsikko, kirjoita se suomenkielisessä teoksessa pienellä alkukirjaimella ja muun kielisessä isolla. Kysymysmerkin, huutomerkin tai pisteen jälkeinen alaotsikko alkaa aina isolla alkukirjaimella. </w:t>
      </w:r>
    </w:p>
    <w:p w14:paraId="5F7A32A4" w14:textId="77777777" w:rsidR="00F230BA" w:rsidRDefault="00192A2B" w:rsidP="00F230BA">
      <w:pPr>
        <w:pStyle w:val="Lista"/>
        <w:numPr>
          <w:ilvl w:val="0"/>
          <w:numId w:val="10"/>
        </w:numPr>
      </w:pPr>
      <w:r w:rsidRPr="5863F8B9">
        <w:t xml:space="preserve">Sivunumeroiden väliin tulee lyhyt ajatusviiva eli n-ajatusviiva (en </w:t>
      </w:r>
      <w:proofErr w:type="spellStart"/>
      <w:r w:rsidRPr="5863F8B9">
        <w:t>dash</w:t>
      </w:r>
      <w:proofErr w:type="spellEnd"/>
      <w:r w:rsidRPr="5863F8B9">
        <w:t>; –), ei siis lyhyt yhdysmerkki (</w:t>
      </w:r>
      <w:proofErr w:type="spellStart"/>
      <w:r w:rsidRPr="5863F8B9">
        <w:t>hyphen</w:t>
      </w:r>
      <w:proofErr w:type="spellEnd"/>
      <w:r w:rsidRPr="5863F8B9">
        <w:t>; -) eikä pitkä ajatusviiva eli m-ajatusviiva (</w:t>
      </w:r>
      <w:proofErr w:type="spellStart"/>
      <w:r w:rsidRPr="5863F8B9">
        <w:t>em</w:t>
      </w:r>
      <w:proofErr w:type="spellEnd"/>
      <w:r w:rsidRPr="5863F8B9">
        <w:t xml:space="preserve"> </w:t>
      </w:r>
      <w:proofErr w:type="spellStart"/>
      <w:r w:rsidRPr="5863F8B9">
        <w:t>dash</w:t>
      </w:r>
      <w:proofErr w:type="spellEnd"/>
      <w:r w:rsidRPr="5863F8B9">
        <w:t xml:space="preserve">; —). </w:t>
      </w:r>
    </w:p>
    <w:p w14:paraId="1415CA20" w14:textId="6F104D81" w:rsidR="003216EC" w:rsidRPr="00F230BA" w:rsidRDefault="00D257EA" w:rsidP="00F230BA">
      <w:pPr>
        <w:pStyle w:val="Lista"/>
        <w:numPr>
          <w:ilvl w:val="0"/>
          <w:numId w:val="10"/>
        </w:numPr>
      </w:pPr>
      <w:r w:rsidRPr="00F230BA">
        <w:t>Lähteiden selitykset on suomennettava: esimerkiksi Teoksessa (ei ”In”), toim. (ei ”ed./</w:t>
      </w:r>
      <w:proofErr w:type="spellStart"/>
      <w:r w:rsidRPr="00F230BA">
        <w:t>eds</w:t>
      </w:r>
      <w:proofErr w:type="spellEnd"/>
      <w:r w:rsidRPr="00F230BA">
        <w:t>.”), s. (ei ”p./pp.”), 3. painos (ei ”3rd edition”), ym. (ei ”et al.”).”</w:t>
      </w:r>
    </w:p>
    <w:p w14:paraId="221EC8B0" w14:textId="212B5837" w:rsidR="00206A73" w:rsidRDefault="005A4BAA" w:rsidP="00206A73">
      <w:pPr>
        <w:pStyle w:val="1tekstikappale"/>
      </w:pPr>
      <w:r w:rsidRPr="00F93ECA">
        <w:t>Lisäksi</w:t>
      </w:r>
      <w:r>
        <w:t xml:space="preserve"> </w:t>
      </w:r>
      <w:r w:rsidR="00206A73">
        <w:t>Kasvatus-lehden lähdeluettelo-ohjeista noudatetaan seuraavia</w:t>
      </w:r>
      <w:r w:rsidR="00206A73" w:rsidRPr="00206A73">
        <w:t xml:space="preserve">. Lehden ohjeita on täydennetty tämän ohjeen tekijöiden kommentein, jotka ovat </w:t>
      </w:r>
      <w:r>
        <w:rPr>
          <w:rFonts w:ascii="Symbol" w:eastAsia="Symbol" w:hAnsi="Symbol" w:cs="Symbol"/>
        </w:rPr>
        <w:t>{</w:t>
      </w:r>
      <w:r>
        <w:t>aalto</w:t>
      </w:r>
      <w:r w:rsidR="00206A73" w:rsidRPr="00206A73">
        <w:t>sulkeissa</w:t>
      </w:r>
      <w:r>
        <w:rPr>
          <w:rFonts w:ascii="Symbol" w:eastAsia="Symbol" w:hAnsi="Symbol" w:cs="Symbol"/>
        </w:rPr>
        <w:t>}</w:t>
      </w:r>
      <w:r w:rsidR="00206A73">
        <w:t>.</w:t>
      </w:r>
    </w:p>
    <w:p w14:paraId="0DAA8134" w14:textId="0AE90340" w:rsidR="00206A73" w:rsidRPr="00206A73" w:rsidRDefault="00206A73" w:rsidP="00206A73">
      <w:pPr>
        <w:pStyle w:val="Lista"/>
        <w:numPr>
          <w:ilvl w:val="0"/>
          <w:numId w:val="13"/>
        </w:numPr>
      </w:pPr>
      <w:r w:rsidRPr="003A54FB">
        <w:t>Laadi lähdeluettelo sukunimien mukaiseen aakkosjärjestykseen.</w:t>
      </w:r>
      <w:r w:rsidR="003A54FB">
        <w:t xml:space="preserve"> </w:t>
      </w:r>
      <w:r w:rsidRPr="001D325C">
        <w:t xml:space="preserve">Jos sukunimeen liittyy pienellä kirjoitettu etuliite (esim. de, van, von) aakkostetaan teos sukunimen ison kirjaimen mukaan (esim. van </w:t>
      </w:r>
      <w:proofErr w:type="spellStart"/>
      <w:r w:rsidRPr="001D325C">
        <w:t>Dijk</w:t>
      </w:r>
      <w:proofErr w:type="spellEnd"/>
      <w:r w:rsidRPr="001D325C">
        <w:t xml:space="preserve"> laitetaan D:n kohdalle). Saman kirjoittajan lähteet aakkostetaan vuosiluvun mukaan vanhimmasta uusimpaan.</w:t>
      </w:r>
    </w:p>
    <w:p w14:paraId="345E2B62" w14:textId="77777777" w:rsidR="003216EC" w:rsidRDefault="005322EF" w:rsidP="003216EC">
      <w:pPr>
        <w:pStyle w:val="Lista"/>
        <w:numPr>
          <w:ilvl w:val="0"/>
          <w:numId w:val="10"/>
        </w:numPr>
      </w:pPr>
      <w:r w:rsidRPr="001D325C">
        <w:lastRenderedPageBreak/>
        <w:t>Lähteenä ei käytetä pelkkää kokonaisen lehden nimeä, jos on lainattu tietoja vain sen erillisistä artikkeleista, joilla on nimetyt kirjoittajat. Sanomalehtiartikkelista mainitaan kirjoittajatietojen lisäksi lehden osa ja sivunu</w:t>
      </w:r>
      <w:r>
        <w:t>mero (Helsingin Sanomat, A3, 8).</w:t>
      </w:r>
    </w:p>
    <w:p w14:paraId="5278B5C0" w14:textId="7D9225FB" w:rsidR="003216EC" w:rsidRDefault="005322EF" w:rsidP="003216EC">
      <w:pPr>
        <w:pStyle w:val="Lista"/>
        <w:numPr>
          <w:ilvl w:val="0"/>
          <w:numId w:val="10"/>
        </w:numPr>
      </w:pPr>
      <w:r w:rsidRPr="001D325C">
        <w:t xml:space="preserve">Elektronisista lähteistä on tärkeää mainita yleistietojen ohella tarkka </w:t>
      </w:r>
      <w:r>
        <w:t>i</w:t>
      </w:r>
      <w:r w:rsidRPr="001D325C">
        <w:t>nternetosoite sekä päivämäärä, jolloin teksti on luettu, kos</w:t>
      </w:r>
      <w:r>
        <w:t>ka sivun sisältö voi muuttua.</w:t>
      </w:r>
      <w:r w:rsidR="00206A73">
        <w:t xml:space="preserve"> </w:t>
      </w:r>
      <w:r w:rsidR="005A4BAA">
        <w:rPr>
          <w:rFonts w:ascii="Symbol" w:eastAsia="Symbol" w:hAnsi="Symbol" w:cs="Symbol"/>
        </w:rPr>
        <w:t>{</w:t>
      </w:r>
      <w:r w:rsidR="00206A73" w:rsidRPr="00F17B03">
        <w:t>Internetosoitetta ja päivämäärää ei tarvitse merkitä lähteistä, jotka eivät muutu, kuten e-kirjat ja pdf-muotoon tallennetut julkaisut.</w:t>
      </w:r>
      <w:r w:rsidR="005A4BAA">
        <w:rPr>
          <w:rFonts w:ascii="Symbol" w:eastAsia="Symbol" w:hAnsi="Symbol" w:cs="Symbol"/>
        </w:rPr>
        <w:t>}</w:t>
      </w:r>
    </w:p>
    <w:p w14:paraId="4D17FD7D" w14:textId="77777777" w:rsidR="003216EC" w:rsidRDefault="005322EF" w:rsidP="003216EC">
      <w:pPr>
        <w:pStyle w:val="Lista"/>
        <w:numPr>
          <w:ilvl w:val="0"/>
          <w:numId w:val="10"/>
        </w:numPr>
      </w:pPr>
      <w:r w:rsidRPr="001D325C">
        <w:t>Kaikki lähteet merkitään samaan luetteloon: erillisiä laki-, arkisto- tai julkaisemattomien lähteiden luetteloita ei käytetä. Poikkeuksena ovat tutkimuksen aineistona käytettyjen kirjallisten aineistojen luettelot (ns. primaarilähteet) esimerkiksi oppikirjatutkimuksessa.</w:t>
      </w:r>
    </w:p>
    <w:p w14:paraId="0AE6FEA0" w14:textId="1917FF47" w:rsidR="003216EC" w:rsidRDefault="005322EF" w:rsidP="003216EC">
      <w:pPr>
        <w:pStyle w:val="Lista"/>
        <w:numPr>
          <w:ilvl w:val="0"/>
          <w:numId w:val="10"/>
        </w:numPr>
      </w:pPr>
      <w:r>
        <w:t xml:space="preserve">Lähteiden, joihin viitataan tekstissä, tulee esiintyä täydellisinä lähdeluettelossa. Poikkeuksen tekevät henkilökohtaiset kommunikaatiot (esim. haastattelut, tiedonannot, sähköpostiviestit, puhelinkeskustelut) ja muistiinpanot, jotka merkitään vain lähdeviitteisiin, mutta ei lähdeluetteloon. </w:t>
      </w:r>
      <w:r w:rsidR="00FC58E4">
        <w:rPr>
          <w:rFonts w:ascii="Symbol" w:eastAsia="Symbol" w:hAnsi="Symbol" w:cs="Symbol"/>
        </w:rPr>
        <w:t>{</w:t>
      </w:r>
      <w:r>
        <w:t>Myöskään toissijaisen lähteen alkuperäislähdettä ei merkitä lähdeluetteloon.</w:t>
      </w:r>
      <w:r w:rsidR="00FC58E4">
        <w:rPr>
          <w:rFonts w:ascii="Symbol" w:eastAsia="Symbol" w:hAnsi="Symbol" w:cs="Symbol"/>
        </w:rPr>
        <w:t>}</w:t>
      </w:r>
    </w:p>
    <w:p w14:paraId="4F8660C4" w14:textId="77872679" w:rsidR="00D257EA" w:rsidRDefault="005322EF" w:rsidP="003C0C3F">
      <w:pPr>
        <w:pStyle w:val="Lista"/>
        <w:numPr>
          <w:ilvl w:val="0"/>
          <w:numId w:val="10"/>
        </w:numPr>
      </w:pPr>
      <w:r w:rsidRPr="001D325C">
        <w:t>Jos lähde on hyväksytty julkaistavaksi, mutta ei vielä ilmestynyt, lähdeluetteloon merkitään julkaisuvuoden tilalle sulkuihin sana ”painossa”.</w:t>
      </w:r>
    </w:p>
    <w:p w14:paraId="0D54552F" w14:textId="77777777" w:rsidR="003C0C3F" w:rsidRPr="003C0C3F" w:rsidRDefault="003C0C3F" w:rsidP="003C0C3F">
      <w:pPr>
        <w:pStyle w:val="Lista"/>
      </w:pPr>
    </w:p>
    <w:p w14:paraId="3E0ACB97" w14:textId="77777777" w:rsidR="003C0C3F" w:rsidRDefault="00D257EA" w:rsidP="003C0C3F">
      <w:pPr>
        <w:pStyle w:val="Vliotsikko"/>
      </w:pPr>
      <w:r w:rsidRPr="5863F8B9">
        <w:t xml:space="preserve">Esimerkkejä artikkelista aikakauslehdessä. </w:t>
      </w:r>
    </w:p>
    <w:p w14:paraId="713B1FDC" w14:textId="522EC4D5" w:rsidR="00D257EA" w:rsidRDefault="00D257EA" w:rsidP="003216EC">
      <w:pPr>
        <w:pStyle w:val="1tekstikappale"/>
      </w:pPr>
      <w:r w:rsidRPr="5863F8B9">
        <w:t>Englanninkielisten aikakauslehtien nimet kirjoitetaan aina täydellisinä ja lehden nimen varsinaiset sanat kirjoitetaan isoin alkukirjaimin</w:t>
      </w:r>
      <w:r w:rsidR="00C109CC">
        <w:t xml:space="preserve">. </w:t>
      </w:r>
      <w:r w:rsidRPr="5863F8B9">
        <w:t xml:space="preserve">Merkitse lähteen DOI (Digital Object </w:t>
      </w:r>
      <w:proofErr w:type="spellStart"/>
      <w:r w:rsidRPr="5863F8B9">
        <w:t>Identifier</w:t>
      </w:r>
      <w:proofErr w:type="spellEnd"/>
      <w:r w:rsidRPr="5863F8B9">
        <w:t xml:space="preserve">) lähdeluetteloon aina, kun se on saatavilla alla olevan esimerkin mukaisesti. </w:t>
      </w:r>
    </w:p>
    <w:p w14:paraId="044220E7" w14:textId="77777777" w:rsidR="00D257EA" w:rsidRPr="0060091D" w:rsidRDefault="00D257EA" w:rsidP="0060091D">
      <w:pPr>
        <w:pStyle w:val="Lhde"/>
      </w:pPr>
    </w:p>
    <w:p w14:paraId="77F4F9A2" w14:textId="6EC23DDD" w:rsidR="00D257EA" w:rsidRPr="0060091D" w:rsidRDefault="00D257EA" w:rsidP="0060091D">
      <w:pPr>
        <w:pStyle w:val="Lhde"/>
      </w:pPr>
      <w:r w:rsidRPr="0060091D">
        <w:t>Heikkinen, H., Huttunen, R., Niglas, K., &amp; Tynjälä, P. (2005). Kartta kasvatustieteen maastosta. Kasvatus, 36</w:t>
      </w:r>
      <w:r w:rsidR="00806ADF" w:rsidRPr="0060091D">
        <w:t>(5)</w:t>
      </w:r>
      <w:r w:rsidRPr="0060091D">
        <w:t>, 340–354.</w:t>
      </w:r>
    </w:p>
    <w:p w14:paraId="50FA2626" w14:textId="70414738" w:rsidR="00D257EA" w:rsidRPr="00CC38E7" w:rsidRDefault="00D257EA" w:rsidP="0060091D">
      <w:pPr>
        <w:pStyle w:val="Lhde"/>
        <w:rPr>
          <w:lang w:val="en-GB"/>
        </w:rPr>
      </w:pPr>
      <w:r w:rsidRPr="0060091D">
        <w:t xml:space="preserve">Nuthall, G. (1999a). </w:t>
      </w:r>
      <w:r w:rsidRPr="00CC38E7">
        <w:rPr>
          <w:lang w:val="en-GB"/>
        </w:rPr>
        <w:t>Learning how to learn: The evolution of students’ minds through the social processes and culture of the classroom. International Journal of Educational Research, 31</w:t>
      </w:r>
      <w:r w:rsidR="0050411A" w:rsidRPr="00CC38E7">
        <w:rPr>
          <w:lang w:val="en-GB"/>
        </w:rPr>
        <w:t>(3)</w:t>
      </w:r>
      <w:r w:rsidRPr="00CC38E7">
        <w:rPr>
          <w:lang w:val="en-GB"/>
        </w:rPr>
        <w:t>, 141–256.</w:t>
      </w:r>
    </w:p>
    <w:p w14:paraId="279650E1" w14:textId="110695D6" w:rsidR="00D257EA" w:rsidRPr="00CC38E7" w:rsidRDefault="00D257EA" w:rsidP="0060091D">
      <w:pPr>
        <w:pStyle w:val="Lhde"/>
        <w:rPr>
          <w:lang w:val="en-GB"/>
        </w:rPr>
      </w:pPr>
      <w:r w:rsidRPr="00CC38E7">
        <w:rPr>
          <w:lang w:val="en-GB"/>
        </w:rPr>
        <w:lastRenderedPageBreak/>
        <w:t>Nuthall, G. (1999b). The way students learn: Acquiring knowledge from an integrated science and social studies unit. Elementary School Journal, 99</w:t>
      </w:r>
      <w:r w:rsidR="00A901FA" w:rsidRPr="00CC38E7">
        <w:rPr>
          <w:lang w:val="en-GB"/>
        </w:rPr>
        <w:t>(4)</w:t>
      </w:r>
      <w:r w:rsidRPr="00CC38E7">
        <w:rPr>
          <w:lang w:val="en-GB"/>
        </w:rPr>
        <w:t xml:space="preserve">, 303–341. </w:t>
      </w:r>
      <w:hyperlink r:id="rId31">
        <w:r w:rsidRPr="00CC38E7">
          <w:rPr>
            <w:rStyle w:val="Hyperlink"/>
            <w:lang w:val="en-GB"/>
          </w:rPr>
          <w:t>https://doi.org/10.1086/461928</w:t>
        </w:r>
      </w:hyperlink>
    </w:p>
    <w:p w14:paraId="4CA98FBE" w14:textId="4B43972D" w:rsidR="00D257EA" w:rsidRPr="0060091D" w:rsidRDefault="00D257EA" w:rsidP="0060091D">
      <w:pPr>
        <w:pStyle w:val="Lhde"/>
      </w:pPr>
      <w:r w:rsidRPr="00CC38E7">
        <w:rPr>
          <w:lang w:val="en-GB"/>
        </w:rPr>
        <w:t>Pearson, M., &amp; Brew, A. (2002). Re</w:t>
      </w:r>
      <w:r w:rsidR="005322EF" w:rsidRPr="00CC38E7">
        <w:rPr>
          <w:lang w:val="en-GB"/>
        </w:rPr>
        <w:t xml:space="preserve">search training and supervision </w:t>
      </w:r>
      <w:r w:rsidRPr="00CC38E7">
        <w:rPr>
          <w:lang w:val="en-GB"/>
        </w:rPr>
        <w:t xml:space="preserve">development. </w:t>
      </w:r>
      <w:r w:rsidRPr="0060091D">
        <w:t>Studies in Higher Education, 27</w:t>
      </w:r>
      <w:r w:rsidR="008E512A" w:rsidRPr="0060091D">
        <w:t>(2)</w:t>
      </w:r>
      <w:r w:rsidRPr="0060091D">
        <w:t xml:space="preserve">, 135–150. </w:t>
      </w:r>
      <w:hyperlink r:id="rId32">
        <w:r w:rsidRPr="0060091D">
          <w:rPr>
            <w:rStyle w:val="Hyperlink"/>
          </w:rPr>
          <w:t>https://doi.org/10.1080/03075070220119986</w:t>
        </w:r>
      </w:hyperlink>
    </w:p>
    <w:p w14:paraId="2C86EB98" w14:textId="77777777" w:rsidR="00075AF0" w:rsidRDefault="00075AF0" w:rsidP="003C0C3F">
      <w:pPr>
        <w:pStyle w:val="Lhde"/>
      </w:pPr>
    </w:p>
    <w:p w14:paraId="335E6D98" w14:textId="77777777" w:rsidR="003C0C3F" w:rsidRPr="003C0C3F" w:rsidRDefault="00D257EA" w:rsidP="003C0C3F">
      <w:pPr>
        <w:pStyle w:val="Vliotsikko"/>
      </w:pPr>
      <w:r w:rsidRPr="003C0C3F">
        <w:t>Esimerkkejä artikkeleista kokoomateoksessa (toimitetussa teoksessa)</w:t>
      </w:r>
    </w:p>
    <w:p w14:paraId="29CB8AB5" w14:textId="489F376F" w:rsidR="00D257EA" w:rsidRDefault="00D257EA" w:rsidP="003C0C3F">
      <w:pPr>
        <w:pStyle w:val="1tekstikappale"/>
      </w:pPr>
      <w:r w:rsidRPr="5863F8B9">
        <w:t xml:space="preserve">Toimittajien nimissä etunimen alkukirjaimet kirjataan ennen sukunimeä. </w:t>
      </w:r>
      <w:proofErr w:type="spellStart"/>
      <w:r w:rsidRPr="5863F8B9">
        <w:t>APAn</w:t>
      </w:r>
      <w:proofErr w:type="spellEnd"/>
      <w:r w:rsidRPr="5863F8B9">
        <w:t xml:space="preserve"> mukaan artikkelin sivunumerot merkitään sulkuihin teoksen nimen jälkeen (kuten alla olevissa esimerkeissä). </w:t>
      </w:r>
    </w:p>
    <w:p w14:paraId="0095074B" w14:textId="77777777" w:rsidR="00D257EA" w:rsidRDefault="00D257EA" w:rsidP="0060091D">
      <w:pPr>
        <w:pStyle w:val="Lhde"/>
      </w:pPr>
    </w:p>
    <w:p w14:paraId="3724AA29" w14:textId="77777777" w:rsidR="00D257EA" w:rsidRPr="00457BBF" w:rsidRDefault="00D257EA" w:rsidP="0060091D">
      <w:pPr>
        <w:pStyle w:val="Lhde"/>
        <w:rPr>
          <w:noProof w:val="0"/>
          <w:lang w:val="en-US"/>
        </w:rPr>
      </w:pPr>
      <w:r w:rsidRPr="5863F8B9">
        <w:rPr>
          <w:noProof w:val="0"/>
          <w:lang w:val="en-US"/>
        </w:rPr>
        <w:t xml:space="preserve">Bretherton, I. (1984). Representing the social world in symbolic play: Reality and fantasy. </w:t>
      </w:r>
      <w:proofErr w:type="spellStart"/>
      <w:r w:rsidRPr="5863F8B9">
        <w:rPr>
          <w:noProof w:val="0"/>
          <w:lang w:val="en-US"/>
        </w:rPr>
        <w:t>Teoksessa</w:t>
      </w:r>
      <w:proofErr w:type="spellEnd"/>
      <w:r w:rsidRPr="5863F8B9">
        <w:rPr>
          <w:noProof w:val="0"/>
          <w:lang w:val="en-US"/>
        </w:rPr>
        <w:t xml:space="preserve"> I. Bretherton (</w:t>
      </w:r>
      <w:proofErr w:type="spellStart"/>
      <w:r w:rsidRPr="5863F8B9">
        <w:rPr>
          <w:noProof w:val="0"/>
          <w:lang w:val="en-US"/>
        </w:rPr>
        <w:t>toim</w:t>
      </w:r>
      <w:proofErr w:type="spellEnd"/>
      <w:r w:rsidRPr="5863F8B9">
        <w:rPr>
          <w:noProof w:val="0"/>
          <w:lang w:val="en-US"/>
        </w:rPr>
        <w:t xml:space="preserve">.), </w:t>
      </w:r>
      <w:r w:rsidRPr="5863F8B9">
        <w:rPr>
          <w:i/>
          <w:iCs/>
          <w:noProof w:val="0"/>
          <w:lang w:val="en-US"/>
        </w:rPr>
        <w:t>Symbolic play: The development of social understanding</w:t>
      </w:r>
      <w:r w:rsidRPr="5863F8B9">
        <w:rPr>
          <w:noProof w:val="0"/>
          <w:lang w:val="en-US"/>
        </w:rPr>
        <w:t xml:space="preserve"> (s. 3–41). Academic Press.</w:t>
      </w:r>
    </w:p>
    <w:p w14:paraId="07B70F76" w14:textId="77777777" w:rsidR="00D257EA" w:rsidRDefault="00D257EA" w:rsidP="0060091D">
      <w:pPr>
        <w:pStyle w:val="Lhde"/>
        <w:rPr>
          <w:noProof w:val="0"/>
        </w:rPr>
      </w:pPr>
      <w:r w:rsidRPr="5863F8B9">
        <w:rPr>
          <w:noProof w:val="0"/>
          <w:lang w:val="en-US"/>
        </w:rPr>
        <w:t xml:space="preserve">Diamond, R. M. (2005). The institutional change agency: The expanding role of academic support centers. </w:t>
      </w:r>
      <w:proofErr w:type="spellStart"/>
      <w:r w:rsidRPr="5863F8B9">
        <w:rPr>
          <w:noProof w:val="0"/>
          <w:lang w:val="en-US"/>
        </w:rPr>
        <w:t>Teoksessa</w:t>
      </w:r>
      <w:proofErr w:type="spellEnd"/>
      <w:r w:rsidRPr="5863F8B9">
        <w:rPr>
          <w:noProof w:val="0"/>
          <w:lang w:val="en-US"/>
        </w:rPr>
        <w:t xml:space="preserve"> S. Chadwick-Blossey &amp; D. R. Robertson (</w:t>
      </w:r>
      <w:proofErr w:type="spellStart"/>
      <w:r w:rsidRPr="5863F8B9">
        <w:rPr>
          <w:noProof w:val="0"/>
          <w:lang w:val="en-US"/>
        </w:rPr>
        <w:t>toim</w:t>
      </w:r>
      <w:proofErr w:type="spellEnd"/>
      <w:r w:rsidRPr="5863F8B9">
        <w:rPr>
          <w:noProof w:val="0"/>
          <w:lang w:val="en-US"/>
        </w:rPr>
        <w:t xml:space="preserve">.), </w:t>
      </w:r>
      <w:r w:rsidRPr="5863F8B9">
        <w:rPr>
          <w:i/>
          <w:iCs/>
          <w:noProof w:val="0"/>
          <w:lang w:val="en-US"/>
        </w:rPr>
        <w:t>To improve the academy</w:t>
      </w:r>
      <w:r w:rsidRPr="5863F8B9">
        <w:rPr>
          <w:noProof w:val="0"/>
          <w:lang w:val="en-US"/>
        </w:rPr>
        <w:t xml:space="preserve"> (Vol 23, s. 24–37).</w:t>
      </w:r>
      <w:r w:rsidRPr="00457BBF">
        <w:rPr>
          <w:noProof w:val="0"/>
          <w:lang w:val="en-US"/>
        </w:rPr>
        <w:t xml:space="preserve"> </w:t>
      </w:r>
      <w:proofErr w:type="spellStart"/>
      <w:r w:rsidRPr="5863F8B9">
        <w:rPr>
          <w:noProof w:val="0"/>
        </w:rPr>
        <w:t>Anker</w:t>
      </w:r>
      <w:proofErr w:type="spellEnd"/>
      <w:r w:rsidRPr="5863F8B9">
        <w:rPr>
          <w:noProof w:val="0"/>
        </w:rPr>
        <w:t xml:space="preserve"> Publishing.</w:t>
      </w:r>
    </w:p>
    <w:p w14:paraId="14D8D98B" w14:textId="77777777" w:rsidR="00D257EA" w:rsidRPr="00457BBF" w:rsidRDefault="00D257EA" w:rsidP="0060091D">
      <w:pPr>
        <w:pStyle w:val="Lhde"/>
        <w:rPr>
          <w:noProof w:val="0"/>
          <w:lang w:val="en-US"/>
        </w:rPr>
      </w:pPr>
      <w:r w:rsidRPr="5863F8B9">
        <w:rPr>
          <w:noProof w:val="0"/>
        </w:rPr>
        <w:t xml:space="preserve">Kuusinen, J., &amp; </w:t>
      </w:r>
      <w:proofErr w:type="spellStart"/>
      <w:r w:rsidRPr="5863F8B9">
        <w:rPr>
          <w:noProof w:val="0"/>
        </w:rPr>
        <w:t>Korkiakangas</w:t>
      </w:r>
      <w:proofErr w:type="spellEnd"/>
      <w:r w:rsidRPr="5863F8B9">
        <w:rPr>
          <w:noProof w:val="0"/>
        </w:rPr>
        <w:t xml:space="preserve">, M. (1991). Oppiminen. Teoksessa J. Kuusinen (toim.), </w:t>
      </w:r>
      <w:r w:rsidRPr="5863F8B9">
        <w:rPr>
          <w:i/>
          <w:iCs/>
          <w:noProof w:val="0"/>
        </w:rPr>
        <w:t>Kasvatuspsykologia</w:t>
      </w:r>
      <w:r w:rsidRPr="5863F8B9">
        <w:rPr>
          <w:noProof w:val="0"/>
        </w:rPr>
        <w:t xml:space="preserve"> (s. 21–64).</w:t>
      </w:r>
      <w:r w:rsidRPr="00457BBF">
        <w:rPr>
          <w:noProof w:val="0"/>
        </w:rPr>
        <w:t xml:space="preserve"> </w:t>
      </w:r>
      <w:r w:rsidRPr="5863F8B9">
        <w:rPr>
          <w:noProof w:val="0"/>
          <w:lang w:val="en-US"/>
        </w:rPr>
        <w:t xml:space="preserve">WSOY. </w:t>
      </w:r>
    </w:p>
    <w:p w14:paraId="5E1E5B66" w14:textId="77777777" w:rsidR="00D257EA" w:rsidRPr="00457BBF" w:rsidRDefault="00D257EA" w:rsidP="0060091D">
      <w:pPr>
        <w:pStyle w:val="Lhde"/>
        <w:rPr>
          <w:noProof w:val="0"/>
          <w:lang w:val="en-US"/>
        </w:rPr>
      </w:pPr>
      <w:r w:rsidRPr="5863F8B9">
        <w:rPr>
          <w:noProof w:val="0"/>
          <w:lang w:val="en-US"/>
        </w:rPr>
        <w:t xml:space="preserve">Leu, D. J., Kinzer, C. K., Coiro, J. L., &amp; Cammack, D. W. (2004). Toward a theory of new literacies emerging from Internet and other information and communication technologies. </w:t>
      </w:r>
      <w:proofErr w:type="spellStart"/>
      <w:r w:rsidRPr="5863F8B9">
        <w:rPr>
          <w:noProof w:val="0"/>
          <w:lang w:val="en-US"/>
        </w:rPr>
        <w:t>Teoksessa</w:t>
      </w:r>
      <w:proofErr w:type="spellEnd"/>
      <w:r w:rsidRPr="5863F8B9">
        <w:rPr>
          <w:noProof w:val="0"/>
          <w:lang w:val="en-US"/>
        </w:rPr>
        <w:t xml:space="preserve"> R. B. Ruddell &amp; N. Unrau (</w:t>
      </w:r>
      <w:proofErr w:type="spellStart"/>
      <w:r w:rsidRPr="5863F8B9">
        <w:rPr>
          <w:noProof w:val="0"/>
          <w:lang w:val="en-US"/>
        </w:rPr>
        <w:t>toim</w:t>
      </w:r>
      <w:proofErr w:type="spellEnd"/>
      <w:r w:rsidRPr="5863F8B9">
        <w:rPr>
          <w:noProof w:val="0"/>
          <w:lang w:val="en-US"/>
        </w:rPr>
        <w:t xml:space="preserve">.), </w:t>
      </w:r>
      <w:r w:rsidRPr="5863F8B9">
        <w:rPr>
          <w:i/>
          <w:iCs/>
          <w:noProof w:val="0"/>
          <w:lang w:val="en-US"/>
        </w:rPr>
        <w:t>Theoretical models and process of reading</w:t>
      </w:r>
      <w:r w:rsidRPr="5863F8B9">
        <w:rPr>
          <w:noProof w:val="0"/>
          <w:lang w:val="en-US"/>
        </w:rPr>
        <w:t xml:space="preserve"> (5. </w:t>
      </w:r>
      <w:proofErr w:type="spellStart"/>
      <w:r w:rsidRPr="5863F8B9">
        <w:rPr>
          <w:noProof w:val="0"/>
          <w:lang w:val="en-US"/>
        </w:rPr>
        <w:t>painos</w:t>
      </w:r>
      <w:proofErr w:type="spellEnd"/>
      <w:r w:rsidRPr="5863F8B9">
        <w:rPr>
          <w:noProof w:val="0"/>
          <w:lang w:val="en-US"/>
        </w:rPr>
        <w:t>, s. 1570–1613).</w:t>
      </w:r>
      <w:r w:rsidRPr="00457BBF">
        <w:rPr>
          <w:noProof w:val="0"/>
          <w:lang w:val="en-US"/>
        </w:rPr>
        <w:t xml:space="preserve"> International Reading Association.</w:t>
      </w:r>
    </w:p>
    <w:p w14:paraId="4DA530D8" w14:textId="77777777" w:rsidR="00D257EA" w:rsidRPr="00457BBF" w:rsidRDefault="00D257EA" w:rsidP="003C0C3F">
      <w:pPr>
        <w:pStyle w:val="Lhde"/>
        <w:rPr>
          <w:lang w:val="en-US"/>
        </w:rPr>
      </w:pPr>
    </w:p>
    <w:p w14:paraId="6D600034" w14:textId="18FB7C01" w:rsidR="00D257EA" w:rsidRPr="003C0C3F" w:rsidRDefault="007828E0" w:rsidP="003C0C3F">
      <w:pPr>
        <w:pStyle w:val="Vliotsikko"/>
        <w:rPr>
          <w:lang w:val="en-US"/>
        </w:rPr>
      </w:pPr>
      <w:proofErr w:type="spellStart"/>
      <w:r>
        <w:rPr>
          <w:lang w:val="en-US"/>
        </w:rPr>
        <w:t>Esimerkkejä</w:t>
      </w:r>
      <w:proofErr w:type="spellEnd"/>
      <w:r>
        <w:rPr>
          <w:lang w:val="en-US"/>
        </w:rPr>
        <w:t xml:space="preserve"> </w:t>
      </w:r>
      <w:proofErr w:type="spellStart"/>
      <w:r>
        <w:rPr>
          <w:lang w:val="en-US"/>
        </w:rPr>
        <w:t>kirjoista</w:t>
      </w:r>
      <w:proofErr w:type="spellEnd"/>
    </w:p>
    <w:p w14:paraId="16F4BA3D" w14:textId="77777777" w:rsidR="00D257EA" w:rsidRPr="00CC38E7" w:rsidRDefault="00D257EA" w:rsidP="0060091D">
      <w:pPr>
        <w:pStyle w:val="Lhde"/>
        <w:rPr>
          <w:lang w:val="en-GB"/>
        </w:rPr>
      </w:pPr>
      <w:r w:rsidRPr="00CC38E7">
        <w:rPr>
          <w:lang w:val="en-GB"/>
        </w:rPr>
        <w:t>Argyle, M. (1991). Cooperation: The basis of sociability.  Routledge.</w:t>
      </w:r>
    </w:p>
    <w:p w14:paraId="459966A4" w14:textId="77777777" w:rsidR="00D257EA" w:rsidRPr="00CC38E7" w:rsidRDefault="00D257EA" w:rsidP="0060091D">
      <w:pPr>
        <w:pStyle w:val="Lhde"/>
        <w:rPr>
          <w:lang w:val="en-GB"/>
        </w:rPr>
      </w:pPr>
      <w:r w:rsidRPr="00CC38E7">
        <w:rPr>
          <w:lang w:val="en-GB"/>
        </w:rPr>
        <w:t>Barkley, R.A. (1997). Defiant children. A clinician´s manual for assessment and parent training (2. painos). Guilford Press.</w:t>
      </w:r>
    </w:p>
    <w:p w14:paraId="73A3BAC2" w14:textId="77777777" w:rsidR="000B41AE" w:rsidRPr="0060091D" w:rsidRDefault="000B41AE" w:rsidP="0060091D">
      <w:pPr>
        <w:pStyle w:val="Lhde"/>
      </w:pPr>
      <w:r w:rsidRPr="00CC38E7">
        <w:rPr>
          <w:lang w:val="en-GB"/>
        </w:rPr>
        <w:lastRenderedPageBreak/>
        <w:t xml:space="preserve">Canetti, E. (1994). Der Ohrenzeuge: Fünfzig Charaktere (M. Lång &amp; J. Tammi, suom.) </w:t>
      </w:r>
      <w:r w:rsidRPr="0060091D">
        <w:t>Pikku-idis. (Alkuperäisteos julkaistu 1974).</w:t>
      </w:r>
    </w:p>
    <w:p w14:paraId="70D27B03" w14:textId="606CA15E" w:rsidR="00D257EA" w:rsidRPr="0060091D" w:rsidRDefault="00D257EA" w:rsidP="0060091D">
      <w:pPr>
        <w:pStyle w:val="Lhde"/>
      </w:pPr>
      <w:r w:rsidRPr="0060091D">
        <w:t>Green, L. W.</w:t>
      </w:r>
      <w:r w:rsidR="00C12601" w:rsidRPr="0060091D">
        <w:t>,</w:t>
      </w:r>
      <w:r w:rsidRPr="0060091D">
        <w:t xml:space="preserve"> &amp; Kreuter, M. W. (2001). </w:t>
      </w:r>
      <w:r w:rsidRPr="00CC38E7">
        <w:rPr>
          <w:lang w:val="en-GB"/>
        </w:rPr>
        <w:t xml:space="preserve">Health promotion planning: An educational and ecological approach (3. painos). </w:t>
      </w:r>
      <w:r w:rsidRPr="0060091D">
        <w:t>McGraw-Hill.</w:t>
      </w:r>
    </w:p>
    <w:p w14:paraId="60BD773D" w14:textId="0CD29539" w:rsidR="00EB7A64" w:rsidRPr="0060091D" w:rsidRDefault="00EB7A64" w:rsidP="0060091D">
      <w:pPr>
        <w:pStyle w:val="Lhde"/>
      </w:pPr>
      <w:r w:rsidRPr="0060091D">
        <w:t>Heikkinen, H., Moilanen, P.</w:t>
      </w:r>
      <w:r w:rsidR="000847CB" w:rsidRPr="0060091D">
        <w:t>,</w:t>
      </w:r>
      <w:r w:rsidRPr="0060091D">
        <w:t xml:space="preserve"> &amp; Räihä, P. (toim.) (1999). Opettajuutta rakentamassa. Jyväskylän yliopisto, opettajankoulutuslaitos. Opetuksen</w:t>
      </w:r>
      <w:r w:rsidR="001D2FC7" w:rsidRPr="0060091D">
        <w:t xml:space="preserve"> perusteita ja käytäntöjä 34. </w:t>
      </w:r>
      <w:r w:rsidR="000026E3" w:rsidRPr="0060091D">
        <w:t>{</w:t>
      </w:r>
      <w:r w:rsidR="00D1166D" w:rsidRPr="0060091D">
        <w:t>toimitettu teos -  T</w:t>
      </w:r>
      <w:r w:rsidRPr="0060091D">
        <w:t>ekstissä on siis viitattu tähän teokseen kokonaisuutena eikä sen yksittäiseen artikkeliin.</w:t>
      </w:r>
      <w:r w:rsidR="000026E3" w:rsidRPr="0060091D">
        <w:t>}</w:t>
      </w:r>
    </w:p>
    <w:p w14:paraId="55C617A7" w14:textId="5EB3EB9A" w:rsidR="00D257EA" w:rsidRPr="0060091D" w:rsidRDefault="00D257EA" w:rsidP="0060091D">
      <w:pPr>
        <w:pStyle w:val="Lhde"/>
      </w:pPr>
      <w:r w:rsidRPr="0060091D">
        <w:t>Hirsjärvi, S., Remes, P., &amp; Sajavaara, P. (2007). Tutki ja kirjoita. (13. osin</w:t>
      </w:r>
      <w:r w:rsidR="00056203" w:rsidRPr="0060091D">
        <w:t xml:space="preserve"> uudistettu painos). </w:t>
      </w:r>
      <w:r w:rsidR="007F0824" w:rsidRPr="0060091D">
        <w:t>Tammi</w:t>
      </w:r>
      <w:r w:rsidRPr="0060091D">
        <w:t>.</w:t>
      </w:r>
    </w:p>
    <w:p w14:paraId="2B863B5C" w14:textId="686EA07F" w:rsidR="00D257EA" w:rsidRPr="0060091D" w:rsidRDefault="00D257EA" w:rsidP="0060091D">
      <w:pPr>
        <w:pStyle w:val="Lhde"/>
      </w:pPr>
      <w:r w:rsidRPr="0060091D">
        <w:t>Metsämuuronen, J. (2009). Tutkimuksen</w:t>
      </w:r>
      <w:r w:rsidR="00075AF0" w:rsidRPr="0060091D">
        <w:t xml:space="preserve"> tekemisen</w:t>
      </w:r>
      <w:r w:rsidRPr="0060091D">
        <w:t xml:space="preserve"> perusteet ihmistieteissä</w:t>
      </w:r>
      <w:r w:rsidR="00CC116F" w:rsidRPr="0060091D">
        <w:t>.</w:t>
      </w:r>
      <w:r w:rsidRPr="0060091D">
        <w:t xml:space="preserve"> (4. laitos, 1. painos). Gummerus.</w:t>
      </w:r>
    </w:p>
    <w:p w14:paraId="6197CE0A" w14:textId="05B35153" w:rsidR="00B855ED" w:rsidRPr="0060091D" w:rsidRDefault="00B855ED" w:rsidP="0060091D">
      <w:pPr>
        <w:pStyle w:val="Lhde"/>
      </w:pPr>
      <w:r w:rsidRPr="0060091D">
        <w:t>Rose, J.</w:t>
      </w:r>
      <w:r w:rsidR="000847CB" w:rsidRPr="0060091D">
        <w:t>,</w:t>
      </w:r>
      <w:r w:rsidRPr="0060091D">
        <w:t xml:space="preserve"> &amp; Perski, A. (2010). Duktighetsfällan: En överlevnadshandbok för prestationsprinsessor (V. Metsälä, suom.)  Minerva Kustannus. (Alkuperäisteos julkaistu 2008). </w:t>
      </w:r>
    </w:p>
    <w:p w14:paraId="2BD754BC" w14:textId="77777777" w:rsidR="00D257EA" w:rsidRDefault="00D257EA" w:rsidP="003C0C3F">
      <w:pPr>
        <w:pStyle w:val="Lhde"/>
      </w:pPr>
    </w:p>
    <w:p w14:paraId="7EDA8317" w14:textId="77777777" w:rsidR="00D257EA" w:rsidRPr="0060091D" w:rsidRDefault="00D257EA" w:rsidP="0060091D">
      <w:pPr>
        <w:pStyle w:val="Vliotsikko"/>
      </w:pPr>
      <w:r w:rsidRPr="0060091D">
        <w:t xml:space="preserve">Esimerkkejä raporteista, esityksistä ja materiaaleista </w:t>
      </w:r>
    </w:p>
    <w:p w14:paraId="08A8F7A3" w14:textId="1373EA53" w:rsidR="00D257EA" w:rsidRPr="0060091D" w:rsidRDefault="00D257EA" w:rsidP="0060091D">
      <w:pPr>
        <w:pStyle w:val="Lhde"/>
      </w:pPr>
      <w:r w:rsidRPr="0060091D">
        <w:t xml:space="preserve">Inkinen, M. (2012). CORE-menetelmä ja sen käyttö opintopsykologityössä Helsingin yliopistolla. </w:t>
      </w:r>
      <w:r w:rsidR="008E35F3" w:rsidRPr="0060091D">
        <w:t>[Suullinen e</w:t>
      </w:r>
      <w:r w:rsidRPr="0060091D">
        <w:t>sitys</w:t>
      </w:r>
      <w:r w:rsidR="008E35F3" w:rsidRPr="0060091D">
        <w:t>].</w:t>
      </w:r>
      <w:r w:rsidRPr="0060091D">
        <w:t xml:space="preserve"> Psykoterapiatutkimuksen päivillä helmikuussa 2012, Jyväskylä.</w:t>
      </w:r>
    </w:p>
    <w:p w14:paraId="4D241596" w14:textId="6AF16F48" w:rsidR="00D257EA" w:rsidRPr="0060091D" w:rsidRDefault="00D257EA" w:rsidP="0060091D">
      <w:pPr>
        <w:pStyle w:val="Lhde"/>
      </w:pPr>
      <w:r w:rsidRPr="0060091D">
        <w:t>Lepola, J., Salonen, P.</w:t>
      </w:r>
      <w:r w:rsidR="00C261D5" w:rsidRPr="0060091D">
        <w:t>,</w:t>
      </w:r>
      <w:r w:rsidRPr="0060091D">
        <w:t xml:space="preserve"> &amp; Mattinen, A. (2007). CBeMo: lapsen käyttäytymisen arviointi aikuisen ohjaamissa askartelu- ja toimintatilanteissa päiväkodissa. Julkaisematon käsikirjoitus. Oppimistutkimuksen keskus. Turun yliopisto.</w:t>
      </w:r>
    </w:p>
    <w:p w14:paraId="7C5CFA33" w14:textId="4B470B86" w:rsidR="00D257EA" w:rsidRPr="0060091D" w:rsidRDefault="00D257EA" w:rsidP="0060091D">
      <w:pPr>
        <w:pStyle w:val="Lhde"/>
      </w:pPr>
      <w:r w:rsidRPr="0060091D">
        <w:t>Linnakangas, R., Lehtoranta, P., Järvikoski, A.</w:t>
      </w:r>
      <w:r w:rsidR="00C261D5" w:rsidRPr="0060091D">
        <w:t>,</w:t>
      </w:r>
      <w:r w:rsidRPr="0060091D">
        <w:t xml:space="preserve"> &amp; Suikkanen, A. (2010). Perhekuntoutus puntarissa. Kelan psykiatrisen perhekuntoutuksen kehittämishankkeen arviointi (Sosiaali- ja terveystur</w:t>
      </w:r>
      <w:r w:rsidR="00746072" w:rsidRPr="0060091D">
        <w:t xml:space="preserve">van tutkimuksia 109). </w:t>
      </w:r>
      <w:r w:rsidRPr="0060091D">
        <w:t xml:space="preserve">Kelan tutkimusosasto. </w:t>
      </w:r>
    </w:p>
    <w:p w14:paraId="02B95901" w14:textId="67F17665" w:rsidR="008D1BC1" w:rsidRPr="0060091D" w:rsidRDefault="00D257EA" w:rsidP="0060091D">
      <w:pPr>
        <w:pStyle w:val="Lhde"/>
      </w:pPr>
      <w:r w:rsidRPr="0060091D">
        <w:t>Opetushallitus</w:t>
      </w:r>
      <w:r w:rsidR="00E13FC3" w:rsidRPr="0060091D">
        <w:t>.</w:t>
      </w:r>
      <w:r w:rsidRPr="0060091D">
        <w:t xml:space="preserve"> (2014). Perusopetuksen opetuss</w:t>
      </w:r>
      <w:r w:rsidR="008E35F3" w:rsidRPr="0060091D">
        <w:t xml:space="preserve">uunnitelman perusteet. </w:t>
      </w:r>
      <w:r w:rsidRPr="0060091D">
        <w:t xml:space="preserve"> </w:t>
      </w:r>
      <w:r w:rsidR="008E35F3" w:rsidRPr="0060091D">
        <w:t xml:space="preserve">Määräykset ja ohjeet 96. </w:t>
      </w:r>
      <w:r w:rsidRPr="0060091D">
        <w:t>Opetushallitus.</w:t>
      </w:r>
      <w:r w:rsidR="008D1BC1" w:rsidRPr="0060091D">
        <w:t xml:space="preserve"> </w:t>
      </w:r>
      <w:r w:rsidR="000026E3" w:rsidRPr="0060091D">
        <w:t>{</w:t>
      </w:r>
      <w:r w:rsidR="00D1166D" w:rsidRPr="0060091D">
        <w:t>j</w:t>
      </w:r>
      <w:r w:rsidR="008D1BC1" w:rsidRPr="0060091D">
        <w:t>ulkaisu,</w:t>
      </w:r>
      <w:r w:rsidR="00D1166D" w:rsidRPr="0060091D">
        <w:t xml:space="preserve"> jolla ei ole henkilötekijää – T</w:t>
      </w:r>
      <w:r w:rsidR="008D1BC1" w:rsidRPr="0060091D">
        <w:t>ekstissä on viitattu julkaisijayhteisön nimeen.</w:t>
      </w:r>
      <w:r w:rsidR="000026E3" w:rsidRPr="0060091D">
        <w:t>}</w:t>
      </w:r>
    </w:p>
    <w:p w14:paraId="7D8483A3" w14:textId="3557FDD3" w:rsidR="008D1BC1" w:rsidRPr="0060091D" w:rsidRDefault="008D1BC1" w:rsidP="0060091D">
      <w:pPr>
        <w:pStyle w:val="Lhde"/>
      </w:pPr>
      <w:r w:rsidRPr="0060091D">
        <w:lastRenderedPageBreak/>
        <w:t>Opetushallitus</w:t>
      </w:r>
      <w:r w:rsidR="00E13FC3" w:rsidRPr="0060091D">
        <w:t>.</w:t>
      </w:r>
      <w:r w:rsidRPr="0060091D">
        <w:t xml:space="preserve"> (2018). Varhaiskasvatussuunnitelman perusteet</w:t>
      </w:r>
      <w:r w:rsidR="008E35F3" w:rsidRPr="0060091D">
        <w:t xml:space="preserve">. </w:t>
      </w:r>
      <w:r w:rsidR="004A1B6A" w:rsidRPr="0060091D">
        <w:t xml:space="preserve">Määräykset ja ohjeet 3a. </w:t>
      </w:r>
      <w:r w:rsidRPr="0060091D">
        <w:t xml:space="preserve">Opetushallitus. </w:t>
      </w:r>
      <w:r w:rsidR="001962A1" w:rsidRPr="0060091D">
        <w:t>{</w:t>
      </w:r>
      <w:r w:rsidR="00D1166D" w:rsidRPr="0060091D">
        <w:t>j</w:t>
      </w:r>
      <w:r w:rsidRPr="0060091D">
        <w:t>ulkaisu,</w:t>
      </w:r>
      <w:r w:rsidR="00D1166D" w:rsidRPr="0060091D">
        <w:t xml:space="preserve"> jolla ei ole henkilötekijää – T</w:t>
      </w:r>
      <w:r w:rsidRPr="0060091D">
        <w:t>ekstissä on viitattu julkaisijayhteisön nimeen.</w:t>
      </w:r>
      <w:r w:rsidR="001962A1" w:rsidRPr="0060091D">
        <w:t>}</w:t>
      </w:r>
    </w:p>
    <w:p w14:paraId="5FBB077D" w14:textId="2DDF0EE8" w:rsidR="008D1BC1" w:rsidRPr="0060091D" w:rsidRDefault="008D1BC1" w:rsidP="0060091D">
      <w:pPr>
        <w:pStyle w:val="Lhde"/>
      </w:pPr>
      <w:r w:rsidRPr="0060091D">
        <w:t xml:space="preserve"> Perusopetuksen opetussuunnitelman perusteet</w:t>
      </w:r>
      <w:r w:rsidR="007B2063" w:rsidRPr="0060091D">
        <w:t>.</w:t>
      </w:r>
      <w:r w:rsidRPr="0060091D">
        <w:t xml:space="preserve"> (2014)</w:t>
      </w:r>
      <w:r w:rsidR="009E3C43" w:rsidRPr="0060091D">
        <w:t xml:space="preserve">. Määräykset ja ohjeet 96. </w:t>
      </w:r>
      <w:r w:rsidRPr="0060091D">
        <w:t xml:space="preserve">Opetushallitus. </w:t>
      </w:r>
      <w:r w:rsidR="001962A1" w:rsidRPr="0060091D">
        <w:t>{</w:t>
      </w:r>
      <w:r w:rsidR="00D1166D" w:rsidRPr="0060091D">
        <w:t>j</w:t>
      </w:r>
      <w:r w:rsidRPr="0060091D">
        <w:t>ulkaisu, jolla</w:t>
      </w:r>
      <w:r w:rsidR="00D1166D" w:rsidRPr="0060091D">
        <w:t xml:space="preserve"> ei ole henkilötekijää – T</w:t>
      </w:r>
      <w:r w:rsidRPr="0060091D">
        <w:t>ekstissä on viitattu julkaisun nimeen.</w:t>
      </w:r>
      <w:r w:rsidR="001962A1" w:rsidRPr="0060091D">
        <w:t>}</w:t>
      </w:r>
    </w:p>
    <w:p w14:paraId="7D9ECDE4" w14:textId="5D14DC8E" w:rsidR="00D257EA" w:rsidRPr="0060091D" w:rsidRDefault="00D257EA" w:rsidP="0060091D">
      <w:pPr>
        <w:pStyle w:val="Lhde"/>
      </w:pPr>
      <w:r w:rsidRPr="0060091D">
        <w:t>Tilastokeskus</w:t>
      </w:r>
      <w:r w:rsidR="00AA350A" w:rsidRPr="0060091D">
        <w:t>.</w:t>
      </w:r>
      <w:r w:rsidRPr="0060091D">
        <w:t xml:space="preserve"> (2012a). Suomi lukuina. Työmarkkinat. Väestö toiminnan mukaan.</w:t>
      </w:r>
      <w:r w:rsidR="009E3C43" w:rsidRPr="0060091D">
        <w:t xml:space="preserve"> </w:t>
      </w:r>
      <w:r w:rsidR="008D1BC1" w:rsidRPr="0060091D">
        <w:t xml:space="preserve">Tilastokeskus. </w:t>
      </w:r>
      <w:hyperlink r:id="rId33">
        <w:r w:rsidRPr="0060091D">
          <w:rPr>
            <w:rStyle w:val="Hyperlink"/>
          </w:rPr>
          <w:t>http://www.stat.fi/tup/suoluk/suoluk_tyoelama.html</w:t>
        </w:r>
      </w:hyperlink>
      <w:r w:rsidRPr="0060091D">
        <w:t xml:space="preserve"> </w:t>
      </w:r>
    </w:p>
    <w:p w14:paraId="4EB2DE79" w14:textId="045E22EF" w:rsidR="005F7601" w:rsidRPr="0060091D" w:rsidRDefault="00D257EA" w:rsidP="0060091D">
      <w:pPr>
        <w:pStyle w:val="Lhde"/>
      </w:pPr>
      <w:r w:rsidRPr="0060091D">
        <w:t>Tilastokeskus</w:t>
      </w:r>
      <w:r w:rsidR="00AA350A" w:rsidRPr="0060091D">
        <w:t>.</w:t>
      </w:r>
      <w:r w:rsidRPr="0060091D">
        <w:t xml:space="preserve"> (2012b). Suomi lukuina. Väestö iän mukaan, 2012 lopussa</w:t>
      </w:r>
      <w:r w:rsidR="009E3C43" w:rsidRPr="0060091D">
        <w:t xml:space="preserve">. </w:t>
      </w:r>
      <w:r w:rsidRPr="0060091D">
        <w:t xml:space="preserve"> Tilastokeskus.  </w:t>
      </w:r>
      <w:hyperlink r:id="rId34">
        <w:r w:rsidRPr="0060091D">
          <w:rPr>
            <w:rStyle w:val="Hyperlink"/>
          </w:rPr>
          <w:t>http://www.stat.fi/tup/suoluk/suoluk_vaesto.html</w:t>
        </w:r>
      </w:hyperlink>
    </w:p>
    <w:p w14:paraId="21638012" w14:textId="614BB5C4" w:rsidR="005F7601" w:rsidRPr="0060091D" w:rsidRDefault="005F7601" w:rsidP="0060091D">
      <w:pPr>
        <w:pStyle w:val="Lhde"/>
      </w:pPr>
      <w:r w:rsidRPr="0060091D">
        <w:t>Varhaiskasvatussuunnitelman perusteet</w:t>
      </w:r>
      <w:r w:rsidR="007B2063" w:rsidRPr="0060091D">
        <w:t>.</w:t>
      </w:r>
      <w:r w:rsidRPr="0060091D">
        <w:t xml:space="preserve"> (2018)</w:t>
      </w:r>
      <w:r w:rsidR="009E3C43" w:rsidRPr="0060091D">
        <w:t>. Määräykset ja ohjeet 3a.</w:t>
      </w:r>
      <w:r w:rsidRPr="0060091D">
        <w:t xml:space="preserve"> Opetushallitus. </w:t>
      </w:r>
      <w:r w:rsidR="007C21E0" w:rsidRPr="0060091D">
        <w:t>{</w:t>
      </w:r>
      <w:r w:rsidRPr="0060091D">
        <w:t>julkaisu, jolla ei ole henkilötekijää – Tekstissä on viitattu julkaisun nimeen.</w:t>
      </w:r>
      <w:r w:rsidR="007C21E0" w:rsidRPr="0060091D">
        <w:t>}</w:t>
      </w:r>
    </w:p>
    <w:p w14:paraId="085DDCFF" w14:textId="77777777" w:rsidR="0060091D" w:rsidRDefault="0060091D" w:rsidP="0060091D">
      <w:pPr>
        <w:pStyle w:val="Lhde"/>
        <w:ind w:left="0" w:firstLine="0"/>
        <w:rPr>
          <w:rFonts w:eastAsia="Book Antiqua" w:cs="Book Antiqua"/>
          <w:noProof w:val="0"/>
          <w:color w:val="000000" w:themeColor="text1"/>
          <w:szCs w:val="24"/>
        </w:rPr>
      </w:pPr>
    </w:p>
    <w:p w14:paraId="454E79DC" w14:textId="296E606E" w:rsidR="00D257EA" w:rsidRPr="0060091D" w:rsidRDefault="00D257EA" w:rsidP="0060091D">
      <w:pPr>
        <w:pStyle w:val="Vliotsikko"/>
      </w:pPr>
      <w:r w:rsidRPr="0060091D">
        <w:t>Esimerkkejä pro gradu -tutkielmista ja väitöskirjoista</w:t>
      </w:r>
    </w:p>
    <w:p w14:paraId="6EA5C077" w14:textId="77777777" w:rsidR="00D257EA" w:rsidRPr="00CC38E7" w:rsidRDefault="00D257EA" w:rsidP="0060091D">
      <w:pPr>
        <w:pStyle w:val="Lhde"/>
        <w:rPr>
          <w:lang w:val="en-GB"/>
        </w:rPr>
      </w:pPr>
      <w:r w:rsidRPr="0060091D">
        <w:t xml:space="preserve">Hänninen, M. (2016). APO-ohjaajien kokemuksia dialogisuudesta ohjauksessa [Pro gradu -tutkielma, Jyväskylän yliopisto]. </w:t>
      </w:r>
      <w:hyperlink r:id="rId35">
        <w:r w:rsidRPr="00CC38E7">
          <w:rPr>
            <w:rStyle w:val="Hyperlink"/>
            <w:lang w:val="en-GB"/>
          </w:rPr>
          <w:t>https://jyx.jyu.fi/dspace/handle/123456789/50287</w:t>
        </w:r>
      </w:hyperlink>
    </w:p>
    <w:p w14:paraId="5761F467" w14:textId="7F65AB81" w:rsidR="00A05C17" w:rsidRPr="0060091D" w:rsidRDefault="00D257EA" w:rsidP="0060091D">
      <w:pPr>
        <w:pStyle w:val="Lhde"/>
      </w:pPr>
      <w:r w:rsidRPr="00CC38E7">
        <w:rPr>
          <w:lang w:val="en-GB"/>
        </w:rPr>
        <w:t xml:space="preserve">Niemi, K. (2016). Moral beings and becomings: Children’s moral practices in classroom peer interaction </w:t>
      </w:r>
      <w:r w:rsidR="00F93ECA" w:rsidRPr="00CC38E7">
        <w:rPr>
          <w:lang w:val="en-GB"/>
        </w:rPr>
        <w:t>[</w:t>
      </w:r>
      <w:r w:rsidRPr="00CC38E7">
        <w:rPr>
          <w:lang w:val="en-GB"/>
        </w:rPr>
        <w:t>Väitöskirja, Jyväskylän yliopisto</w:t>
      </w:r>
      <w:r w:rsidR="00F93ECA" w:rsidRPr="00CC38E7">
        <w:rPr>
          <w:lang w:val="en-GB"/>
        </w:rPr>
        <w:t>]</w:t>
      </w:r>
      <w:r w:rsidRPr="00CC38E7">
        <w:rPr>
          <w:lang w:val="en-GB"/>
        </w:rPr>
        <w:t xml:space="preserve">.   </w:t>
      </w:r>
      <w:hyperlink r:id="rId36">
        <w:r w:rsidRPr="0060091D">
          <w:rPr>
            <w:rStyle w:val="Hyperlink"/>
          </w:rPr>
          <w:t>https://jyx.jyu.fi/dspace/handle/123456789/48975</w:t>
        </w:r>
      </w:hyperlink>
    </w:p>
    <w:p w14:paraId="3BC861C5" w14:textId="77777777" w:rsidR="0060091D" w:rsidRDefault="0060091D" w:rsidP="003C0C3F">
      <w:pPr>
        <w:pStyle w:val="Vliotsikko"/>
      </w:pPr>
    </w:p>
    <w:p w14:paraId="7D43830C" w14:textId="370451F1" w:rsidR="00D257EA" w:rsidRPr="00A05C17" w:rsidRDefault="00D257EA" w:rsidP="003C0C3F">
      <w:pPr>
        <w:pStyle w:val="Vliotsikko"/>
      </w:pPr>
      <w:r w:rsidRPr="00A05C17">
        <w:t xml:space="preserve">Esimerkkejä internet-artikkeleista tai vain verkossa ilmestyvän lehden artikkelista </w:t>
      </w:r>
    </w:p>
    <w:p w14:paraId="220770C0" w14:textId="77777777" w:rsidR="00D257EA" w:rsidRPr="00CC38E7" w:rsidRDefault="00D257EA" w:rsidP="00191A71">
      <w:pPr>
        <w:pStyle w:val="Lhde"/>
        <w:rPr>
          <w:lang w:val="en-GB"/>
        </w:rPr>
      </w:pPr>
      <w:r w:rsidRPr="00CC38E7">
        <w:rPr>
          <w:lang w:val="en-GB"/>
        </w:rPr>
        <w:t xml:space="preserve">Burleson, J. L. (2012). Show choir. Oxford Music Online.  </w:t>
      </w:r>
      <w:hyperlink r:id="rId37">
        <w:r w:rsidRPr="00CC38E7">
          <w:rPr>
            <w:rStyle w:val="Hyperlink"/>
            <w:color w:val="auto"/>
            <w:u w:val="none"/>
            <w:lang w:val="en-GB"/>
          </w:rPr>
          <w:t>http://www.oxfordmusiconline.com/subscriber/article/grove/music/A2219487</w:t>
        </w:r>
      </w:hyperlink>
      <w:r w:rsidRPr="00CC38E7">
        <w:rPr>
          <w:lang w:val="en-GB"/>
        </w:rPr>
        <w:t xml:space="preserve"> </w:t>
      </w:r>
    </w:p>
    <w:p w14:paraId="127D464D" w14:textId="77777777" w:rsidR="00D257EA" w:rsidRPr="00CC38E7" w:rsidRDefault="00D257EA" w:rsidP="00191A71">
      <w:pPr>
        <w:pStyle w:val="Lhde"/>
        <w:rPr>
          <w:lang w:val="en-GB"/>
        </w:rPr>
      </w:pPr>
      <w:r w:rsidRPr="00CC38E7">
        <w:rPr>
          <w:lang w:val="en-GB"/>
        </w:rPr>
        <w:t xml:space="preserve">Eerola, T. (2000, heinäkuu). The rise and fall of the experimental style of the Beatles. Soundscapes, 3.  </w:t>
      </w:r>
      <w:hyperlink r:id="rId38">
        <w:r w:rsidRPr="00CC38E7">
          <w:rPr>
            <w:rStyle w:val="Hyperlink"/>
            <w:color w:val="auto"/>
            <w:u w:val="none"/>
            <w:lang w:val="en-GB"/>
          </w:rPr>
          <w:t>http://www.icce.rug.nl/~soundscapes/VOLUME03/Rise_and_fall0.shtml</w:t>
        </w:r>
      </w:hyperlink>
    </w:p>
    <w:p w14:paraId="48883AFD" w14:textId="77777777" w:rsidR="00D257EA" w:rsidRPr="00457BBF" w:rsidRDefault="00D257EA" w:rsidP="00D257EA">
      <w:pPr>
        <w:ind w:left="567" w:hanging="567"/>
        <w:rPr>
          <w:rFonts w:ascii="Times New Roman" w:eastAsia="Times New Roman" w:hAnsi="Times New Roman" w:cs="Times New Roman"/>
          <w:color w:val="000000" w:themeColor="text1"/>
          <w:szCs w:val="24"/>
          <w:lang w:val="en-US"/>
        </w:rPr>
      </w:pPr>
    </w:p>
    <w:p w14:paraId="2D4BE87C" w14:textId="77777777" w:rsidR="00D257EA" w:rsidRPr="00191A71" w:rsidRDefault="00D257EA" w:rsidP="00191A71">
      <w:pPr>
        <w:pStyle w:val="Vliotsikko"/>
      </w:pPr>
      <w:r w:rsidRPr="00191A71">
        <w:t>Esimerkkejä muista lähteistä</w:t>
      </w:r>
    </w:p>
    <w:p w14:paraId="54229817" w14:textId="4531723C" w:rsidR="00D257EA" w:rsidRPr="00CC38E7" w:rsidRDefault="00D257EA" w:rsidP="00191A71">
      <w:pPr>
        <w:pStyle w:val="Lhde"/>
        <w:rPr>
          <w:lang w:val="en-GB"/>
        </w:rPr>
      </w:pPr>
      <w:r w:rsidRPr="00191A71">
        <w:t xml:space="preserve">Bishop, D. (2012, 26. elokuuta). </w:t>
      </w:r>
      <w:r w:rsidRPr="00CC38E7">
        <w:rPr>
          <w:lang w:val="en-GB"/>
        </w:rPr>
        <w:t>How to bury your academic writing</w:t>
      </w:r>
      <w:r w:rsidR="00A20C78" w:rsidRPr="00CC38E7">
        <w:rPr>
          <w:lang w:val="en-GB"/>
        </w:rPr>
        <w:t>.</w:t>
      </w:r>
      <w:r w:rsidRPr="00CC38E7">
        <w:rPr>
          <w:lang w:val="en-GB"/>
        </w:rPr>
        <w:t xml:space="preserve"> </w:t>
      </w:r>
      <w:r w:rsidR="00A20C78" w:rsidRPr="00CC38E7">
        <w:rPr>
          <w:lang w:val="en-GB"/>
        </w:rPr>
        <w:t>BishopBlog.</w:t>
      </w:r>
      <w:r w:rsidRPr="00CC38E7">
        <w:rPr>
          <w:lang w:val="en-GB"/>
        </w:rPr>
        <w:t xml:space="preserve"> </w:t>
      </w:r>
      <w:hyperlink r:id="rId39">
        <w:r w:rsidRPr="00CC38E7">
          <w:rPr>
            <w:rStyle w:val="Hyperlink"/>
            <w:color w:val="auto"/>
            <w:u w:val="none"/>
            <w:lang w:val="en-GB"/>
          </w:rPr>
          <w:t>http://deevybee.blogspot.fi/2012/08/how-to-bury-your-academic-writing.html</w:t>
        </w:r>
      </w:hyperlink>
      <w:r w:rsidRPr="00CC38E7">
        <w:rPr>
          <w:lang w:val="en-GB"/>
        </w:rPr>
        <w:t xml:space="preserve"> </w:t>
      </w:r>
    </w:p>
    <w:p w14:paraId="4C312F3E" w14:textId="77777777" w:rsidR="00A20C78" w:rsidRPr="00191A71" w:rsidRDefault="00A20C78" w:rsidP="00191A71">
      <w:pPr>
        <w:pStyle w:val="Lhde"/>
      </w:pPr>
      <w:r w:rsidRPr="00191A71">
        <w:t xml:space="preserve">Yle Uutiset [@yleuutiset] (2021, 25. elokuuta). Elia Ahola, 23, istui koulun penkillä viimeksi peruskoulussa, nyt hän aloitti yliopisto-opinnot – "Valtava työ palkittiin". [Twiitti]  </w:t>
      </w:r>
      <w:hyperlink r:id="rId40" w:history="1">
        <w:r w:rsidRPr="00191A71">
          <w:rPr>
            <w:rStyle w:val="Hyperlink"/>
            <w:color w:val="auto"/>
            <w:u w:val="none"/>
          </w:rPr>
          <w:t>https://twitter.com/yleuutiset/status/1430554572716654593</w:t>
        </w:r>
      </w:hyperlink>
      <w:r w:rsidRPr="00191A71">
        <w:t xml:space="preserve"> </w:t>
      </w:r>
    </w:p>
    <w:p w14:paraId="5D6CBB0A" w14:textId="77777777" w:rsidR="00D257EA" w:rsidRPr="003C0C3F" w:rsidRDefault="00D257EA" w:rsidP="003C0C3F">
      <w:pPr>
        <w:pStyle w:val="1tekstikappale"/>
      </w:pPr>
    </w:p>
    <w:p w14:paraId="51847D93" w14:textId="5AF60B10" w:rsidR="00337091" w:rsidRPr="00337091" w:rsidRDefault="00337091" w:rsidP="002472A9">
      <w:pPr>
        <w:pStyle w:val="1tekstikappale"/>
      </w:pPr>
      <w:r w:rsidRPr="00362071">
        <w:t>Lisätietoja lähteiden merkitsemisestä ja muita kirjoitusohjei</w:t>
      </w:r>
      <w:r w:rsidR="008236EF">
        <w:t>ta voi katsoa esim.  teoksesta</w:t>
      </w:r>
      <w:r w:rsidR="00C021D0">
        <w:t xml:space="preserve"> </w:t>
      </w:r>
      <w:r w:rsidRPr="00362071">
        <w:t>Hirsjärvi S., Remes</w:t>
      </w:r>
      <w:r w:rsidR="00137311">
        <w:t>,</w:t>
      </w:r>
      <w:r w:rsidRPr="00362071">
        <w:t xml:space="preserve"> P. &amp; Sajavaara</w:t>
      </w:r>
      <w:r w:rsidR="00137311">
        <w:t>,</w:t>
      </w:r>
      <w:r w:rsidRPr="00362071">
        <w:t xml:space="preserve"> P. </w:t>
      </w:r>
      <w:r w:rsidR="008236EF">
        <w:t>(</w:t>
      </w:r>
      <w:r w:rsidRPr="00362071">
        <w:t>200</w:t>
      </w:r>
      <w:r w:rsidR="006C7AC8">
        <w:t>7</w:t>
      </w:r>
      <w:r w:rsidR="008236EF">
        <w:t xml:space="preserve"> </w:t>
      </w:r>
      <w:r w:rsidRPr="00362071">
        <w:t>tai uudemp</w:t>
      </w:r>
      <w:r w:rsidR="008236EF">
        <w:t>i). Tutki ja kirjoita.</w:t>
      </w:r>
      <w:r w:rsidR="00C021D0">
        <w:t xml:space="preserve"> Tammi.</w:t>
      </w:r>
    </w:p>
    <w:p w14:paraId="44EB3B01" w14:textId="77777777" w:rsidR="00BB08FF" w:rsidRDefault="00BB08FF">
      <w:pPr>
        <w:spacing w:after="200" w:line="276" w:lineRule="auto"/>
        <w:rPr>
          <w:b/>
        </w:rPr>
      </w:pPr>
      <w:bookmarkStart w:id="58" w:name="_Toc354470433"/>
      <w:bookmarkStart w:id="59" w:name="_Toc532369153"/>
      <w:bookmarkStart w:id="60" w:name="_Toc22112177"/>
      <w:r>
        <w:br w:type="page"/>
      </w:r>
    </w:p>
    <w:p w14:paraId="5B545D98" w14:textId="705696FC" w:rsidR="00E079B5" w:rsidRPr="003D4A65" w:rsidRDefault="00E079B5" w:rsidP="00BB08FF">
      <w:pPr>
        <w:pStyle w:val="Numeroimatonotsikko"/>
      </w:pPr>
      <w:bookmarkStart w:id="61" w:name="_Toc208917340"/>
      <w:r w:rsidRPr="003D4A65">
        <w:lastRenderedPageBreak/>
        <w:t>Liitteet</w:t>
      </w:r>
      <w:bookmarkEnd w:id="58"/>
      <w:bookmarkEnd w:id="59"/>
      <w:bookmarkEnd w:id="60"/>
      <w:bookmarkEnd w:id="61"/>
    </w:p>
    <w:p w14:paraId="4E977C1D" w14:textId="58D9DE68" w:rsidR="00E079B5" w:rsidRDefault="00E079B5" w:rsidP="00286A62">
      <w:pPr>
        <w:pStyle w:val="Vliotsikko"/>
      </w:pPr>
      <w:bookmarkStart w:id="62" w:name="_Toc354470434"/>
      <w:r>
        <w:t xml:space="preserve">Liite 1. </w:t>
      </w:r>
      <w:bookmarkEnd w:id="62"/>
      <w:r w:rsidR="00536C98">
        <w:t xml:space="preserve">Oikeinkirjoitukseen </w:t>
      </w:r>
      <w:r>
        <w:t>liittyviä ohjeita</w:t>
      </w:r>
    </w:p>
    <w:p w14:paraId="248153F5" w14:textId="77777777" w:rsidR="00E079B5" w:rsidRPr="00025FDA" w:rsidRDefault="00BC1CB2" w:rsidP="00BB08FF">
      <w:r>
        <w:t>Ajatusviiva –: Ctrl + - (miinusmerkki numeronäppäimistössä).</w:t>
      </w:r>
    </w:p>
    <w:p w14:paraId="107E954E" w14:textId="5B673613" w:rsidR="005936B4" w:rsidRDefault="00137311" w:rsidP="00E079B5">
      <w:pPr>
        <w:autoSpaceDE w:val="0"/>
        <w:autoSpaceDN w:val="0"/>
        <w:adjustRightInd w:val="0"/>
        <w:spacing w:line="240" w:lineRule="auto"/>
        <w:ind w:left="283" w:hanging="284"/>
      </w:pPr>
      <w:r>
        <w:t>Esimerkkejä:</w:t>
      </w:r>
    </w:p>
    <w:p w14:paraId="633286C2" w14:textId="77777777" w:rsidR="005936B4" w:rsidRPr="003F5A1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3F5A1C">
        <w:rPr>
          <w:szCs w:val="24"/>
        </w:rPr>
        <w:t>Lastensuojelu – kehityskulkuja ja paikannuksia (artikkelin otsikko)</w:t>
      </w:r>
    </w:p>
    <w:p w14:paraId="2468ADE0"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Loka–marraskuussa </w:t>
      </w:r>
    </w:p>
    <w:p w14:paraId="5EE32558" w14:textId="64026CAC" w:rsidR="00AF4CB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5–6-vuotiaat</w:t>
      </w:r>
    </w:p>
    <w:p w14:paraId="4B1C78EF" w14:textId="77777777" w:rsidR="00E079B5" w:rsidRPr="003F5A1C" w:rsidRDefault="00BC1CB2" w:rsidP="00E079B5">
      <w:pPr>
        <w:autoSpaceDE w:val="0"/>
        <w:autoSpaceDN w:val="0"/>
        <w:adjustRightInd w:val="0"/>
        <w:spacing w:line="240" w:lineRule="auto"/>
        <w:ind w:left="283" w:hanging="284"/>
        <w:rPr>
          <w:rFonts w:eastAsiaTheme="minorEastAsia"/>
          <w:color w:val="000000"/>
          <w:szCs w:val="24"/>
          <w:lang w:eastAsia="zh-CN"/>
        </w:rPr>
      </w:pPr>
      <w:r w:rsidRPr="003F5A1C">
        <w:rPr>
          <w:rFonts w:eastAsiaTheme="minorEastAsia"/>
          <w:iCs/>
          <w:color w:val="000000"/>
          <w:szCs w:val="24"/>
          <w:lang w:eastAsia="zh-CN"/>
        </w:rPr>
        <w:t>Paikalla oli vain kymmenen–</w:t>
      </w:r>
      <w:r w:rsidR="00E079B5" w:rsidRPr="003F5A1C">
        <w:rPr>
          <w:rFonts w:eastAsiaTheme="minorEastAsia"/>
          <w:iCs/>
          <w:color w:val="000000"/>
          <w:szCs w:val="24"/>
          <w:lang w:eastAsia="zh-CN"/>
        </w:rPr>
        <w:t xml:space="preserve">viisitoista kuulijaa. </w:t>
      </w:r>
    </w:p>
    <w:p w14:paraId="1E584C1B" w14:textId="77777777" w:rsidR="00E079B5" w:rsidRPr="003F5A1C" w:rsidRDefault="00E079B5" w:rsidP="00E079B5">
      <w:pPr>
        <w:autoSpaceDE w:val="0"/>
        <w:autoSpaceDN w:val="0"/>
        <w:adjustRightInd w:val="0"/>
        <w:spacing w:line="240" w:lineRule="auto"/>
        <w:rPr>
          <w:rFonts w:eastAsiaTheme="minorEastAsia"/>
          <w:color w:val="000000"/>
          <w:szCs w:val="24"/>
          <w:lang w:eastAsia="zh-CN"/>
        </w:rPr>
      </w:pPr>
      <w:r w:rsidRPr="003F5A1C">
        <w:rPr>
          <w:rFonts w:eastAsiaTheme="minorEastAsia"/>
          <w:iCs/>
          <w:color w:val="000000"/>
          <w:szCs w:val="24"/>
          <w:lang w:eastAsia="zh-CN"/>
        </w:rPr>
        <w:t xml:space="preserve">Pyytäminen käy jollakin seuraavista tavoista: </w:t>
      </w:r>
    </w:p>
    <w:p w14:paraId="3C6C7523"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palauttamalla täytetty koontilomake </w:t>
      </w:r>
    </w:p>
    <w:p w14:paraId="27D68493" w14:textId="77777777" w:rsidR="00E079B5"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lähettämällä sähköpostia </w:t>
      </w:r>
    </w:p>
    <w:p w14:paraId="6BA8D277" w14:textId="77777777" w:rsidR="005936B4"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soittamalla</w:t>
      </w:r>
      <w:r w:rsidR="005936B4" w:rsidRPr="003F5A1C">
        <w:rPr>
          <w:rFonts w:eastAsiaTheme="minorEastAsia"/>
          <w:iCs/>
          <w:color w:val="000000"/>
          <w:szCs w:val="24"/>
          <w:lang w:eastAsia="zh-CN"/>
        </w:rPr>
        <w:t>.</w:t>
      </w:r>
    </w:p>
    <w:p w14:paraId="469F21FB"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iCs/>
          <w:color w:val="000000"/>
          <w:szCs w:val="24"/>
          <w:lang w:eastAsia="zh-CN"/>
        </w:rPr>
        <w:t xml:space="preserve"> </w:t>
      </w:r>
    </w:p>
    <w:p w14:paraId="61E772AC" w14:textId="77777777" w:rsidR="00E079B5" w:rsidRPr="003F5A1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3F5A1C">
        <w:rPr>
          <w:rFonts w:eastAsiaTheme="minorEastAsia"/>
          <w:b/>
          <w:bCs/>
          <w:color w:val="000000"/>
          <w:szCs w:val="24"/>
          <w:lang w:eastAsia="zh-CN"/>
        </w:rPr>
        <w:t xml:space="preserve">Yhdysmerkki </w:t>
      </w:r>
    </w:p>
    <w:p w14:paraId="2D4B95AA" w14:textId="77777777"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suomalais-ugrilainen, ei-eurooppalainen, approbatur-arvosana, </w:t>
      </w:r>
    </w:p>
    <w:p w14:paraId="7E2A82B7" w14:textId="431C0C91"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kaksi- ja pu</w:t>
      </w:r>
      <w:r w:rsidR="00FB3E90">
        <w:rPr>
          <w:rFonts w:eastAsiaTheme="minorEastAsia"/>
          <w:iCs/>
          <w:color w:val="000000"/>
          <w:szCs w:val="24"/>
          <w:lang w:eastAsia="zh-CN"/>
        </w:rPr>
        <w:t>oli</w:t>
      </w:r>
      <w:r w:rsidRPr="003F5A1C">
        <w:rPr>
          <w:rFonts w:eastAsiaTheme="minorEastAsia"/>
          <w:iCs/>
          <w:color w:val="000000"/>
          <w:szCs w:val="24"/>
          <w:lang w:eastAsia="zh-CN"/>
        </w:rPr>
        <w:t>vuotias</w:t>
      </w:r>
      <w:r w:rsidR="00290534" w:rsidRPr="003F5A1C">
        <w:rPr>
          <w:rFonts w:eastAsiaTheme="minorEastAsia"/>
          <w:iCs/>
          <w:color w:val="000000"/>
          <w:szCs w:val="24"/>
          <w:lang w:eastAsia="zh-CN"/>
        </w:rPr>
        <w:t>, opettaja-oppilassuhde</w:t>
      </w:r>
      <w:r w:rsidR="00C9330F">
        <w:rPr>
          <w:rFonts w:eastAsiaTheme="minorEastAsia"/>
          <w:iCs/>
          <w:color w:val="000000"/>
          <w:szCs w:val="24"/>
          <w:lang w:eastAsia="zh-CN"/>
        </w:rPr>
        <w:t>,</w:t>
      </w:r>
      <w:r w:rsidRPr="003F5A1C">
        <w:rPr>
          <w:rFonts w:eastAsiaTheme="minorEastAsia"/>
          <w:iCs/>
          <w:color w:val="000000"/>
          <w:szCs w:val="24"/>
          <w:lang w:eastAsia="zh-CN"/>
        </w:rPr>
        <w:t xml:space="preserve"> </w:t>
      </w:r>
      <w:r w:rsidR="00C9330F">
        <w:rPr>
          <w:rFonts w:eastAsiaTheme="minorEastAsia"/>
          <w:iCs/>
          <w:color w:val="000000"/>
          <w:szCs w:val="24"/>
          <w:lang w:eastAsia="zh-CN"/>
        </w:rPr>
        <w:t>kirjain-äännevastaavuus</w:t>
      </w:r>
      <w:r w:rsidR="00FB3E90">
        <w:rPr>
          <w:rFonts w:eastAsiaTheme="minorEastAsia"/>
          <w:iCs/>
          <w:color w:val="000000"/>
          <w:szCs w:val="24"/>
          <w:lang w:eastAsia="zh-CN"/>
        </w:rPr>
        <w:t xml:space="preserve">, </w:t>
      </w:r>
    </w:p>
    <w:p w14:paraId="3DF33F12" w14:textId="1FC90751" w:rsidR="00C9330F" w:rsidRPr="003F5A1C" w:rsidRDefault="00FB3E90">
      <w:pPr>
        <w:autoSpaceDE w:val="0"/>
        <w:autoSpaceDN w:val="0"/>
        <w:adjustRightInd w:val="0"/>
        <w:spacing w:line="240" w:lineRule="auto"/>
        <w:ind w:left="283" w:hanging="284"/>
        <w:rPr>
          <w:rFonts w:eastAsiaTheme="minorEastAsia"/>
          <w:iCs/>
          <w:color w:val="000000"/>
          <w:szCs w:val="24"/>
          <w:lang w:eastAsia="zh-CN"/>
        </w:rPr>
      </w:pPr>
      <w:r>
        <w:rPr>
          <w:rFonts w:eastAsiaTheme="minorEastAsia"/>
          <w:iCs/>
          <w:color w:val="000000"/>
          <w:szCs w:val="24"/>
          <w:lang w:eastAsia="zh-CN"/>
        </w:rPr>
        <w:t>NLP-teoria, pro gradu -tutkielma</w:t>
      </w:r>
    </w:p>
    <w:p w14:paraId="07271E2F"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p>
    <w:p w14:paraId="02BDA18F" w14:textId="77777777" w:rsidR="004D3271" w:rsidRDefault="004D3271" w:rsidP="00E079B5">
      <w:pPr>
        <w:autoSpaceDE w:val="0"/>
        <w:autoSpaceDN w:val="0"/>
        <w:adjustRightInd w:val="0"/>
        <w:spacing w:line="240" w:lineRule="auto"/>
        <w:rPr>
          <w:rFonts w:eastAsiaTheme="minorEastAsia"/>
          <w:b/>
          <w:szCs w:val="24"/>
          <w:lang w:eastAsia="zh-CN"/>
        </w:rPr>
      </w:pPr>
    </w:p>
    <w:p w14:paraId="3FEB8C11" w14:textId="77777777" w:rsidR="00E079B5" w:rsidRPr="003F5A1C" w:rsidRDefault="00E079B5" w:rsidP="00E079B5">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 xml:space="preserve">Prosenttimerkin </w:t>
      </w:r>
      <w:r w:rsidRPr="003F5A1C">
        <w:rPr>
          <w:rFonts w:eastAsiaTheme="minorEastAsia"/>
          <w:szCs w:val="24"/>
          <w:lang w:eastAsia="zh-CN"/>
        </w:rPr>
        <w:t xml:space="preserve">edellä jätetään suomenkielisessä tekstissä yksi välilyönti (esim. 17 % haastatelluista), mutta englanninkielisessä tekstissä ei ole välilyöntiä. </w:t>
      </w:r>
    </w:p>
    <w:p w14:paraId="4A694CF5" w14:textId="77777777" w:rsidR="004D3271" w:rsidRDefault="004D3271" w:rsidP="001714D8">
      <w:pPr>
        <w:autoSpaceDE w:val="0"/>
        <w:autoSpaceDN w:val="0"/>
        <w:adjustRightInd w:val="0"/>
        <w:spacing w:line="240" w:lineRule="auto"/>
        <w:rPr>
          <w:rFonts w:eastAsiaTheme="minorEastAsia"/>
          <w:b/>
          <w:szCs w:val="24"/>
          <w:lang w:eastAsia="zh-CN"/>
        </w:rPr>
      </w:pPr>
    </w:p>
    <w:p w14:paraId="44BA293F" w14:textId="77777777" w:rsidR="00E079B5" w:rsidRPr="003F5A1C" w:rsidRDefault="00E079B5" w:rsidP="001714D8">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Yhtäläisyysmerkin</w:t>
      </w:r>
      <w:r w:rsidRPr="003F5A1C">
        <w:rPr>
          <w:rFonts w:eastAsiaTheme="minorEastAsia"/>
          <w:szCs w:val="24"/>
          <w:lang w:eastAsia="zh-CN"/>
        </w:rPr>
        <w:t xml:space="preserve"> molemmin puolin tulee välilyönti (1 km = 1</w:t>
      </w:r>
      <w:r w:rsidR="005936B4" w:rsidRPr="003F5A1C">
        <w:rPr>
          <w:rFonts w:eastAsiaTheme="minorEastAsia"/>
          <w:szCs w:val="24"/>
          <w:lang w:eastAsia="zh-CN"/>
        </w:rPr>
        <w:t xml:space="preserve"> </w:t>
      </w:r>
      <w:r w:rsidRPr="003F5A1C">
        <w:rPr>
          <w:rFonts w:eastAsiaTheme="minorEastAsia"/>
          <w:szCs w:val="24"/>
          <w:lang w:eastAsia="zh-CN"/>
        </w:rPr>
        <w:t xml:space="preserve">000 m). </w:t>
      </w:r>
    </w:p>
    <w:p w14:paraId="563EE3B3" w14:textId="77777777" w:rsidR="00536C98" w:rsidRDefault="00536C98">
      <w:pPr>
        <w:spacing w:after="200" w:line="276" w:lineRule="auto"/>
        <w:rPr>
          <w:rFonts w:eastAsiaTheme="minorEastAsia"/>
          <w:szCs w:val="24"/>
          <w:lang w:eastAsia="zh-CN"/>
        </w:rPr>
      </w:pPr>
    </w:p>
    <w:p w14:paraId="34CD3259" w14:textId="59DDBD6B" w:rsidR="00E05634" w:rsidRDefault="00536C98">
      <w:pPr>
        <w:spacing w:after="200" w:line="276" w:lineRule="auto"/>
        <w:rPr>
          <w:rFonts w:eastAsiaTheme="minorEastAsia"/>
          <w:szCs w:val="24"/>
          <w:lang w:eastAsia="zh-CN"/>
        </w:rPr>
      </w:pPr>
      <w:r>
        <w:rPr>
          <w:rFonts w:eastAsiaTheme="minorEastAsia"/>
          <w:szCs w:val="24"/>
          <w:lang w:eastAsia="zh-CN"/>
        </w:rPr>
        <w:t>Erilaisissa oikeinkirjoituksen pulmakohdissa kannattaa tarkistaa tämänhetkinen kielenhuollon suositus Kielitoimiston ohjepankista (</w:t>
      </w:r>
      <w:hyperlink r:id="rId41" w:history="1">
        <w:r w:rsidR="002705A4" w:rsidRPr="00861C14">
          <w:rPr>
            <w:rStyle w:val="Hyperlink"/>
            <w:rFonts w:eastAsiaTheme="minorEastAsia"/>
            <w:szCs w:val="24"/>
            <w:lang w:eastAsia="zh-CN"/>
          </w:rPr>
          <w:t>http://www.kielitoimistonohjepankki.fi/selaus/924</w:t>
        </w:r>
      </w:hyperlink>
      <w:r>
        <w:rPr>
          <w:rFonts w:eastAsiaTheme="minorEastAsia"/>
          <w:szCs w:val="24"/>
          <w:lang w:eastAsia="zh-CN"/>
        </w:rPr>
        <w:t>).</w:t>
      </w:r>
      <w:r w:rsidR="00E05634">
        <w:rPr>
          <w:rFonts w:eastAsiaTheme="minorEastAsia"/>
          <w:szCs w:val="24"/>
          <w:lang w:eastAsia="zh-CN"/>
        </w:rPr>
        <w:br w:type="page"/>
      </w:r>
    </w:p>
    <w:p w14:paraId="3F115FB7" w14:textId="687F8F04" w:rsidR="001238F2" w:rsidRPr="00286A62" w:rsidRDefault="001238F2" w:rsidP="00286A62">
      <w:pPr>
        <w:pStyle w:val="Vliotsikko"/>
      </w:pPr>
      <w:r w:rsidRPr="00286A62">
        <w:lastRenderedPageBreak/>
        <w:t>Liite 2. Ohje sivunumeroiden lisäämiseen</w:t>
      </w:r>
    </w:p>
    <w:p w14:paraId="503F0FBE" w14:textId="77777777" w:rsidR="006A3D62" w:rsidRDefault="006A3D62" w:rsidP="006A3D62">
      <w:pPr>
        <w:numPr>
          <w:ilvl w:val="0"/>
          <w:numId w:val="15"/>
        </w:numPr>
        <w:spacing w:before="100" w:beforeAutospacing="1" w:after="100" w:afterAutospacing="1" w:line="240" w:lineRule="auto"/>
        <w:rPr>
          <w:rFonts w:ascii="Calibri" w:eastAsia="Times New Roman" w:hAnsi="Calibri"/>
          <w:color w:val="000000"/>
          <w:szCs w:val="24"/>
        </w:rPr>
      </w:pPr>
      <w:r>
        <w:rPr>
          <w:rFonts w:eastAsia="Times New Roman"/>
          <w:color w:val="000000"/>
          <w:szCs w:val="24"/>
        </w:rPr>
        <w:t>Lisää sisällysluettelon jälkeen osanvaihto (Asettelu &gt; Vaihdot &gt; Osanvaihdot + Seuraava sivu)</w:t>
      </w:r>
    </w:p>
    <w:p w14:paraId="1E4BD959" w14:textId="77777777" w:rsidR="006A3D62" w:rsidRDefault="006A3D62" w:rsidP="006A3D62">
      <w:pPr>
        <w:numPr>
          <w:ilvl w:val="0"/>
          <w:numId w:val="15"/>
        </w:numPr>
        <w:spacing w:before="100" w:beforeAutospacing="1" w:after="100" w:afterAutospacing="1" w:line="240" w:lineRule="auto"/>
        <w:rPr>
          <w:rFonts w:eastAsia="Times New Roman"/>
          <w:color w:val="000000"/>
          <w:szCs w:val="24"/>
        </w:rPr>
      </w:pPr>
      <w:r>
        <w:rPr>
          <w:rFonts w:eastAsia="Times New Roman"/>
          <w:color w:val="000000"/>
          <w:szCs w:val="24"/>
        </w:rPr>
        <w:t xml:space="preserve">Mene Johdanto-osan ensimmäiselle sivulle ja </w:t>
      </w:r>
      <w:proofErr w:type="spellStart"/>
      <w:r>
        <w:rPr>
          <w:rFonts w:eastAsia="Times New Roman"/>
          <w:color w:val="000000"/>
          <w:szCs w:val="24"/>
        </w:rPr>
        <w:t>tuplaklikkaa</w:t>
      </w:r>
      <w:proofErr w:type="spellEnd"/>
      <w:r>
        <w:rPr>
          <w:rFonts w:eastAsia="Times New Roman"/>
          <w:color w:val="000000"/>
          <w:szCs w:val="24"/>
        </w:rPr>
        <w:t xml:space="preserve"> ylätunnistetta (sivun ylälaita). Ota pois valinta kohdasta "Linkitä edelliseen" ja lisää sitten sivunumerointi sivun oikeaan ylänurkkaan. </w:t>
      </w:r>
    </w:p>
    <w:p w14:paraId="5EDDDF55" w14:textId="77777777" w:rsidR="006A3D62" w:rsidRDefault="006A3D62" w:rsidP="006A3D62">
      <w:pPr>
        <w:numPr>
          <w:ilvl w:val="0"/>
          <w:numId w:val="15"/>
        </w:numPr>
        <w:spacing w:before="100" w:beforeAutospacing="1" w:after="100" w:afterAutospacing="1" w:line="240" w:lineRule="auto"/>
        <w:rPr>
          <w:rFonts w:eastAsia="Times New Roman"/>
          <w:color w:val="000000"/>
          <w:szCs w:val="24"/>
        </w:rPr>
      </w:pPr>
      <w:r>
        <w:rPr>
          <w:rFonts w:eastAsia="Times New Roman"/>
          <w:color w:val="000000"/>
          <w:szCs w:val="24"/>
        </w:rPr>
        <w:t>Valitse "Erilainen ensimmäinen sivu"</w:t>
      </w:r>
    </w:p>
    <w:p w14:paraId="2D357155" w14:textId="77777777" w:rsidR="00984A13" w:rsidRDefault="00984A13" w:rsidP="00BB08FF">
      <w:pPr>
        <w:pStyle w:val="1tekstikappale"/>
      </w:pPr>
      <w:r>
        <w:br w:type="page"/>
      </w:r>
    </w:p>
    <w:p w14:paraId="76498D76" w14:textId="21689145" w:rsidR="00984A13" w:rsidRPr="00D820FC" w:rsidRDefault="00984A13" w:rsidP="00286A62">
      <w:pPr>
        <w:pStyle w:val="Vliotsikko"/>
      </w:pPr>
      <w:r w:rsidRPr="00D820FC">
        <w:lastRenderedPageBreak/>
        <w:t>Liite 3. Muotoiluohjeet pro gradu</w:t>
      </w:r>
      <w:r w:rsidR="00536C98">
        <w:t>-</w:t>
      </w:r>
      <w:r w:rsidRPr="00D820FC">
        <w:t xml:space="preserve"> ja kandidaatintutkielmiin</w:t>
      </w:r>
      <w:r w:rsidR="003F54D5" w:rsidRPr="00D820FC">
        <w:t>, mikäli et käytä valmista mallipohjaa</w:t>
      </w:r>
    </w:p>
    <w:p w14:paraId="7EC4E1EC" w14:textId="77777777" w:rsidR="00984A13" w:rsidRPr="00D820FC" w:rsidRDefault="00984A13" w:rsidP="00984A13">
      <w:pPr>
        <w:spacing w:line="240" w:lineRule="auto"/>
        <w:rPr>
          <w:rFonts w:cs="Times New Roman"/>
          <w:szCs w:val="24"/>
        </w:rPr>
      </w:pPr>
    </w:p>
    <w:p w14:paraId="621C16E4" w14:textId="77777777" w:rsidR="00984A13" w:rsidRPr="00D820FC" w:rsidRDefault="003F54D5" w:rsidP="003F54D5">
      <w:pPr>
        <w:tabs>
          <w:tab w:val="left" w:pos="1276"/>
        </w:tabs>
        <w:spacing w:line="240" w:lineRule="auto"/>
        <w:rPr>
          <w:rFonts w:cs="Times New Roman"/>
          <w:szCs w:val="24"/>
        </w:rPr>
      </w:pPr>
      <w:r w:rsidRPr="00D820FC">
        <w:rPr>
          <w:rFonts w:cs="Times New Roman"/>
          <w:b/>
          <w:i/>
          <w:szCs w:val="24"/>
        </w:rPr>
        <w:t>R</w:t>
      </w:r>
      <w:r w:rsidR="00984A13" w:rsidRPr="00D820FC">
        <w:rPr>
          <w:rFonts w:cs="Times New Roman"/>
          <w:b/>
          <w:i/>
          <w:szCs w:val="24"/>
        </w:rPr>
        <w:t>iviväli:</w:t>
      </w:r>
      <w:r w:rsidR="00984A13" w:rsidRPr="00D820FC">
        <w:rPr>
          <w:rFonts w:cs="Times New Roman"/>
          <w:szCs w:val="24"/>
        </w:rPr>
        <w:tab/>
        <w:t>1,5</w:t>
      </w:r>
    </w:p>
    <w:p w14:paraId="6AA701EA" w14:textId="77777777" w:rsidR="00984A13" w:rsidRPr="00D820FC" w:rsidRDefault="00984A13" w:rsidP="00984A13">
      <w:pPr>
        <w:spacing w:line="240" w:lineRule="auto"/>
        <w:rPr>
          <w:rFonts w:cs="Times New Roman"/>
          <w:szCs w:val="24"/>
        </w:rPr>
      </w:pPr>
    </w:p>
    <w:p w14:paraId="24016D17" w14:textId="77777777" w:rsidR="003F54D5" w:rsidRPr="00D820FC" w:rsidRDefault="003F54D5" w:rsidP="00984A13">
      <w:pPr>
        <w:tabs>
          <w:tab w:val="left" w:pos="1701"/>
        </w:tabs>
        <w:spacing w:line="240" w:lineRule="auto"/>
        <w:rPr>
          <w:rFonts w:cs="Times New Roman"/>
          <w:szCs w:val="24"/>
        </w:rPr>
      </w:pPr>
      <w:r w:rsidRPr="00D820FC">
        <w:rPr>
          <w:rFonts w:cs="Times New Roman"/>
          <w:b/>
          <w:i/>
          <w:szCs w:val="24"/>
        </w:rPr>
        <w:t>K</w:t>
      </w:r>
      <w:r w:rsidR="00984A13" w:rsidRPr="00D820FC">
        <w:rPr>
          <w:rFonts w:cs="Times New Roman"/>
          <w:b/>
          <w:i/>
          <w:szCs w:val="24"/>
        </w:rPr>
        <w:t>irjasintyyppi:</w:t>
      </w:r>
      <w:r w:rsidR="00984A13" w:rsidRPr="00D820FC">
        <w:rPr>
          <w:rFonts w:cs="Times New Roman"/>
          <w:szCs w:val="24"/>
        </w:rPr>
        <w:t xml:space="preserve"> </w:t>
      </w:r>
      <w:r w:rsidR="00984A13" w:rsidRPr="00D820FC">
        <w:rPr>
          <w:rFonts w:cs="Times New Roman"/>
          <w:szCs w:val="24"/>
        </w:rPr>
        <w:tab/>
      </w:r>
    </w:p>
    <w:p w14:paraId="65C2C13A" w14:textId="77777777" w:rsidR="00984A13" w:rsidRPr="00D820FC" w:rsidRDefault="003F54D5" w:rsidP="003F54D5">
      <w:pPr>
        <w:tabs>
          <w:tab w:val="left" w:pos="1276"/>
        </w:tabs>
        <w:spacing w:line="240" w:lineRule="auto"/>
        <w:rPr>
          <w:rFonts w:cs="Times New Roman"/>
          <w:szCs w:val="24"/>
        </w:rPr>
      </w:pPr>
      <w:r w:rsidRPr="00D820FC">
        <w:rPr>
          <w:rFonts w:cs="Times New Roman"/>
          <w:szCs w:val="24"/>
        </w:rPr>
        <w:tab/>
      </w:r>
      <w:proofErr w:type="spellStart"/>
      <w:r w:rsidR="00984A13" w:rsidRPr="00D820FC">
        <w:rPr>
          <w:rFonts w:cs="Times New Roman"/>
          <w:szCs w:val="24"/>
        </w:rPr>
        <w:t>Book</w:t>
      </w:r>
      <w:proofErr w:type="spellEnd"/>
      <w:r w:rsidR="00984A13" w:rsidRPr="00D820FC">
        <w:rPr>
          <w:rFonts w:cs="Times New Roman"/>
          <w:szCs w:val="24"/>
        </w:rPr>
        <w:t xml:space="preserve"> </w:t>
      </w:r>
      <w:proofErr w:type="spellStart"/>
      <w:r w:rsidR="00984A13" w:rsidRPr="00D820FC">
        <w:rPr>
          <w:rFonts w:cs="Times New Roman"/>
          <w:szCs w:val="24"/>
        </w:rPr>
        <w:t>Antiqua</w:t>
      </w:r>
      <w:proofErr w:type="spellEnd"/>
      <w:r w:rsidR="00984A13" w:rsidRPr="00D820FC">
        <w:rPr>
          <w:rFonts w:cs="Times New Roman"/>
          <w:szCs w:val="24"/>
        </w:rPr>
        <w:t xml:space="preserve"> </w:t>
      </w:r>
    </w:p>
    <w:p w14:paraId="7B7BBEE9" w14:textId="77777777" w:rsidR="00984A13" w:rsidRPr="00D820FC" w:rsidRDefault="00984A13" w:rsidP="00984A13">
      <w:pPr>
        <w:spacing w:line="240" w:lineRule="auto"/>
        <w:rPr>
          <w:rFonts w:cs="Times New Roman"/>
          <w:szCs w:val="24"/>
        </w:rPr>
      </w:pPr>
    </w:p>
    <w:p w14:paraId="5557DF9D" w14:textId="77777777" w:rsidR="00984A13" w:rsidRPr="00D820FC" w:rsidRDefault="003F54D5" w:rsidP="00984A13">
      <w:pPr>
        <w:spacing w:line="240" w:lineRule="auto"/>
        <w:rPr>
          <w:rFonts w:cs="Times New Roman"/>
          <w:b/>
          <w:i/>
          <w:szCs w:val="24"/>
        </w:rPr>
      </w:pPr>
      <w:r w:rsidRPr="00D820FC">
        <w:rPr>
          <w:rFonts w:cs="Times New Roman"/>
          <w:b/>
          <w:i/>
          <w:szCs w:val="24"/>
        </w:rPr>
        <w:t>P</w:t>
      </w:r>
      <w:r w:rsidR="00984A13" w:rsidRPr="00D820FC">
        <w:rPr>
          <w:rFonts w:cs="Times New Roman"/>
          <w:b/>
          <w:i/>
          <w:szCs w:val="24"/>
        </w:rPr>
        <w:t xml:space="preserve">istekoot: </w:t>
      </w:r>
      <w:r w:rsidR="00984A13" w:rsidRPr="00D820FC">
        <w:rPr>
          <w:rFonts w:cs="Times New Roman"/>
          <w:b/>
          <w:i/>
          <w:szCs w:val="24"/>
        </w:rPr>
        <w:tab/>
      </w:r>
    </w:p>
    <w:p w14:paraId="272A6453" w14:textId="77777777" w:rsidR="00984A13" w:rsidRPr="00D820FC" w:rsidRDefault="00984A13" w:rsidP="00984A13">
      <w:pPr>
        <w:spacing w:line="240" w:lineRule="auto"/>
        <w:ind w:firstLine="1304"/>
        <w:rPr>
          <w:rFonts w:cs="Times New Roman"/>
          <w:b/>
          <w:szCs w:val="24"/>
        </w:rPr>
      </w:pPr>
      <w:r w:rsidRPr="00D820FC">
        <w:rPr>
          <w:rFonts w:cs="Times New Roman"/>
          <w:b/>
          <w:szCs w:val="24"/>
        </w:rPr>
        <w:t xml:space="preserve">kansilehti: </w:t>
      </w:r>
    </w:p>
    <w:p w14:paraId="20579946" w14:textId="77777777" w:rsidR="00984A13" w:rsidRPr="00D820FC" w:rsidRDefault="00984A13" w:rsidP="00984A13">
      <w:pPr>
        <w:spacing w:line="240" w:lineRule="auto"/>
        <w:ind w:firstLine="1304"/>
        <w:rPr>
          <w:rFonts w:cs="Times New Roman"/>
          <w:szCs w:val="24"/>
        </w:rPr>
      </w:pPr>
      <w:r w:rsidRPr="00D820FC">
        <w:rPr>
          <w:rFonts w:cs="Times New Roman"/>
          <w:sz w:val="32"/>
          <w:szCs w:val="32"/>
        </w:rPr>
        <w:t>Työn nimi</w:t>
      </w:r>
      <w:r w:rsidRPr="00D820FC">
        <w:rPr>
          <w:rFonts w:cs="Times New Roman"/>
          <w:szCs w:val="24"/>
        </w:rPr>
        <w:t xml:space="preserve"> 16 (keskitys)</w:t>
      </w:r>
    </w:p>
    <w:p w14:paraId="5B9FD317" w14:textId="77777777" w:rsidR="00984A13" w:rsidRPr="00D820FC" w:rsidRDefault="00984A13" w:rsidP="00984A13">
      <w:pPr>
        <w:spacing w:line="240" w:lineRule="auto"/>
        <w:ind w:firstLine="1304"/>
        <w:rPr>
          <w:rFonts w:cs="Times New Roman"/>
          <w:szCs w:val="24"/>
        </w:rPr>
      </w:pPr>
      <w:r w:rsidRPr="00D820FC">
        <w:rPr>
          <w:rFonts w:cs="Times New Roman"/>
          <w:sz w:val="28"/>
          <w:szCs w:val="28"/>
        </w:rPr>
        <w:t>Tekijän nimi</w:t>
      </w:r>
      <w:r w:rsidRPr="00D820FC">
        <w:rPr>
          <w:rFonts w:cs="Times New Roman"/>
          <w:szCs w:val="24"/>
        </w:rPr>
        <w:t xml:space="preserve"> 14 (keskitys)</w:t>
      </w:r>
    </w:p>
    <w:p w14:paraId="1D721032" w14:textId="77777777" w:rsidR="00984A13" w:rsidRPr="00D820FC" w:rsidRDefault="00984A13" w:rsidP="00984A13">
      <w:pPr>
        <w:spacing w:line="240" w:lineRule="auto"/>
        <w:ind w:firstLine="1304"/>
        <w:rPr>
          <w:rFonts w:cs="Times New Roman"/>
          <w:szCs w:val="24"/>
        </w:rPr>
      </w:pPr>
      <w:r w:rsidRPr="00D820FC">
        <w:rPr>
          <w:rFonts w:cs="Times New Roman"/>
          <w:szCs w:val="24"/>
        </w:rPr>
        <w:t>Muu 12 (oikean reunan tasaus)</w:t>
      </w:r>
    </w:p>
    <w:p w14:paraId="3BE404CA" w14:textId="77777777" w:rsidR="00984A13" w:rsidRPr="00D820FC" w:rsidRDefault="00984A13" w:rsidP="00984A13">
      <w:pPr>
        <w:spacing w:line="240" w:lineRule="auto"/>
        <w:ind w:firstLine="1304"/>
        <w:rPr>
          <w:rFonts w:cs="Times New Roman"/>
          <w:b/>
          <w:szCs w:val="24"/>
        </w:rPr>
      </w:pPr>
    </w:p>
    <w:p w14:paraId="35987CD2" w14:textId="77777777" w:rsidR="00984A13" w:rsidRPr="00D820FC" w:rsidRDefault="00984A13" w:rsidP="00984A13">
      <w:pPr>
        <w:spacing w:line="240" w:lineRule="auto"/>
        <w:ind w:firstLine="1304"/>
        <w:rPr>
          <w:rFonts w:cs="Times New Roman"/>
          <w:b/>
          <w:szCs w:val="24"/>
        </w:rPr>
      </w:pPr>
      <w:r w:rsidRPr="00D820FC">
        <w:rPr>
          <w:rFonts w:cs="Times New Roman"/>
          <w:b/>
          <w:szCs w:val="24"/>
        </w:rPr>
        <w:t>otsikot (lihavoituna):</w:t>
      </w:r>
    </w:p>
    <w:p w14:paraId="35F94A0C" w14:textId="77777777" w:rsidR="00984A13" w:rsidRPr="00D820FC" w:rsidRDefault="00984A13" w:rsidP="00984A13">
      <w:pPr>
        <w:spacing w:line="240" w:lineRule="auto"/>
        <w:ind w:left="1304"/>
        <w:rPr>
          <w:rFonts w:cs="Times New Roman"/>
          <w:szCs w:val="24"/>
        </w:rPr>
      </w:pPr>
      <w:r w:rsidRPr="00D820FC">
        <w:rPr>
          <w:rFonts w:cs="Times New Roman"/>
          <w:b/>
          <w:sz w:val="28"/>
          <w:szCs w:val="28"/>
        </w:rPr>
        <w:t>TIIVISTELMÄ, SISÄLLYS, LÄHTEET</w:t>
      </w:r>
      <w:r w:rsidRPr="00D820FC">
        <w:rPr>
          <w:rFonts w:cs="Times New Roman"/>
          <w:sz w:val="28"/>
          <w:szCs w:val="28"/>
        </w:rPr>
        <w:t xml:space="preserve"> </w:t>
      </w:r>
      <w:r w:rsidRPr="00D820FC">
        <w:rPr>
          <w:rFonts w:cs="Times New Roman"/>
          <w:szCs w:val="24"/>
        </w:rPr>
        <w:t xml:space="preserve">ja </w:t>
      </w:r>
      <w:r w:rsidRPr="00D820FC">
        <w:rPr>
          <w:rFonts w:cs="Times New Roman"/>
          <w:b/>
          <w:sz w:val="28"/>
          <w:szCs w:val="28"/>
        </w:rPr>
        <w:t>LIITTEET</w:t>
      </w:r>
      <w:r w:rsidRPr="00D820FC">
        <w:rPr>
          <w:rFonts w:cs="Times New Roman"/>
          <w:szCs w:val="24"/>
        </w:rPr>
        <w:t xml:space="preserve"> (ISOT KIRJAIMET) 14</w:t>
      </w:r>
    </w:p>
    <w:p w14:paraId="379A8C52" w14:textId="77777777" w:rsidR="00984A13" w:rsidRPr="00D820FC" w:rsidRDefault="00984A13" w:rsidP="00984A13">
      <w:pPr>
        <w:spacing w:line="240" w:lineRule="auto"/>
        <w:ind w:firstLine="1304"/>
        <w:rPr>
          <w:rFonts w:cs="Times New Roman"/>
          <w:szCs w:val="24"/>
        </w:rPr>
      </w:pPr>
      <w:r w:rsidRPr="00D820FC">
        <w:rPr>
          <w:rFonts w:cs="Times New Roman"/>
          <w:b/>
          <w:sz w:val="32"/>
          <w:szCs w:val="32"/>
        </w:rPr>
        <w:t>LUKUJEN OTSIKOT</w:t>
      </w:r>
      <w:r w:rsidRPr="00D820FC">
        <w:rPr>
          <w:rFonts w:cs="Times New Roman"/>
          <w:szCs w:val="24"/>
        </w:rPr>
        <w:t xml:space="preserve"> (ISOT KIRJAIMET) 16</w:t>
      </w:r>
    </w:p>
    <w:p w14:paraId="3F05F716" w14:textId="77777777" w:rsidR="00984A13" w:rsidRPr="00D820FC" w:rsidRDefault="00984A13" w:rsidP="00984A13">
      <w:pPr>
        <w:spacing w:line="240" w:lineRule="auto"/>
        <w:ind w:firstLine="1304"/>
        <w:rPr>
          <w:rFonts w:cs="Times New Roman"/>
          <w:szCs w:val="24"/>
        </w:rPr>
      </w:pPr>
      <w:r w:rsidRPr="00D820FC">
        <w:rPr>
          <w:rFonts w:cs="Times New Roman"/>
          <w:szCs w:val="24"/>
        </w:rPr>
        <w:t>teksti 12</w:t>
      </w:r>
    </w:p>
    <w:p w14:paraId="62E4E3E7" w14:textId="77777777" w:rsidR="00984A13" w:rsidRPr="00D820FC" w:rsidRDefault="00984A13" w:rsidP="00984A13">
      <w:pPr>
        <w:spacing w:line="240" w:lineRule="auto"/>
        <w:ind w:firstLine="1304"/>
        <w:rPr>
          <w:rFonts w:cs="Times New Roman"/>
          <w:szCs w:val="24"/>
        </w:rPr>
      </w:pPr>
      <w:r w:rsidRPr="00D820FC">
        <w:rPr>
          <w:rFonts w:cs="Times New Roman"/>
          <w:szCs w:val="24"/>
        </w:rPr>
        <w:t>kuviot ja taulukot 10,5</w:t>
      </w:r>
    </w:p>
    <w:p w14:paraId="0207F7C1" w14:textId="77777777" w:rsidR="00984A13" w:rsidRPr="00D820FC" w:rsidRDefault="00984A13" w:rsidP="00984A13">
      <w:pPr>
        <w:spacing w:line="240" w:lineRule="auto"/>
        <w:ind w:firstLine="1304"/>
        <w:rPr>
          <w:rFonts w:cs="Times New Roman"/>
          <w:b/>
          <w:szCs w:val="24"/>
        </w:rPr>
      </w:pPr>
    </w:p>
    <w:p w14:paraId="06B84AA2" w14:textId="77777777" w:rsidR="003F54D5" w:rsidRPr="00D820FC" w:rsidRDefault="003F54D5" w:rsidP="003F54D5">
      <w:pPr>
        <w:spacing w:line="240" w:lineRule="auto"/>
        <w:ind w:left="1276" w:hanging="1276"/>
        <w:rPr>
          <w:rFonts w:cs="Times New Roman"/>
          <w:szCs w:val="24"/>
        </w:rPr>
      </w:pPr>
      <w:r w:rsidRPr="00D820FC">
        <w:rPr>
          <w:rFonts w:cs="Times New Roman"/>
          <w:b/>
          <w:i/>
          <w:szCs w:val="24"/>
        </w:rPr>
        <w:t>M</w:t>
      </w:r>
      <w:r w:rsidR="00984A13" w:rsidRPr="00D820FC">
        <w:rPr>
          <w:rFonts w:cs="Times New Roman"/>
          <w:b/>
          <w:i/>
          <w:szCs w:val="24"/>
        </w:rPr>
        <w:t>arginaalit:</w:t>
      </w:r>
      <w:r w:rsidRPr="00D820FC">
        <w:rPr>
          <w:rFonts w:cs="Times New Roman"/>
          <w:szCs w:val="24"/>
        </w:rPr>
        <w:t xml:space="preserve"> </w:t>
      </w:r>
    </w:p>
    <w:p w14:paraId="02936D1B" w14:textId="77777777" w:rsidR="00AD178C" w:rsidRDefault="00AD178C" w:rsidP="003F54D5">
      <w:pPr>
        <w:spacing w:line="240" w:lineRule="auto"/>
        <w:ind w:left="1276"/>
        <w:rPr>
          <w:rFonts w:cs="Times New Roman"/>
          <w:szCs w:val="24"/>
        </w:rPr>
      </w:pPr>
      <w:r>
        <w:rPr>
          <w:rFonts w:cs="Times New Roman"/>
          <w:szCs w:val="24"/>
        </w:rPr>
        <w:t xml:space="preserve">Ylhäällä ja </w:t>
      </w:r>
      <w:r w:rsidR="00984A13" w:rsidRPr="00D820FC">
        <w:rPr>
          <w:rFonts w:cs="Times New Roman"/>
          <w:szCs w:val="24"/>
        </w:rPr>
        <w:t>alh</w:t>
      </w:r>
      <w:r>
        <w:rPr>
          <w:rFonts w:cs="Times New Roman"/>
          <w:szCs w:val="24"/>
        </w:rPr>
        <w:t xml:space="preserve">aalla 2,5 cm sekä </w:t>
      </w:r>
      <w:r w:rsidR="00984A13" w:rsidRPr="00D820FC">
        <w:rPr>
          <w:rFonts w:cs="Times New Roman"/>
          <w:szCs w:val="24"/>
        </w:rPr>
        <w:t>vase</w:t>
      </w:r>
      <w:r>
        <w:rPr>
          <w:rFonts w:cs="Times New Roman"/>
          <w:szCs w:val="24"/>
        </w:rPr>
        <w:t xml:space="preserve">mmalla ja oikealla </w:t>
      </w:r>
      <w:r w:rsidR="00984A13" w:rsidRPr="00D820FC">
        <w:rPr>
          <w:rFonts w:cs="Times New Roman"/>
          <w:szCs w:val="24"/>
        </w:rPr>
        <w:t>3 cm</w:t>
      </w:r>
      <w:r>
        <w:rPr>
          <w:rFonts w:cs="Times New Roman"/>
          <w:szCs w:val="24"/>
        </w:rPr>
        <w:t>.</w:t>
      </w:r>
    </w:p>
    <w:p w14:paraId="008824B8" w14:textId="77777777" w:rsidR="00984A13" w:rsidRPr="00D820FC" w:rsidRDefault="00984A13" w:rsidP="00984A13">
      <w:pPr>
        <w:spacing w:line="240" w:lineRule="auto"/>
        <w:rPr>
          <w:rFonts w:cs="Times New Roman"/>
          <w:szCs w:val="24"/>
        </w:rPr>
      </w:pPr>
    </w:p>
    <w:p w14:paraId="01F559A6" w14:textId="77777777" w:rsidR="00984A13" w:rsidRPr="00D820FC" w:rsidRDefault="003F54D5" w:rsidP="00984A13">
      <w:pPr>
        <w:spacing w:line="240" w:lineRule="auto"/>
        <w:rPr>
          <w:rFonts w:cs="Times New Roman"/>
          <w:b/>
          <w:i/>
          <w:szCs w:val="24"/>
        </w:rPr>
      </w:pPr>
      <w:r w:rsidRPr="00D820FC">
        <w:rPr>
          <w:rFonts w:cs="Times New Roman"/>
          <w:b/>
          <w:i/>
          <w:szCs w:val="24"/>
        </w:rPr>
        <w:t>S</w:t>
      </w:r>
      <w:r w:rsidR="00984A13" w:rsidRPr="00D820FC">
        <w:rPr>
          <w:rFonts w:cs="Times New Roman"/>
          <w:b/>
          <w:i/>
          <w:szCs w:val="24"/>
        </w:rPr>
        <w:t>uorat lainaukset:</w:t>
      </w:r>
    </w:p>
    <w:p w14:paraId="6149E5A8" w14:textId="69D6E8FE" w:rsidR="00A01DB3" w:rsidRDefault="00CF0B5F" w:rsidP="005753A3">
      <w:pPr>
        <w:spacing w:line="240" w:lineRule="auto"/>
        <w:ind w:left="1276"/>
        <w:rPr>
          <w:szCs w:val="24"/>
        </w:rPr>
      </w:pPr>
      <w:r>
        <w:rPr>
          <w:szCs w:val="24"/>
        </w:rPr>
        <w:t>Y</w:t>
      </w:r>
      <w:r w:rsidRPr="00CF0B5F">
        <w:rPr>
          <w:szCs w:val="24"/>
        </w:rPr>
        <w:t>li neljän rivin aineistositaatit erotetaan muusta tekstistä tyhjällä rivivälillä</w:t>
      </w:r>
      <w:r>
        <w:rPr>
          <w:szCs w:val="24"/>
        </w:rPr>
        <w:t>, tiheämmällä rivivälillä (rv 1)</w:t>
      </w:r>
      <w:r w:rsidRPr="00CF0B5F">
        <w:rPr>
          <w:szCs w:val="24"/>
        </w:rPr>
        <w:t xml:space="preserve"> ja sisennyksellä</w:t>
      </w:r>
      <w:r>
        <w:rPr>
          <w:szCs w:val="24"/>
        </w:rPr>
        <w:t xml:space="preserve"> (1cm)</w:t>
      </w:r>
      <w:r w:rsidRPr="00CF0B5F">
        <w:rPr>
          <w:szCs w:val="24"/>
        </w:rPr>
        <w:t xml:space="preserve">. Lyhyemmät sitaatit erotetaan muusta tekstistä </w:t>
      </w:r>
      <w:r>
        <w:rPr>
          <w:szCs w:val="24"/>
        </w:rPr>
        <w:t>”</w:t>
      </w:r>
      <w:r w:rsidRPr="00CF0B5F">
        <w:rPr>
          <w:szCs w:val="24"/>
        </w:rPr>
        <w:t>lainausmerkeillä</w:t>
      </w:r>
      <w:r>
        <w:rPr>
          <w:szCs w:val="24"/>
        </w:rPr>
        <w:t>”</w:t>
      </w:r>
      <w:r w:rsidRPr="00CF0B5F">
        <w:rPr>
          <w:szCs w:val="24"/>
        </w:rPr>
        <w:t>. Lainauksia ei kursivoida.</w:t>
      </w:r>
    </w:p>
    <w:p w14:paraId="74B53F39" w14:textId="77777777" w:rsidR="00A01DB3" w:rsidRDefault="00A01DB3">
      <w:pPr>
        <w:spacing w:after="200" w:line="276" w:lineRule="auto"/>
        <w:rPr>
          <w:szCs w:val="24"/>
        </w:rPr>
      </w:pPr>
      <w:r>
        <w:rPr>
          <w:szCs w:val="24"/>
        </w:rPr>
        <w:br w:type="page"/>
      </w:r>
    </w:p>
    <w:p w14:paraId="1903B6FC" w14:textId="77777777" w:rsidR="003C2E5A" w:rsidRPr="002212E9" w:rsidRDefault="003C2E5A" w:rsidP="003C2E5A">
      <w:pPr>
        <w:pStyle w:val="Vliotsikko"/>
      </w:pPr>
      <w:r w:rsidRPr="002212E9">
        <w:lastRenderedPageBreak/>
        <w:t>Liite 4. Selonteko tekoälyn käytöstä (ohje)</w:t>
      </w:r>
    </w:p>
    <w:p w14:paraId="3E8F94E0" w14:textId="77777777" w:rsidR="003C2E5A" w:rsidRPr="002212E9" w:rsidRDefault="003C2E5A" w:rsidP="003C2E5A">
      <w:pPr>
        <w:pStyle w:val="1tekstikappale"/>
      </w:pPr>
      <w:r w:rsidRPr="002212E9">
        <w:t xml:space="preserve">Kerro tässä liitteessä täsmällisesti, mitä työkaluja on käytetty, miten, mihin tarkoitukseen ja missä osassa opinnäytetyötä. Voit soveltaa yliopiston ohjeita:  </w:t>
      </w:r>
      <w:hyperlink r:id="rId42" w:history="1">
        <w:r w:rsidRPr="002212E9">
          <w:rPr>
            <w:rStyle w:val="Hyperlink"/>
          </w:rPr>
          <w:t>https://www.jyu.fi/fi/opiskelijalle/kandi-ja-maisteriopiskelijan-ohjeet/akateemiset-opiskelutaidot/tekoalyn-kayton-raportointi</w:t>
        </w:r>
      </w:hyperlink>
    </w:p>
    <w:p w14:paraId="4F437471" w14:textId="54BFEF44" w:rsidR="005753A3" w:rsidRPr="002F7F53" w:rsidRDefault="003C2E5A" w:rsidP="002F7F53">
      <w:pPr>
        <w:pStyle w:val="Leipteksti1"/>
      </w:pPr>
      <w:r w:rsidRPr="009A0DA6">
        <w:t xml:space="preserve">Huomioithan, että tekoälyn käyttämisen tulee olla linjassa ajankohtaisten Jyväskylään yliopiston ohjeiden ja linjausten kanssa </w:t>
      </w:r>
      <w:hyperlink r:id="rId43" w:history="1">
        <w:r w:rsidRPr="009A0DA6">
          <w:rPr>
            <w:rStyle w:val="Hyperlink"/>
          </w:rPr>
          <w:t>Tekoälypohjaisten sovellusten käytöstä opiskelussa</w:t>
        </w:r>
      </w:hyperlink>
      <w:r w:rsidRPr="009A0DA6">
        <w:t xml:space="preserve"> sekä noudattaa </w:t>
      </w:r>
      <w:hyperlink r:id="rId44" w:history="1">
        <w:r w:rsidRPr="009A0DA6">
          <w:rPr>
            <w:rStyle w:val="Hyperlink"/>
          </w:rPr>
          <w:t>tutkimuseettisiä periaatteita</w:t>
        </w:r>
      </w:hyperlink>
      <w:r w:rsidRPr="009A0DA6">
        <w:t xml:space="preserve">. Opinnäytetyön tekijänä olet vastuullinen perehtymään näihin ohjeisiin. </w:t>
      </w:r>
    </w:p>
    <w:sectPr w:rsidR="005753A3" w:rsidRPr="002F7F53" w:rsidSect="00A47D20">
      <w:headerReference w:type="default" r:id="rId45"/>
      <w:headerReference w:type="first" r:id="rId46"/>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A1DC" w14:textId="77777777" w:rsidR="00C33CEB" w:rsidRDefault="00C33CEB" w:rsidP="00F86C71">
      <w:pPr>
        <w:spacing w:line="240" w:lineRule="auto"/>
      </w:pPr>
      <w:r>
        <w:separator/>
      </w:r>
    </w:p>
  </w:endnote>
  <w:endnote w:type="continuationSeparator" w:id="0">
    <w:p w14:paraId="60003939" w14:textId="77777777" w:rsidR="00C33CEB" w:rsidRDefault="00C33CEB" w:rsidP="00F86C71">
      <w:pPr>
        <w:spacing w:line="240" w:lineRule="auto"/>
      </w:pPr>
      <w:r>
        <w:continuationSeparator/>
      </w:r>
    </w:p>
  </w:endnote>
  <w:endnote w:type="continuationNotice" w:id="1">
    <w:p w14:paraId="312BD415" w14:textId="77777777" w:rsidR="00C33CEB" w:rsidRDefault="00C33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NewRoman">
    <w:altName w:val="Calibri"/>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B6C5" w14:textId="77777777" w:rsidR="00C33CEB" w:rsidRDefault="00C33CEB" w:rsidP="00F86C71">
      <w:pPr>
        <w:spacing w:line="240" w:lineRule="auto"/>
      </w:pPr>
      <w:r>
        <w:separator/>
      </w:r>
    </w:p>
  </w:footnote>
  <w:footnote w:type="continuationSeparator" w:id="0">
    <w:p w14:paraId="1406E64C" w14:textId="77777777" w:rsidR="00C33CEB" w:rsidRDefault="00C33CEB" w:rsidP="00F86C71">
      <w:pPr>
        <w:spacing w:line="240" w:lineRule="auto"/>
      </w:pPr>
      <w:r>
        <w:continuationSeparator/>
      </w:r>
    </w:p>
  </w:footnote>
  <w:footnote w:type="continuationNotice" w:id="1">
    <w:p w14:paraId="714510BB" w14:textId="77777777" w:rsidR="00C33CEB" w:rsidRDefault="00C33CEB">
      <w:pPr>
        <w:spacing w:line="240" w:lineRule="auto"/>
      </w:pPr>
    </w:p>
  </w:footnote>
  <w:footnote w:id="2">
    <w:p w14:paraId="2F99B909" w14:textId="77777777" w:rsidR="00860824" w:rsidRDefault="00860824" w:rsidP="002C2115">
      <w:pPr>
        <w:pStyle w:val="Sitaatti"/>
      </w:pPr>
      <w:r w:rsidRPr="009A1C7B">
        <w:rPr>
          <w:rStyle w:val="FootnoteReference"/>
        </w:rPr>
        <w:footnoteRef/>
      </w:r>
      <w:r w:rsidRPr="009A1C7B">
        <w:t xml:space="preserve"> Esimerkki on muokattu lainaus artikkelista </w:t>
      </w:r>
      <w:r w:rsidRPr="009A1C7B">
        <w:rPr>
          <w:i/>
        </w:rPr>
        <w:t>Muistoja sukupuolesta ja tunteista – lastentarhanopettajaopiskelijat kertovat lapsuudestaan</w:t>
      </w:r>
      <w:r w:rsidRPr="009A1C7B">
        <w:t>. Otteen viitteet on muokattu APA7:n mukaiseksi. Alkuperäisen otteen kohta ”</w:t>
      </w:r>
      <w:r w:rsidRPr="009A1C7B">
        <w:rPr>
          <w:lang w:eastAsia="zh-CN"/>
        </w:rPr>
        <w:t xml:space="preserve">Tunteet voidaan nähdä liikkeessä olevana prosessina, jota voi tarkastella tarkoituksenmukaisena tai intuitiivisena reaktiona. Niiden intensiteetti vaihtelee ja niihin liittyy aina ruumiillinen kokeminen. (Crawford ym.1992, 110–117),”, on uudelleenkirjoitettu yhdeksi virkkeeksi. </w:t>
      </w:r>
    </w:p>
  </w:footnote>
  <w:footnote w:id="3">
    <w:p w14:paraId="375C61D1" w14:textId="77777777" w:rsidR="00860824" w:rsidRPr="009A1C7B" w:rsidRDefault="00860824" w:rsidP="00860824">
      <w:pPr>
        <w:pStyle w:val="FootnoteText"/>
        <w:jc w:val="both"/>
      </w:pPr>
      <w:r w:rsidRPr="009A1C7B">
        <w:rPr>
          <w:rStyle w:val="FootnoteReference"/>
        </w:rPr>
        <w:footnoteRef/>
      </w:r>
      <w:r w:rsidRPr="009A1C7B">
        <w:t xml:space="preserve"> Esimerkki on muokattu lainaus artikkelista </w:t>
      </w:r>
      <w:r w:rsidRPr="009A1C7B">
        <w:rPr>
          <w:i/>
        </w:rPr>
        <w:t>(Vasta)kertomuksia koulutuksen digitalisaatiosta</w:t>
      </w:r>
      <w:r w:rsidRPr="009A1C7B">
        <w:t>. Otteen viitteet on muokattu APA7:n mukaiseksi ja viitattujen kirjoittajien etunimet on jätetty muokatusta versiosta pois.</w:t>
      </w:r>
    </w:p>
  </w:footnote>
  <w:footnote w:id="4">
    <w:p w14:paraId="6E2156B4" w14:textId="77777777" w:rsidR="00860824" w:rsidRPr="009A1C7B" w:rsidRDefault="00860824" w:rsidP="00860824">
      <w:pPr>
        <w:pStyle w:val="FootnoteText"/>
        <w:jc w:val="both"/>
      </w:pPr>
      <w:r w:rsidRPr="009A1C7B">
        <w:rPr>
          <w:rStyle w:val="FootnoteReference"/>
        </w:rPr>
        <w:footnoteRef/>
      </w:r>
      <w:r w:rsidRPr="009A1C7B">
        <w:t xml:space="preserve"> Kaksoispisteistä ja alkukirjainkäytännöistä ks. </w:t>
      </w:r>
      <w:hyperlink r:id="rId1" w:anchor="kaksoispisteen%20jaljessa" w:history="1">
        <w:r w:rsidRPr="009A1C7B">
          <w:rPr>
            <w:rStyle w:val="Hyperlink"/>
          </w:rPr>
          <w:t>http://www.kielitoimistonohjepankki.fi/haku/kaksoispiste/ohje/143#kaksoispisteen%20jaljessa</w:t>
        </w:r>
      </w:hyperlink>
      <w:r w:rsidRPr="009A1C7B">
        <w:t>).</w:t>
      </w:r>
    </w:p>
  </w:footnote>
  <w:footnote w:id="5">
    <w:p w14:paraId="1008380C" w14:textId="77777777" w:rsidR="00860824" w:rsidRDefault="00860824" w:rsidP="00860824">
      <w:pPr>
        <w:pStyle w:val="FootnoteText"/>
        <w:jc w:val="both"/>
      </w:pPr>
      <w:r w:rsidRPr="009A1C7B">
        <w:rPr>
          <w:rStyle w:val="FootnoteReference"/>
        </w:rPr>
        <w:footnoteRef/>
      </w:r>
      <w:r w:rsidRPr="009A1C7B">
        <w:t xml:space="preserve"> Esimerkki on muokattu lainaus artikkelista </w:t>
      </w:r>
      <w:r w:rsidRPr="009A1C7B">
        <w:rPr>
          <w:i/>
        </w:rPr>
        <w:t>Koulutuksen digitaalinen datafik(s)aatio</w:t>
      </w:r>
      <w:r w:rsidRPr="009A1C7B">
        <w:t>. Otteen viitteet on muokattu APA7:n mukaiseksi ja viitatun kirjoittajan etunimet on jätetty muokatusta versiosta pois.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BC3" w14:textId="77777777" w:rsidR="00313D15" w:rsidRDefault="00313D15" w:rsidP="002930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84360"/>
      <w:docPartObj>
        <w:docPartGallery w:val="Page Numbers (Top of Page)"/>
        <w:docPartUnique/>
      </w:docPartObj>
    </w:sdtPr>
    <w:sdtContent>
      <w:p w14:paraId="4D3C8DED" w14:textId="6C36E3FB" w:rsidR="00313D15" w:rsidRDefault="00313D15">
        <w:pPr>
          <w:pStyle w:val="Header"/>
          <w:jc w:val="right"/>
        </w:pPr>
        <w:r>
          <w:fldChar w:fldCharType="begin"/>
        </w:r>
        <w:r>
          <w:instrText>PAGE   \* MERGEFORMAT</w:instrText>
        </w:r>
        <w:r>
          <w:fldChar w:fldCharType="separate"/>
        </w:r>
        <w:r>
          <w:rPr>
            <w:noProof/>
          </w:rPr>
          <w:t>32</w:t>
        </w:r>
        <w:r>
          <w:fldChar w:fldCharType="end"/>
        </w:r>
      </w:p>
    </w:sdtContent>
  </w:sdt>
  <w:p w14:paraId="271D9630" w14:textId="77777777" w:rsidR="00313D15" w:rsidRDefault="00313D15" w:rsidP="0029300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724" w14:textId="77777777" w:rsidR="00313D15" w:rsidRDefault="00313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692388"/>
    <w:multiLevelType w:val="hybridMultilevel"/>
    <w:tmpl w:val="EAB257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4FD73C4"/>
    <w:multiLevelType w:val="hybridMultilevel"/>
    <w:tmpl w:val="9C308AE8"/>
    <w:lvl w:ilvl="0" w:tplc="CC7C2BC4">
      <w:numFmt w:val="bullet"/>
      <w:lvlText w:val="-"/>
      <w:lvlJc w:val="left"/>
      <w:pPr>
        <w:ind w:left="720" w:hanging="360"/>
      </w:pPr>
      <w:rPr>
        <w:rFonts w:ascii="Book Antiqua" w:eastAsiaTheme="minorHAnsi" w:hAnsi="Book Antiqu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C5C45"/>
    <w:multiLevelType w:val="hybridMultilevel"/>
    <w:tmpl w:val="3F16B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3FB0BE1"/>
    <w:multiLevelType w:val="hybridMultilevel"/>
    <w:tmpl w:val="C97647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2C9A54D6"/>
    <w:multiLevelType w:val="hybridMultilevel"/>
    <w:tmpl w:val="D418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7" w15:restartNumberingAfterBreak="0">
    <w:nsid w:val="324C4802"/>
    <w:multiLevelType w:val="multilevel"/>
    <w:tmpl w:val="5560B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B741B1A"/>
    <w:multiLevelType w:val="multilevel"/>
    <w:tmpl w:val="D0643AD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9B6D28"/>
    <w:multiLevelType w:val="hybridMultilevel"/>
    <w:tmpl w:val="7076EA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455462C"/>
    <w:multiLevelType w:val="hybridMultilevel"/>
    <w:tmpl w:val="746C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DF34D76"/>
    <w:multiLevelType w:val="hybridMultilevel"/>
    <w:tmpl w:val="B2EA5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ED663D5"/>
    <w:multiLevelType w:val="hybridMultilevel"/>
    <w:tmpl w:val="585E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21560651">
    <w:abstractNumId w:val="6"/>
  </w:num>
  <w:num w:numId="2" w16cid:durableId="2121409185">
    <w:abstractNumId w:val="8"/>
  </w:num>
  <w:num w:numId="3" w16cid:durableId="517230844">
    <w:abstractNumId w:val="15"/>
  </w:num>
  <w:num w:numId="4" w16cid:durableId="519509682">
    <w:abstractNumId w:val="0"/>
  </w:num>
  <w:num w:numId="5" w16cid:durableId="1155418639">
    <w:abstractNumId w:val="14"/>
  </w:num>
  <w:num w:numId="6" w16cid:durableId="1443724108">
    <w:abstractNumId w:val="13"/>
  </w:num>
  <w:num w:numId="7" w16cid:durableId="1843007954">
    <w:abstractNumId w:val="9"/>
  </w:num>
  <w:num w:numId="8" w16cid:durableId="343630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4850704">
    <w:abstractNumId w:val="1"/>
  </w:num>
  <w:num w:numId="10" w16cid:durableId="1202403848">
    <w:abstractNumId w:val="11"/>
  </w:num>
  <w:num w:numId="11" w16cid:durableId="1919628390">
    <w:abstractNumId w:val="16"/>
  </w:num>
  <w:num w:numId="12" w16cid:durableId="1211266744">
    <w:abstractNumId w:val="4"/>
  </w:num>
  <w:num w:numId="13" w16cid:durableId="1197696714">
    <w:abstractNumId w:val="17"/>
  </w:num>
  <w:num w:numId="14" w16cid:durableId="83308249">
    <w:abstractNumId w:val="3"/>
  </w:num>
  <w:num w:numId="15" w16cid:durableId="508566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963474">
    <w:abstractNumId w:val="10"/>
  </w:num>
  <w:num w:numId="17" w16cid:durableId="890772440">
    <w:abstractNumId w:val="2"/>
  </w:num>
  <w:num w:numId="18" w16cid:durableId="2046322976">
    <w:abstractNumId w:val="12"/>
  </w:num>
  <w:num w:numId="19" w16cid:durableId="135234143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07B4"/>
    <w:rsid w:val="0000187D"/>
    <w:rsid w:val="00002407"/>
    <w:rsid w:val="000026E3"/>
    <w:rsid w:val="000031A8"/>
    <w:rsid w:val="00003BFF"/>
    <w:rsid w:val="000059DD"/>
    <w:rsid w:val="00006473"/>
    <w:rsid w:val="000119A6"/>
    <w:rsid w:val="00012D88"/>
    <w:rsid w:val="000165B4"/>
    <w:rsid w:val="00016B9C"/>
    <w:rsid w:val="00020131"/>
    <w:rsid w:val="00020161"/>
    <w:rsid w:val="00020F67"/>
    <w:rsid w:val="0002631E"/>
    <w:rsid w:val="0002698A"/>
    <w:rsid w:val="0002786D"/>
    <w:rsid w:val="00027C91"/>
    <w:rsid w:val="0003005A"/>
    <w:rsid w:val="00030FC9"/>
    <w:rsid w:val="00031205"/>
    <w:rsid w:val="000318D9"/>
    <w:rsid w:val="00032E15"/>
    <w:rsid w:val="000346BA"/>
    <w:rsid w:val="0003711D"/>
    <w:rsid w:val="00037438"/>
    <w:rsid w:val="00037721"/>
    <w:rsid w:val="00043E14"/>
    <w:rsid w:val="0004606C"/>
    <w:rsid w:val="000508BF"/>
    <w:rsid w:val="000529AE"/>
    <w:rsid w:val="0005548F"/>
    <w:rsid w:val="00056203"/>
    <w:rsid w:val="00056B2B"/>
    <w:rsid w:val="00057068"/>
    <w:rsid w:val="000570AD"/>
    <w:rsid w:val="0005784A"/>
    <w:rsid w:val="0006044F"/>
    <w:rsid w:val="0006149B"/>
    <w:rsid w:val="0006315A"/>
    <w:rsid w:val="0006355E"/>
    <w:rsid w:val="00066F24"/>
    <w:rsid w:val="00070513"/>
    <w:rsid w:val="00070A9D"/>
    <w:rsid w:val="000720B8"/>
    <w:rsid w:val="00074415"/>
    <w:rsid w:val="00075AF0"/>
    <w:rsid w:val="00076F6A"/>
    <w:rsid w:val="00077372"/>
    <w:rsid w:val="00083961"/>
    <w:rsid w:val="000847CB"/>
    <w:rsid w:val="0008492F"/>
    <w:rsid w:val="00085EF5"/>
    <w:rsid w:val="00087A1D"/>
    <w:rsid w:val="0009082E"/>
    <w:rsid w:val="00092B01"/>
    <w:rsid w:val="000956A0"/>
    <w:rsid w:val="0009584B"/>
    <w:rsid w:val="000971D8"/>
    <w:rsid w:val="00097552"/>
    <w:rsid w:val="00097639"/>
    <w:rsid w:val="00097678"/>
    <w:rsid w:val="000979B5"/>
    <w:rsid w:val="000A2F30"/>
    <w:rsid w:val="000A473C"/>
    <w:rsid w:val="000A6245"/>
    <w:rsid w:val="000A6557"/>
    <w:rsid w:val="000A7E4B"/>
    <w:rsid w:val="000B09BB"/>
    <w:rsid w:val="000B1258"/>
    <w:rsid w:val="000B3C88"/>
    <w:rsid w:val="000B3C9F"/>
    <w:rsid w:val="000B41AE"/>
    <w:rsid w:val="000B4689"/>
    <w:rsid w:val="000B5694"/>
    <w:rsid w:val="000C3949"/>
    <w:rsid w:val="000C5AD6"/>
    <w:rsid w:val="000C626D"/>
    <w:rsid w:val="000D1A0D"/>
    <w:rsid w:val="000D3711"/>
    <w:rsid w:val="000D3A63"/>
    <w:rsid w:val="000D3B64"/>
    <w:rsid w:val="000D5396"/>
    <w:rsid w:val="000D692A"/>
    <w:rsid w:val="000D7E5F"/>
    <w:rsid w:val="000E674A"/>
    <w:rsid w:val="000E6C0C"/>
    <w:rsid w:val="000E7215"/>
    <w:rsid w:val="000F0345"/>
    <w:rsid w:val="000F19E9"/>
    <w:rsid w:val="000F716A"/>
    <w:rsid w:val="000F7479"/>
    <w:rsid w:val="0010204C"/>
    <w:rsid w:val="00102DBF"/>
    <w:rsid w:val="001042C4"/>
    <w:rsid w:val="001117BA"/>
    <w:rsid w:val="00111931"/>
    <w:rsid w:val="00112C37"/>
    <w:rsid w:val="00113C34"/>
    <w:rsid w:val="001145DE"/>
    <w:rsid w:val="00114B4C"/>
    <w:rsid w:val="00115579"/>
    <w:rsid w:val="00120B85"/>
    <w:rsid w:val="00121801"/>
    <w:rsid w:val="00121C08"/>
    <w:rsid w:val="00121FE7"/>
    <w:rsid w:val="0012338E"/>
    <w:rsid w:val="001238F2"/>
    <w:rsid w:val="00124322"/>
    <w:rsid w:val="0012480B"/>
    <w:rsid w:val="00125877"/>
    <w:rsid w:val="00125B82"/>
    <w:rsid w:val="0012686F"/>
    <w:rsid w:val="0013069D"/>
    <w:rsid w:val="001317E3"/>
    <w:rsid w:val="00131AB7"/>
    <w:rsid w:val="001328CE"/>
    <w:rsid w:val="001333BE"/>
    <w:rsid w:val="00133C4D"/>
    <w:rsid w:val="00133EB5"/>
    <w:rsid w:val="00134272"/>
    <w:rsid w:val="001346C4"/>
    <w:rsid w:val="001361AB"/>
    <w:rsid w:val="00137311"/>
    <w:rsid w:val="00137AA5"/>
    <w:rsid w:val="00141815"/>
    <w:rsid w:val="00142126"/>
    <w:rsid w:val="0014639A"/>
    <w:rsid w:val="00147102"/>
    <w:rsid w:val="00147221"/>
    <w:rsid w:val="00147892"/>
    <w:rsid w:val="0015031C"/>
    <w:rsid w:val="00151A3F"/>
    <w:rsid w:val="001542E4"/>
    <w:rsid w:val="001558F9"/>
    <w:rsid w:val="001600C5"/>
    <w:rsid w:val="00161B4C"/>
    <w:rsid w:val="001673CB"/>
    <w:rsid w:val="00167BF9"/>
    <w:rsid w:val="001714D8"/>
    <w:rsid w:val="00172A62"/>
    <w:rsid w:val="00173C5D"/>
    <w:rsid w:val="00173CCC"/>
    <w:rsid w:val="001755B7"/>
    <w:rsid w:val="0017576E"/>
    <w:rsid w:val="001762A4"/>
    <w:rsid w:val="00182CF9"/>
    <w:rsid w:val="00183563"/>
    <w:rsid w:val="0018557E"/>
    <w:rsid w:val="00185B88"/>
    <w:rsid w:val="00186291"/>
    <w:rsid w:val="001865D4"/>
    <w:rsid w:val="00186D9A"/>
    <w:rsid w:val="001876B6"/>
    <w:rsid w:val="00187F1C"/>
    <w:rsid w:val="00191693"/>
    <w:rsid w:val="00191981"/>
    <w:rsid w:val="00191A71"/>
    <w:rsid w:val="00191F56"/>
    <w:rsid w:val="00192A2B"/>
    <w:rsid w:val="00193D8E"/>
    <w:rsid w:val="001940BA"/>
    <w:rsid w:val="00194D77"/>
    <w:rsid w:val="00195248"/>
    <w:rsid w:val="00195BA9"/>
    <w:rsid w:val="001962A1"/>
    <w:rsid w:val="0019631B"/>
    <w:rsid w:val="001963B7"/>
    <w:rsid w:val="001967E4"/>
    <w:rsid w:val="00197C21"/>
    <w:rsid w:val="001A1370"/>
    <w:rsid w:val="001A1CC3"/>
    <w:rsid w:val="001A2A3C"/>
    <w:rsid w:val="001A3204"/>
    <w:rsid w:val="001A4519"/>
    <w:rsid w:val="001A53A2"/>
    <w:rsid w:val="001A72EE"/>
    <w:rsid w:val="001B001A"/>
    <w:rsid w:val="001B0179"/>
    <w:rsid w:val="001B281D"/>
    <w:rsid w:val="001B511A"/>
    <w:rsid w:val="001B60DD"/>
    <w:rsid w:val="001C1ABD"/>
    <w:rsid w:val="001C2878"/>
    <w:rsid w:val="001C2C16"/>
    <w:rsid w:val="001C2F66"/>
    <w:rsid w:val="001C42F7"/>
    <w:rsid w:val="001C4489"/>
    <w:rsid w:val="001C6021"/>
    <w:rsid w:val="001C7F33"/>
    <w:rsid w:val="001D189A"/>
    <w:rsid w:val="001D2A29"/>
    <w:rsid w:val="001D2FC7"/>
    <w:rsid w:val="001D325C"/>
    <w:rsid w:val="001D32CF"/>
    <w:rsid w:val="001D4A71"/>
    <w:rsid w:val="001D5145"/>
    <w:rsid w:val="001D5B59"/>
    <w:rsid w:val="001D7BC7"/>
    <w:rsid w:val="001D7C13"/>
    <w:rsid w:val="001E0A8E"/>
    <w:rsid w:val="001E18E1"/>
    <w:rsid w:val="001E2A2F"/>
    <w:rsid w:val="001E2CDE"/>
    <w:rsid w:val="001E69A7"/>
    <w:rsid w:val="001E7BE4"/>
    <w:rsid w:val="001F02DA"/>
    <w:rsid w:val="001F140F"/>
    <w:rsid w:val="001F2809"/>
    <w:rsid w:val="001F2D9F"/>
    <w:rsid w:val="001F3E72"/>
    <w:rsid w:val="001F58BB"/>
    <w:rsid w:val="001F6356"/>
    <w:rsid w:val="001F781D"/>
    <w:rsid w:val="001F7A9C"/>
    <w:rsid w:val="0020034E"/>
    <w:rsid w:val="00200D77"/>
    <w:rsid w:val="00201268"/>
    <w:rsid w:val="002033CC"/>
    <w:rsid w:val="0020509E"/>
    <w:rsid w:val="00205C96"/>
    <w:rsid w:val="002065A0"/>
    <w:rsid w:val="00206A73"/>
    <w:rsid w:val="0020799A"/>
    <w:rsid w:val="00212929"/>
    <w:rsid w:val="002133DC"/>
    <w:rsid w:val="002140E7"/>
    <w:rsid w:val="002165A2"/>
    <w:rsid w:val="00216756"/>
    <w:rsid w:val="00220544"/>
    <w:rsid w:val="00221158"/>
    <w:rsid w:val="002221BC"/>
    <w:rsid w:val="00222B05"/>
    <w:rsid w:val="00222B73"/>
    <w:rsid w:val="00222BF8"/>
    <w:rsid w:val="00223E39"/>
    <w:rsid w:val="0022444E"/>
    <w:rsid w:val="002266DB"/>
    <w:rsid w:val="00230A94"/>
    <w:rsid w:val="00233B26"/>
    <w:rsid w:val="00234A7B"/>
    <w:rsid w:val="00236203"/>
    <w:rsid w:val="0023635E"/>
    <w:rsid w:val="0024114D"/>
    <w:rsid w:val="0024150C"/>
    <w:rsid w:val="002452E8"/>
    <w:rsid w:val="002457E4"/>
    <w:rsid w:val="00245A1E"/>
    <w:rsid w:val="0024719E"/>
    <w:rsid w:val="002472A9"/>
    <w:rsid w:val="002475ED"/>
    <w:rsid w:val="0025150B"/>
    <w:rsid w:val="002515B6"/>
    <w:rsid w:val="00251AEC"/>
    <w:rsid w:val="002524A3"/>
    <w:rsid w:val="0025280E"/>
    <w:rsid w:val="00252FB8"/>
    <w:rsid w:val="0025333B"/>
    <w:rsid w:val="002547A7"/>
    <w:rsid w:val="00254C76"/>
    <w:rsid w:val="00257660"/>
    <w:rsid w:val="002606EC"/>
    <w:rsid w:val="00260FD2"/>
    <w:rsid w:val="00263238"/>
    <w:rsid w:val="00263E43"/>
    <w:rsid w:val="00264495"/>
    <w:rsid w:val="002644AC"/>
    <w:rsid w:val="0026606D"/>
    <w:rsid w:val="002672B1"/>
    <w:rsid w:val="002705A4"/>
    <w:rsid w:val="00271323"/>
    <w:rsid w:val="00271C0D"/>
    <w:rsid w:val="0027202D"/>
    <w:rsid w:val="00272458"/>
    <w:rsid w:val="002729BF"/>
    <w:rsid w:val="00273124"/>
    <w:rsid w:val="00274346"/>
    <w:rsid w:val="0027548C"/>
    <w:rsid w:val="00275559"/>
    <w:rsid w:val="00277C1D"/>
    <w:rsid w:val="00281E6A"/>
    <w:rsid w:val="002822E6"/>
    <w:rsid w:val="002823E1"/>
    <w:rsid w:val="00284FB9"/>
    <w:rsid w:val="002854D7"/>
    <w:rsid w:val="0028559F"/>
    <w:rsid w:val="002857A5"/>
    <w:rsid w:val="00286A62"/>
    <w:rsid w:val="00287E8F"/>
    <w:rsid w:val="00290534"/>
    <w:rsid w:val="0029300B"/>
    <w:rsid w:val="00294BC9"/>
    <w:rsid w:val="00295261"/>
    <w:rsid w:val="00295821"/>
    <w:rsid w:val="002A19E6"/>
    <w:rsid w:val="002A1E7A"/>
    <w:rsid w:val="002A2588"/>
    <w:rsid w:val="002A3553"/>
    <w:rsid w:val="002A44DC"/>
    <w:rsid w:val="002A4FC6"/>
    <w:rsid w:val="002B05E3"/>
    <w:rsid w:val="002B1B64"/>
    <w:rsid w:val="002B2DC0"/>
    <w:rsid w:val="002B42C0"/>
    <w:rsid w:val="002B4C54"/>
    <w:rsid w:val="002B4DC2"/>
    <w:rsid w:val="002B5023"/>
    <w:rsid w:val="002B5CAF"/>
    <w:rsid w:val="002B62CF"/>
    <w:rsid w:val="002B637D"/>
    <w:rsid w:val="002B70F5"/>
    <w:rsid w:val="002B7CCC"/>
    <w:rsid w:val="002B7FCD"/>
    <w:rsid w:val="002C06F9"/>
    <w:rsid w:val="002C0E44"/>
    <w:rsid w:val="002C124A"/>
    <w:rsid w:val="002C2115"/>
    <w:rsid w:val="002C5236"/>
    <w:rsid w:val="002C6354"/>
    <w:rsid w:val="002C6A9B"/>
    <w:rsid w:val="002D01E9"/>
    <w:rsid w:val="002D1266"/>
    <w:rsid w:val="002D1464"/>
    <w:rsid w:val="002D22BC"/>
    <w:rsid w:val="002D3D9C"/>
    <w:rsid w:val="002E044C"/>
    <w:rsid w:val="002E0524"/>
    <w:rsid w:val="002E09C9"/>
    <w:rsid w:val="002E0C9C"/>
    <w:rsid w:val="002E1B48"/>
    <w:rsid w:val="002E21E3"/>
    <w:rsid w:val="002E2BE3"/>
    <w:rsid w:val="002E2E8F"/>
    <w:rsid w:val="002E355A"/>
    <w:rsid w:val="002E3743"/>
    <w:rsid w:val="002E3E3C"/>
    <w:rsid w:val="002E4D1B"/>
    <w:rsid w:val="002E5572"/>
    <w:rsid w:val="002E6AA6"/>
    <w:rsid w:val="002F1025"/>
    <w:rsid w:val="002F74BC"/>
    <w:rsid w:val="002F7F4D"/>
    <w:rsid w:val="002F7F53"/>
    <w:rsid w:val="0030048E"/>
    <w:rsid w:val="00300E8A"/>
    <w:rsid w:val="003027F9"/>
    <w:rsid w:val="00305A9E"/>
    <w:rsid w:val="00306F80"/>
    <w:rsid w:val="00307B14"/>
    <w:rsid w:val="003108E8"/>
    <w:rsid w:val="00310E5F"/>
    <w:rsid w:val="00312304"/>
    <w:rsid w:val="0031298A"/>
    <w:rsid w:val="00312BD3"/>
    <w:rsid w:val="00313656"/>
    <w:rsid w:val="00313D15"/>
    <w:rsid w:val="00313E16"/>
    <w:rsid w:val="00314144"/>
    <w:rsid w:val="003143EF"/>
    <w:rsid w:val="00314607"/>
    <w:rsid w:val="00314AC8"/>
    <w:rsid w:val="00315F36"/>
    <w:rsid w:val="00316A72"/>
    <w:rsid w:val="003216EC"/>
    <w:rsid w:val="00321EE4"/>
    <w:rsid w:val="003269F7"/>
    <w:rsid w:val="00326C68"/>
    <w:rsid w:val="003279B2"/>
    <w:rsid w:val="00327DB6"/>
    <w:rsid w:val="00330FDE"/>
    <w:rsid w:val="00333189"/>
    <w:rsid w:val="003359D7"/>
    <w:rsid w:val="00337091"/>
    <w:rsid w:val="00337D13"/>
    <w:rsid w:val="00342C1C"/>
    <w:rsid w:val="003448BD"/>
    <w:rsid w:val="00344E09"/>
    <w:rsid w:val="003455C6"/>
    <w:rsid w:val="00346473"/>
    <w:rsid w:val="00346C15"/>
    <w:rsid w:val="0034ADC9"/>
    <w:rsid w:val="00350D90"/>
    <w:rsid w:val="00351305"/>
    <w:rsid w:val="003524E2"/>
    <w:rsid w:val="00352C86"/>
    <w:rsid w:val="003555F9"/>
    <w:rsid w:val="003567B3"/>
    <w:rsid w:val="0035698C"/>
    <w:rsid w:val="003569CD"/>
    <w:rsid w:val="0036071B"/>
    <w:rsid w:val="00360DFE"/>
    <w:rsid w:val="00361F3E"/>
    <w:rsid w:val="00362071"/>
    <w:rsid w:val="0036239D"/>
    <w:rsid w:val="003629A6"/>
    <w:rsid w:val="00364505"/>
    <w:rsid w:val="00364A10"/>
    <w:rsid w:val="0036505C"/>
    <w:rsid w:val="00366157"/>
    <w:rsid w:val="003670D7"/>
    <w:rsid w:val="00367266"/>
    <w:rsid w:val="00367600"/>
    <w:rsid w:val="00367B67"/>
    <w:rsid w:val="00367FA2"/>
    <w:rsid w:val="0037001D"/>
    <w:rsid w:val="00370448"/>
    <w:rsid w:val="00372E02"/>
    <w:rsid w:val="00372FE6"/>
    <w:rsid w:val="00373669"/>
    <w:rsid w:val="00375388"/>
    <w:rsid w:val="00375979"/>
    <w:rsid w:val="0038217A"/>
    <w:rsid w:val="003821BF"/>
    <w:rsid w:val="00382C8B"/>
    <w:rsid w:val="003833EC"/>
    <w:rsid w:val="00383B0D"/>
    <w:rsid w:val="0038516D"/>
    <w:rsid w:val="00385F8D"/>
    <w:rsid w:val="003876EE"/>
    <w:rsid w:val="0039012D"/>
    <w:rsid w:val="00390C6F"/>
    <w:rsid w:val="00390C90"/>
    <w:rsid w:val="00391365"/>
    <w:rsid w:val="00393109"/>
    <w:rsid w:val="00393302"/>
    <w:rsid w:val="0039378B"/>
    <w:rsid w:val="00394D2E"/>
    <w:rsid w:val="00395238"/>
    <w:rsid w:val="00395997"/>
    <w:rsid w:val="00395FD0"/>
    <w:rsid w:val="00396A03"/>
    <w:rsid w:val="00396E71"/>
    <w:rsid w:val="003974E7"/>
    <w:rsid w:val="003977B6"/>
    <w:rsid w:val="00397B40"/>
    <w:rsid w:val="003A09DE"/>
    <w:rsid w:val="003A32CC"/>
    <w:rsid w:val="003A54FB"/>
    <w:rsid w:val="003A6E52"/>
    <w:rsid w:val="003B0272"/>
    <w:rsid w:val="003B58D9"/>
    <w:rsid w:val="003B654C"/>
    <w:rsid w:val="003B6FC1"/>
    <w:rsid w:val="003C0C3F"/>
    <w:rsid w:val="003C1F7C"/>
    <w:rsid w:val="003C2AB0"/>
    <w:rsid w:val="003C2E5A"/>
    <w:rsid w:val="003C3F2C"/>
    <w:rsid w:val="003C490E"/>
    <w:rsid w:val="003C6724"/>
    <w:rsid w:val="003C67A5"/>
    <w:rsid w:val="003C707D"/>
    <w:rsid w:val="003D1F2A"/>
    <w:rsid w:val="003D2F2B"/>
    <w:rsid w:val="003D315F"/>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3F7CA1"/>
    <w:rsid w:val="00400041"/>
    <w:rsid w:val="00400518"/>
    <w:rsid w:val="00401B6D"/>
    <w:rsid w:val="00402E52"/>
    <w:rsid w:val="00403960"/>
    <w:rsid w:val="0040429C"/>
    <w:rsid w:val="004042BD"/>
    <w:rsid w:val="0040750E"/>
    <w:rsid w:val="00410071"/>
    <w:rsid w:val="004130D1"/>
    <w:rsid w:val="00415DF4"/>
    <w:rsid w:val="0041601F"/>
    <w:rsid w:val="00416128"/>
    <w:rsid w:val="004167F9"/>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282E"/>
    <w:rsid w:val="00432D6A"/>
    <w:rsid w:val="00433F5E"/>
    <w:rsid w:val="00440285"/>
    <w:rsid w:val="004422C2"/>
    <w:rsid w:val="00442A19"/>
    <w:rsid w:val="00442CED"/>
    <w:rsid w:val="00446747"/>
    <w:rsid w:val="00447028"/>
    <w:rsid w:val="004506F0"/>
    <w:rsid w:val="004510AA"/>
    <w:rsid w:val="004511FD"/>
    <w:rsid w:val="0045149C"/>
    <w:rsid w:val="00451FF2"/>
    <w:rsid w:val="00452DC4"/>
    <w:rsid w:val="00455696"/>
    <w:rsid w:val="00455EE2"/>
    <w:rsid w:val="004562DA"/>
    <w:rsid w:val="00457083"/>
    <w:rsid w:val="004603AC"/>
    <w:rsid w:val="0046061B"/>
    <w:rsid w:val="00460E18"/>
    <w:rsid w:val="004644BA"/>
    <w:rsid w:val="004655D6"/>
    <w:rsid w:val="00465D90"/>
    <w:rsid w:val="00465F2D"/>
    <w:rsid w:val="004671E9"/>
    <w:rsid w:val="00467E70"/>
    <w:rsid w:val="004734F6"/>
    <w:rsid w:val="00473A07"/>
    <w:rsid w:val="00473A49"/>
    <w:rsid w:val="00475D91"/>
    <w:rsid w:val="00475FFB"/>
    <w:rsid w:val="004766BF"/>
    <w:rsid w:val="00476F67"/>
    <w:rsid w:val="00480F27"/>
    <w:rsid w:val="00481C3C"/>
    <w:rsid w:val="0048358A"/>
    <w:rsid w:val="00484F43"/>
    <w:rsid w:val="004900C4"/>
    <w:rsid w:val="00490620"/>
    <w:rsid w:val="004909D6"/>
    <w:rsid w:val="00491E75"/>
    <w:rsid w:val="0049291F"/>
    <w:rsid w:val="004946E6"/>
    <w:rsid w:val="00495F6E"/>
    <w:rsid w:val="00497102"/>
    <w:rsid w:val="004A0261"/>
    <w:rsid w:val="004A1B6A"/>
    <w:rsid w:val="004A4DFF"/>
    <w:rsid w:val="004A514B"/>
    <w:rsid w:val="004A5CEA"/>
    <w:rsid w:val="004A5F40"/>
    <w:rsid w:val="004A6087"/>
    <w:rsid w:val="004A6656"/>
    <w:rsid w:val="004A6D6A"/>
    <w:rsid w:val="004B0F11"/>
    <w:rsid w:val="004B239E"/>
    <w:rsid w:val="004B31D4"/>
    <w:rsid w:val="004B5234"/>
    <w:rsid w:val="004B5E53"/>
    <w:rsid w:val="004C173C"/>
    <w:rsid w:val="004C21E5"/>
    <w:rsid w:val="004C3102"/>
    <w:rsid w:val="004C4350"/>
    <w:rsid w:val="004C5533"/>
    <w:rsid w:val="004C7BD7"/>
    <w:rsid w:val="004D2105"/>
    <w:rsid w:val="004D29D3"/>
    <w:rsid w:val="004D3271"/>
    <w:rsid w:val="004E0935"/>
    <w:rsid w:val="004E0EAB"/>
    <w:rsid w:val="004E0F6A"/>
    <w:rsid w:val="004E13D4"/>
    <w:rsid w:val="004E14CD"/>
    <w:rsid w:val="004E2FDD"/>
    <w:rsid w:val="004E4000"/>
    <w:rsid w:val="004E57E9"/>
    <w:rsid w:val="004E6579"/>
    <w:rsid w:val="004E6B99"/>
    <w:rsid w:val="004F0B13"/>
    <w:rsid w:val="004F0EC3"/>
    <w:rsid w:val="004F4CB9"/>
    <w:rsid w:val="004F4D4F"/>
    <w:rsid w:val="004F5968"/>
    <w:rsid w:val="004F661A"/>
    <w:rsid w:val="004F7790"/>
    <w:rsid w:val="00501D6C"/>
    <w:rsid w:val="00502149"/>
    <w:rsid w:val="00502180"/>
    <w:rsid w:val="00502901"/>
    <w:rsid w:val="0050337A"/>
    <w:rsid w:val="0050394A"/>
    <w:rsid w:val="00503B80"/>
    <w:rsid w:val="0050411A"/>
    <w:rsid w:val="005045B1"/>
    <w:rsid w:val="00504B92"/>
    <w:rsid w:val="0050585F"/>
    <w:rsid w:val="00507761"/>
    <w:rsid w:val="00510ECC"/>
    <w:rsid w:val="005122C1"/>
    <w:rsid w:val="00513174"/>
    <w:rsid w:val="005138F7"/>
    <w:rsid w:val="005169FA"/>
    <w:rsid w:val="00517B8B"/>
    <w:rsid w:val="00520A2D"/>
    <w:rsid w:val="0052195B"/>
    <w:rsid w:val="00521B82"/>
    <w:rsid w:val="00522426"/>
    <w:rsid w:val="00523039"/>
    <w:rsid w:val="00524B9B"/>
    <w:rsid w:val="005256BD"/>
    <w:rsid w:val="00525C98"/>
    <w:rsid w:val="00526FF4"/>
    <w:rsid w:val="005278DB"/>
    <w:rsid w:val="00532028"/>
    <w:rsid w:val="005322EF"/>
    <w:rsid w:val="00532D33"/>
    <w:rsid w:val="00532E13"/>
    <w:rsid w:val="00536C98"/>
    <w:rsid w:val="0053735B"/>
    <w:rsid w:val="00540643"/>
    <w:rsid w:val="00540F8A"/>
    <w:rsid w:val="005410E2"/>
    <w:rsid w:val="00541858"/>
    <w:rsid w:val="0054205F"/>
    <w:rsid w:val="00542C0D"/>
    <w:rsid w:val="00543C30"/>
    <w:rsid w:val="00543CDC"/>
    <w:rsid w:val="005441F5"/>
    <w:rsid w:val="00544740"/>
    <w:rsid w:val="00546484"/>
    <w:rsid w:val="0054661A"/>
    <w:rsid w:val="005510BE"/>
    <w:rsid w:val="005517E9"/>
    <w:rsid w:val="00551838"/>
    <w:rsid w:val="00554BFA"/>
    <w:rsid w:val="00555D9A"/>
    <w:rsid w:val="00556934"/>
    <w:rsid w:val="00557D80"/>
    <w:rsid w:val="00560898"/>
    <w:rsid w:val="00562498"/>
    <w:rsid w:val="005658C2"/>
    <w:rsid w:val="00565CDA"/>
    <w:rsid w:val="005660F1"/>
    <w:rsid w:val="00571090"/>
    <w:rsid w:val="005726D8"/>
    <w:rsid w:val="00573409"/>
    <w:rsid w:val="00574408"/>
    <w:rsid w:val="00574759"/>
    <w:rsid w:val="005753A3"/>
    <w:rsid w:val="00580B54"/>
    <w:rsid w:val="00581F93"/>
    <w:rsid w:val="005859A2"/>
    <w:rsid w:val="005905CC"/>
    <w:rsid w:val="005907D3"/>
    <w:rsid w:val="00590B9B"/>
    <w:rsid w:val="0059121C"/>
    <w:rsid w:val="00592B4A"/>
    <w:rsid w:val="005936B4"/>
    <w:rsid w:val="00593F1E"/>
    <w:rsid w:val="0059505E"/>
    <w:rsid w:val="00595B79"/>
    <w:rsid w:val="00596830"/>
    <w:rsid w:val="00596FF8"/>
    <w:rsid w:val="00597744"/>
    <w:rsid w:val="005979D7"/>
    <w:rsid w:val="005A03B8"/>
    <w:rsid w:val="005A2751"/>
    <w:rsid w:val="005A2BAC"/>
    <w:rsid w:val="005A3261"/>
    <w:rsid w:val="005A338F"/>
    <w:rsid w:val="005A354B"/>
    <w:rsid w:val="005A3C46"/>
    <w:rsid w:val="005A3E35"/>
    <w:rsid w:val="005A4163"/>
    <w:rsid w:val="005A4482"/>
    <w:rsid w:val="005A4BAA"/>
    <w:rsid w:val="005A5997"/>
    <w:rsid w:val="005B1391"/>
    <w:rsid w:val="005B1B62"/>
    <w:rsid w:val="005B1E83"/>
    <w:rsid w:val="005B21F1"/>
    <w:rsid w:val="005B3AE0"/>
    <w:rsid w:val="005B4286"/>
    <w:rsid w:val="005B50D4"/>
    <w:rsid w:val="005B5F4D"/>
    <w:rsid w:val="005B6DCF"/>
    <w:rsid w:val="005C3947"/>
    <w:rsid w:val="005C3D42"/>
    <w:rsid w:val="005C3FB1"/>
    <w:rsid w:val="005C434F"/>
    <w:rsid w:val="005C5E11"/>
    <w:rsid w:val="005C630B"/>
    <w:rsid w:val="005D1B34"/>
    <w:rsid w:val="005D2DBD"/>
    <w:rsid w:val="005D455F"/>
    <w:rsid w:val="005D6396"/>
    <w:rsid w:val="005D7E0E"/>
    <w:rsid w:val="005D7E87"/>
    <w:rsid w:val="005E0C5D"/>
    <w:rsid w:val="005E2471"/>
    <w:rsid w:val="005E2643"/>
    <w:rsid w:val="005E2798"/>
    <w:rsid w:val="005E27CE"/>
    <w:rsid w:val="005E411C"/>
    <w:rsid w:val="005F0B8C"/>
    <w:rsid w:val="005F1CBF"/>
    <w:rsid w:val="005F49C3"/>
    <w:rsid w:val="005F5F3E"/>
    <w:rsid w:val="005F6EFA"/>
    <w:rsid w:val="005F7601"/>
    <w:rsid w:val="0060091D"/>
    <w:rsid w:val="00601185"/>
    <w:rsid w:val="006025C7"/>
    <w:rsid w:val="00606A36"/>
    <w:rsid w:val="00611088"/>
    <w:rsid w:val="0061383B"/>
    <w:rsid w:val="00613D0F"/>
    <w:rsid w:val="006151F1"/>
    <w:rsid w:val="006171CA"/>
    <w:rsid w:val="00617AF8"/>
    <w:rsid w:val="006218A5"/>
    <w:rsid w:val="00621ED8"/>
    <w:rsid w:val="00622ABA"/>
    <w:rsid w:val="0062488D"/>
    <w:rsid w:val="00626A6C"/>
    <w:rsid w:val="00626F3E"/>
    <w:rsid w:val="00627998"/>
    <w:rsid w:val="00627F43"/>
    <w:rsid w:val="00630789"/>
    <w:rsid w:val="006318A5"/>
    <w:rsid w:val="00632956"/>
    <w:rsid w:val="00632963"/>
    <w:rsid w:val="00635163"/>
    <w:rsid w:val="00635B1D"/>
    <w:rsid w:val="00636179"/>
    <w:rsid w:val="0064020E"/>
    <w:rsid w:val="006427AC"/>
    <w:rsid w:val="00643F77"/>
    <w:rsid w:val="006446BE"/>
    <w:rsid w:val="00644B0B"/>
    <w:rsid w:val="00645214"/>
    <w:rsid w:val="006468A8"/>
    <w:rsid w:val="006479D6"/>
    <w:rsid w:val="00647D7D"/>
    <w:rsid w:val="00653939"/>
    <w:rsid w:val="00655272"/>
    <w:rsid w:val="00660223"/>
    <w:rsid w:val="00660250"/>
    <w:rsid w:val="0066203D"/>
    <w:rsid w:val="0066248A"/>
    <w:rsid w:val="00662609"/>
    <w:rsid w:val="00662A38"/>
    <w:rsid w:val="0066559D"/>
    <w:rsid w:val="006675BB"/>
    <w:rsid w:val="006702B7"/>
    <w:rsid w:val="00674FA8"/>
    <w:rsid w:val="0067737A"/>
    <w:rsid w:val="0067771D"/>
    <w:rsid w:val="00680A53"/>
    <w:rsid w:val="006814BF"/>
    <w:rsid w:val="00681A3E"/>
    <w:rsid w:val="006832A8"/>
    <w:rsid w:val="00685A8C"/>
    <w:rsid w:val="006861F2"/>
    <w:rsid w:val="00686B35"/>
    <w:rsid w:val="00687B25"/>
    <w:rsid w:val="00690163"/>
    <w:rsid w:val="00690F06"/>
    <w:rsid w:val="006948A9"/>
    <w:rsid w:val="0069623F"/>
    <w:rsid w:val="006962BD"/>
    <w:rsid w:val="00696D1E"/>
    <w:rsid w:val="006A1FC2"/>
    <w:rsid w:val="006A3AA7"/>
    <w:rsid w:val="006A3D62"/>
    <w:rsid w:val="006A45BD"/>
    <w:rsid w:val="006A5D82"/>
    <w:rsid w:val="006A7569"/>
    <w:rsid w:val="006B1277"/>
    <w:rsid w:val="006B2D97"/>
    <w:rsid w:val="006B3062"/>
    <w:rsid w:val="006B3498"/>
    <w:rsid w:val="006B5AFB"/>
    <w:rsid w:val="006C0625"/>
    <w:rsid w:val="006C06DD"/>
    <w:rsid w:val="006C135E"/>
    <w:rsid w:val="006C4CDC"/>
    <w:rsid w:val="006C656E"/>
    <w:rsid w:val="006C7AC8"/>
    <w:rsid w:val="006C7BDF"/>
    <w:rsid w:val="006D1151"/>
    <w:rsid w:val="006D1384"/>
    <w:rsid w:val="006D49E4"/>
    <w:rsid w:val="006D50BE"/>
    <w:rsid w:val="006D67F8"/>
    <w:rsid w:val="006D76F3"/>
    <w:rsid w:val="006E034E"/>
    <w:rsid w:val="006E2573"/>
    <w:rsid w:val="006E3BC2"/>
    <w:rsid w:val="006E6444"/>
    <w:rsid w:val="006F024A"/>
    <w:rsid w:val="006F1703"/>
    <w:rsid w:val="006F1E38"/>
    <w:rsid w:val="006F33A3"/>
    <w:rsid w:val="006F36A9"/>
    <w:rsid w:val="006F4A54"/>
    <w:rsid w:val="006F51D1"/>
    <w:rsid w:val="006F5BCF"/>
    <w:rsid w:val="006F6391"/>
    <w:rsid w:val="007032F4"/>
    <w:rsid w:val="00704AE2"/>
    <w:rsid w:val="007055AF"/>
    <w:rsid w:val="00705A83"/>
    <w:rsid w:val="00705BB1"/>
    <w:rsid w:val="00705F94"/>
    <w:rsid w:val="00706F0B"/>
    <w:rsid w:val="00715907"/>
    <w:rsid w:val="00715F7A"/>
    <w:rsid w:val="00716E07"/>
    <w:rsid w:val="007176F0"/>
    <w:rsid w:val="0072019D"/>
    <w:rsid w:val="007224AE"/>
    <w:rsid w:val="007302B5"/>
    <w:rsid w:val="00732CE3"/>
    <w:rsid w:val="00732DDE"/>
    <w:rsid w:val="007337A6"/>
    <w:rsid w:val="00734E37"/>
    <w:rsid w:val="007363A8"/>
    <w:rsid w:val="00740833"/>
    <w:rsid w:val="007422B8"/>
    <w:rsid w:val="00743721"/>
    <w:rsid w:val="00743C77"/>
    <w:rsid w:val="00745F96"/>
    <w:rsid w:val="00746072"/>
    <w:rsid w:val="00747CA1"/>
    <w:rsid w:val="00750086"/>
    <w:rsid w:val="00750E99"/>
    <w:rsid w:val="00751647"/>
    <w:rsid w:val="00753BE7"/>
    <w:rsid w:val="00754DEE"/>
    <w:rsid w:val="00755887"/>
    <w:rsid w:val="0075594E"/>
    <w:rsid w:val="00755EBC"/>
    <w:rsid w:val="00760B4C"/>
    <w:rsid w:val="00761561"/>
    <w:rsid w:val="00761E51"/>
    <w:rsid w:val="007622B8"/>
    <w:rsid w:val="0076272C"/>
    <w:rsid w:val="00762D0E"/>
    <w:rsid w:val="0076317D"/>
    <w:rsid w:val="00764195"/>
    <w:rsid w:val="00764B36"/>
    <w:rsid w:val="00767CD3"/>
    <w:rsid w:val="00772A33"/>
    <w:rsid w:val="0077449C"/>
    <w:rsid w:val="00775B22"/>
    <w:rsid w:val="00776B7E"/>
    <w:rsid w:val="007800B9"/>
    <w:rsid w:val="00781583"/>
    <w:rsid w:val="00782872"/>
    <w:rsid w:val="007828E0"/>
    <w:rsid w:val="00783391"/>
    <w:rsid w:val="00783466"/>
    <w:rsid w:val="00785098"/>
    <w:rsid w:val="007856BD"/>
    <w:rsid w:val="00786487"/>
    <w:rsid w:val="00790AE7"/>
    <w:rsid w:val="007914AA"/>
    <w:rsid w:val="00791D71"/>
    <w:rsid w:val="007933F9"/>
    <w:rsid w:val="00793B1D"/>
    <w:rsid w:val="0079473D"/>
    <w:rsid w:val="00796A25"/>
    <w:rsid w:val="00796F36"/>
    <w:rsid w:val="007A0407"/>
    <w:rsid w:val="007A1BAD"/>
    <w:rsid w:val="007A2041"/>
    <w:rsid w:val="007A7C72"/>
    <w:rsid w:val="007B0693"/>
    <w:rsid w:val="007B07BD"/>
    <w:rsid w:val="007B10DF"/>
    <w:rsid w:val="007B1FEB"/>
    <w:rsid w:val="007B2063"/>
    <w:rsid w:val="007B2CFF"/>
    <w:rsid w:val="007B3BAE"/>
    <w:rsid w:val="007B41BA"/>
    <w:rsid w:val="007B540E"/>
    <w:rsid w:val="007B5736"/>
    <w:rsid w:val="007B6C01"/>
    <w:rsid w:val="007C21E0"/>
    <w:rsid w:val="007C2D88"/>
    <w:rsid w:val="007C6B06"/>
    <w:rsid w:val="007C6ECE"/>
    <w:rsid w:val="007D0C9B"/>
    <w:rsid w:val="007D1FE1"/>
    <w:rsid w:val="007D4BEF"/>
    <w:rsid w:val="007D4EBE"/>
    <w:rsid w:val="007D7490"/>
    <w:rsid w:val="007D77B3"/>
    <w:rsid w:val="007E2B46"/>
    <w:rsid w:val="007E335B"/>
    <w:rsid w:val="007E4A66"/>
    <w:rsid w:val="007E5D39"/>
    <w:rsid w:val="007E5E10"/>
    <w:rsid w:val="007E6E91"/>
    <w:rsid w:val="007E76A9"/>
    <w:rsid w:val="007F0824"/>
    <w:rsid w:val="007F0C3B"/>
    <w:rsid w:val="007F165B"/>
    <w:rsid w:val="007F2409"/>
    <w:rsid w:val="007F242B"/>
    <w:rsid w:val="007F522D"/>
    <w:rsid w:val="007F529F"/>
    <w:rsid w:val="007F720E"/>
    <w:rsid w:val="007F7288"/>
    <w:rsid w:val="0080154B"/>
    <w:rsid w:val="0080486B"/>
    <w:rsid w:val="00805969"/>
    <w:rsid w:val="00806170"/>
    <w:rsid w:val="00806991"/>
    <w:rsid w:val="00806ADF"/>
    <w:rsid w:val="0080703B"/>
    <w:rsid w:val="008072A7"/>
    <w:rsid w:val="00807815"/>
    <w:rsid w:val="0081350E"/>
    <w:rsid w:val="00814ECE"/>
    <w:rsid w:val="00815094"/>
    <w:rsid w:val="008153EE"/>
    <w:rsid w:val="008157B6"/>
    <w:rsid w:val="00815E16"/>
    <w:rsid w:val="0081602E"/>
    <w:rsid w:val="00817E30"/>
    <w:rsid w:val="0082052C"/>
    <w:rsid w:val="0082184E"/>
    <w:rsid w:val="008236EF"/>
    <w:rsid w:val="008270FC"/>
    <w:rsid w:val="0082725A"/>
    <w:rsid w:val="008315CB"/>
    <w:rsid w:val="0083286C"/>
    <w:rsid w:val="00832C47"/>
    <w:rsid w:val="0083375F"/>
    <w:rsid w:val="00833A58"/>
    <w:rsid w:val="00834152"/>
    <w:rsid w:val="00835388"/>
    <w:rsid w:val="00836C52"/>
    <w:rsid w:val="00837102"/>
    <w:rsid w:val="00840722"/>
    <w:rsid w:val="008443AE"/>
    <w:rsid w:val="00844FAA"/>
    <w:rsid w:val="00845CA8"/>
    <w:rsid w:val="008470AC"/>
    <w:rsid w:val="00847B9B"/>
    <w:rsid w:val="00847D9A"/>
    <w:rsid w:val="00847E7B"/>
    <w:rsid w:val="00850CDC"/>
    <w:rsid w:val="00850DF8"/>
    <w:rsid w:val="00850E2C"/>
    <w:rsid w:val="0085117E"/>
    <w:rsid w:val="00853960"/>
    <w:rsid w:val="0085431E"/>
    <w:rsid w:val="00855504"/>
    <w:rsid w:val="00860723"/>
    <w:rsid w:val="00860824"/>
    <w:rsid w:val="008608B2"/>
    <w:rsid w:val="00860FF0"/>
    <w:rsid w:val="00862AC8"/>
    <w:rsid w:val="00862C54"/>
    <w:rsid w:val="00863EBB"/>
    <w:rsid w:val="008652B6"/>
    <w:rsid w:val="008656FD"/>
    <w:rsid w:val="00865889"/>
    <w:rsid w:val="00865A48"/>
    <w:rsid w:val="00865EAA"/>
    <w:rsid w:val="00865F2C"/>
    <w:rsid w:val="00867730"/>
    <w:rsid w:val="00867CA4"/>
    <w:rsid w:val="0087057A"/>
    <w:rsid w:val="0087081B"/>
    <w:rsid w:val="00871B41"/>
    <w:rsid w:val="00872B64"/>
    <w:rsid w:val="00873052"/>
    <w:rsid w:val="008734B0"/>
    <w:rsid w:val="008743A9"/>
    <w:rsid w:val="00874FA1"/>
    <w:rsid w:val="008752E7"/>
    <w:rsid w:val="00880FA3"/>
    <w:rsid w:val="00882DF8"/>
    <w:rsid w:val="00883C61"/>
    <w:rsid w:val="00883E7E"/>
    <w:rsid w:val="00885994"/>
    <w:rsid w:val="00886197"/>
    <w:rsid w:val="0088766C"/>
    <w:rsid w:val="00887869"/>
    <w:rsid w:val="0088792B"/>
    <w:rsid w:val="00887D6B"/>
    <w:rsid w:val="00893449"/>
    <w:rsid w:val="00895D06"/>
    <w:rsid w:val="00896657"/>
    <w:rsid w:val="0089677F"/>
    <w:rsid w:val="008A02A2"/>
    <w:rsid w:val="008A0D06"/>
    <w:rsid w:val="008B06CF"/>
    <w:rsid w:val="008B1756"/>
    <w:rsid w:val="008B3500"/>
    <w:rsid w:val="008B3CA2"/>
    <w:rsid w:val="008B4EDF"/>
    <w:rsid w:val="008B5A71"/>
    <w:rsid w:val="008B632A"/>
    <w:rsid w:val="008B748C"/>
    <w:rsid w:val="008B75A7"/>
    <w:rsid w:val="008B7DC4"/>
    <w:rsid w:val="008B7EB5"/>
    <w:rsid w:val="008C07A9"/>
    <w:rsid w:val="008C0E39"/>
    <w:rsid w:val="008C35FD"/>
    <w:rsid w:val="008C4F0A"/>
    <w:rsid w:val="008C54E3"/>
    <w:rsid w:val="008C684B"/>
    <w:rsid w:val="008C6A11"/>
    <w:rsid w:val="008C6A92"/>
    <w:rsid w:val="008C73F1"/>
    <w:rsid w:val="008D0C1E"/>
    <w:rsid w:val="008D0F74"/>
    <w:rsid w:val="008D1BC1"/>
    <w:rsid w:val="008D2BE5"/>
    <w:rsid w:val="008D2CD0"/>
    <w:rsid w:val="008D3433"/>
    <w:rsid w:val="008D37A0"/>
    <w:rsid w:val="008D3806"/>
    <w:rsid w:val="008D42A1"/>
    <w:rsid w:val="008D45B5"/>
    <w:rsid w:val="008D5247"/>
    <w:rsid w:val="008D5447"/>
    <w:rsid w:val="008D72CF"/>
    <w:rsid w:val="008D7E2C"/>
    <w:rsid w:val="008E0042"/>
    <w:rsid w:val="008E0757"/>
    <w:rsid w:val="008E0EE4"/>
    <w:rsid w:val="008E0F67"/>
    <w:rsid w:val="008E19DA"/>
    <w:rsid w:val="008E254E"/>
    <w:rsid w:val="008E26E8"/>
    <w:rsid w:val="008E2CC1"/>
    <w:rsid w:val="008E35F3"/>
    <w:rsid w:val="008E3D62"/>
    <w:rsid w:val="008E410B"/>
    <w:rsid w:val="008E512A"/>
    <w:rsid w:val="008E5471"/>
    <w:rsid w:val="008E5B61"/>
    <w:rsid w:val="008F3467"/>
    <w:rsid w:val="008F479C"/>
    <w:rsid w:val="008F47D7"/>
    <w:rsid w:val="009007FB"/>
    <w:rsid w:val="0090162B"/>
    <w:rsid w:val="009046C9"/>
    <w:rsid w:val="00910450"/>
    <w:rsid w:val="00913A0F"/>
    <w:rsid w:val="00914146"/>
    <w:rsid w:val="009163F0"/>
    <w:rsid w:val="00917149"/>
    <w:rsid w:val="00920423"/>
    <w:rsid w:val="00920FD0"/>
    <w:rsid w:val="0092111F"/>
    <w:rsid w:val="009212AF"/>
    <w:rsid w:val="009212F9"/>
    <w:rsid w:val="00921388"/>
    <w:rsid w:val="0092150A"/>
    <w:rsid w:val="00921887"/>
    <w:rsid w:val="00922419"/>
    <w:rsid w:val="00924D0A"/>
    <w:rsid w:val="00925FD4"/>
    <w:rsid w:val="009262B2"/>
    <w:rsid w:val="009274A5"/>
    <w:rsid w:val="00930A2B"/>
    <w:rsid w:val="0093112A"/>
    <w:rsid w:val="00932F9A"/>
    <w:rsid w:val="00933544"/>
    <w:rsid w:val="00933630"/>
    <w:rsid w:val="0093384F"/>
    <w:rsid w:val="00934111"/>
    <w:rsid w:val="009346E6"/>
    <w:rsid w:val="00935F89"/>
    <w:rsid w:val="00940259"/>
    <w:rsid w:val="00941705"/>
    <w:rsid w:val="00944164"/>
    <w:rsid w:val="009460D5"/>
    <w:rsid w:val="009502CA"/>
    <w:rsid w:val="00950B86"/>
    <w:rsid w:val="00950F2E"/>
    <w:rsid w:val="009536C6"/>
    <w:rsid w:val="00954C1A"/>
    <w:rsid w:val="00955703"/>
    <w:rsid w:val="00955836"/>
    <w:rsid w:val="0095593B"/>
    <w:rsid w:val="00957480"/>
    <w:rsid w:val="00957937"/>
    <w:rsid w:val="00957B9C"/>
    <w:rsid w:val="009603AE"/>
    <w:rsid w:val="00960EA3"/>
    <w:rsid w:val="009636CD"/>
    <w:rsid w:val="00964CC5"/>
    <w:rsid w:val="009660D3"/>
    <w:rsid w:val="0096734D"/>
    <w:rsid w:val="00970574"/>
    <w:rsid w:val="00970C7E"/>
    <w:rsid w:val="00970CCB"/>
    <w:rsid w:val="0097167C"/>
    <w:rsid w:val="00971B05"/>
    <w:rsid w:val="009724D8"/>
    <w:rsid w:val="009734DF"/>
    <w:rsid w:val="009736F8"/>
    <w:rsid w:val="009741DD"/>
    <w:rsid w:val="00975CCC"/>
    <w:rsid w:val="00975E00"/>
    <w:rsid w:val="00977769"/>
    <w:rsid w:val="00980783"/>
    <w:rsid w:val="0098210E"/>
    <w:rsid w:val="009835DE"/>
    <w:rsid w:val="00984718"/>
    <w:rsid w:val="00984A13"/>
    <w:rsid w:val="00984C75"/>
    <w:rsid w:val="009863F9"/>
    <w:rsid w:val="00991138"/>
    <w:rsid w:val="0099296D"/>
    <w:rsid w:val="009940F0"/>
    <w:rsid w:val="009947C3"/>
    <w:rsid w:val="00996ADF"/>
    <w:rsid w:val="009975F1"/>
    <w:rsid w:val="009A0FFD"/>
    <w:rsid w:val="009A162D"/>
    <w:rsid w:val="009A3CE0"/>
    <w:rsid w:val="009A3F9F"/>
    <w:rsid w:val="009A45C4"/>
    <w:rsid w:val="009A74FF"/>
    <w:rsid w:val="009B1842"/>
    <w:rsid w:val="009B274D"/>
    <w:rsid w:val="009B38C8"/>
    <w:rsid w:val="009B502E"/>
    <w:rsid w:val="009B5E0B"/>
    <w:rsid w:val="009C0A34"/>
    <w:rsid w:val="009C2CC9"/>
    <w:rsid w:val="009C3947"/>
    <w:rsid w:val="009C4575"/>
    <w:rsid w:val="009C538F"/>
    <w:rsid w:val="009C5A63"/>
    <w:rsid w:val="009D0AB0"/>
    <w:rsid w:val="009D0F38"/>
    <w:rsid w:val="009D1FD4"/>
    <w:rsid w:val="009D23BF"/>
    <w:rsid w:val="009D3A40"/>
    <w:rsid w:val="009D469C"/>
    <w:rsid w:val="009D5B5A"/>
    <w:rsid w:val="009D5FD6"/>
    <w:rsid w:val="009D65EE"/>
    <w:rsid w:val="009D7ECC"/>
    <w:rsid w:val="009E0C47"/>
    <w:rsid w:val="009E0EF9"/>
    <w:rsid w:val="009E2B88"/>
    <w:rsid w:val="009E3373"/>
    <w:rsid w:val="009E34DD"/>
    <w:rsid w:val="009E3C43"/>
    <w:rsid w:val="009E5177"/>
    <w:rsid w:val="009E5341"/>
    <w:rsid w:val="009E6EDA"/>
    <w:rsid w:val="009E7347"/>
    <w:rsid w:val="009E77EC"/>
    <w:rsid w:val="009F26AF"/>
    <w:rsid w:val="009F38B0"/>
    <w:rsid w:val="009F3B5F"/>
    <w:rsid w:val="009F4B08"/>
    <w:rsid w:val="009F5325"/>
    <w:rsid w:val="009F65AA"/>
    <w:rsid w:val="009F7326"/>
    <w:rsid w:val="009F762F"/>
    <w:rsid w:val="009F7A59"/>
    <w:rsid w:val="00A0027C"/>
    <w:rsid w:val="00A0123E"/>
    <w:rsid w:val="00A01DB3"/>
    <w:rsid w:val="00A03762"/>
    <w:rsid w:val="00A05B5B"/>
    <w:rsid w:val="00A05BC4"/>
    <w:rsid w:val="00A05C17"/>
    <w:rsid w:val="00A063D5"/>
    <w:rsid w:val="00A07EA2"/>
    <w:rsid w:val="00A1097B"/>
    <w:rsid w:val="00A13BE4"/>
    <w:rsid w:val="00A15A3F"/>
    <w:rsid w:val="00A17892"/>
    <w:rsid w:val="00A17BA6"/>
    <w:rsid w:val="00A20397"/>
    <w:rsid w:val="00A20C78"/>
    <w:rsid w:val="00A221D0"/>
    <w:rsid w:val="00A2220B"/>
    <w:rsid w:val="00A23C95"/>
    <w:rsid w:val="00A24FD5"/>
    <w:rsid w:val="00A2617D"/>
    <w:rsid w:val="00A26500"/>
    <w:rsid w:val="00A26D72"/>
    <w:rsid w:val="00A27660"/>
    <w:rsid w:val="00A30282"/>
    <w:rsid w:val="00A306DB"/>
    <w:rsid w:val="00A37506"/>
    <w:rsid w:val="00A37DD1"/>
    <w:rsid w:val="00A40279"/>
    <w:rsid w:val="00A40400"/>
    <w:rsid w:val="00A43FAC"/>
    <w:rsid w:val="00A47D20"/>
    <w:rsid w:val="00A507A2"/>
    <w:rsid w:val="00A524D7"/>
    <w:rsid w:val="00A52634"/>
    <w:rsid w:val="00A52B11"/>
    <w:rsid w:val="00A5305A"/>
    <w:rsid w:val="00A545C6"/>
    <w:rsid w:val="00A55574"/>
    <w:rsid w:val="00A603E5"/>
    <w:rsid w:val="00A6157C"/>
    <w:rsid w:val="00A62FF5"/>
    <w:rsid w:val="00A661EF"/>
    <w:rsid w:val="00A66E39"/>
    <w:rsid w:val="00A74C11"/>
    <w:rsid w:val="00A7614A"/>
    <w:rsid w:val="00A77EF1"/>
    <w:rsid w:val="00A86321"/>
    <w:rsid w:val="00A901FA"/>
    <w:rsid w:val="00A9048E"/>
    <w:rsid w:val="00A90C8F"/>
    <w:rsid w:val="00A91951"/>
    <w:rsid w:val="00A91D87"/>
    <w:rsid w:val="00A92576"/>
    <w:rsid w:val="00A926A2"/>
    <w:rsid w:val="00A929CC"/>
    <w:rsid w:val="00A93185"/>
    <w:rsid w:val="00A93B7E"/>
    <w:rsid w:val="00A94DF2"/>
    <w:rsid w:val="00A95539"/>
    <w:rsid w:val="00A95FB7"/>
    <w:rsid w:val="00A963EE"/>
    <w:rsid w:val="00AA1CE8"/>
    <w:rsid w:val="00AA220D"/>
    <w:rsid w:val="00AA350A"/>
    <w:rsid w:val="00AA37FF"/>
    <w:rsid w:val="00AA3B26"/>
    <w:rsid w:val="00AA5CDC"/>
    <w:rsid w:val="00AB0747"/>
    <w:rsid w:val="00AB0FBC"/>
    <w:rsid w:val="00AB20FD"/>
    <w:rsid w:val="00AB298C"/>
    <w:rsid w:val="00AB4D2A"/>
    <w:rsid w:val="00AB7117"/>
    <w:rsid w:val="00AC29FE"/>
    <w:rsid w:val="00AC5F52"/>
    <w:rsid w:val="00AC6617"/>
    <w:rsid w:val="00AC6F08"/>
    <w:rsid w:val="00AD004D"/>
    <w:rsid w:val="00AD02A8"/>
    <w:rsid w:val="00AD0321"/>
    <w:rsid w:val="00AD05D2"/>
    <w:rsid w:val="00AD0D17"/>
    <w:rsid w:val="00AD0D64"/>
    <w:rsid w:val="00AD178C"/>
    <w:rsid w:val="00AD1940"/>
    <w:rsid w:val="00AD1D50"/>
    <w:rsid w:val="00AD2895"/>
    <w:rsid w:val="00AD5392"/>
    <w:rsid w:val="00AD78BF"/>
    <w:rsid w:val="00AE07F5"/>
    <w:rsid w:val="00AE1906"/>
    <w:rsid w:val="00AE252F"/>
    <w:rsid w:val="00AE357D"/>
    <w:rsid w:val="00AE4CDD"/>
    <w:rsid w:val="00AE591A"/>
    <w:rsid w:val="00AE7482"/>
    <w:rsid w:val="00AF197E"/>
    <w:rsid w:val="00AF27AD"/>
    <w:rsid w:val="00AF34BF"/>
    <w:rsid w:val="00AF3A34"/>
    <w:rsid w:val="00AF42EF"/>
    <w:rsid w:val="00AF4741"/>
    <w:rsid w:val="00AF4CBC"/>
    <w:rsid w:val="00AF5C10"/>
    <w:rsid w:val="00AF7FCD"/>
    <w:rsid w:val="00B01ECB"/>
    <w:rsid w:val="00B02150"/>
    <w:rsid w:val="00B0283B"/>
    <w:rsid w:val="00B02B42"/>
    <w:rsid w:val="00B056A1"/>
    <w:rsid w:val="00B0594A"/>
    <w:rsid w:val="00B05BAA"/>
    <w:rsid w:val="00B12985"/>
    <w:rsid w:val="00B13033"/>
    <w:rsid w:val="00B151EC"/>
    <w:rsid w:val="00B15FA8"/>
    <w:rsid w:val="00B16427"/>
    <w:rsid w:val="00B174DF"/>
    <w:rsid w:val="00B17B26"/>
    <w:rsid w:val="00B202DD"/>
    <w:rsid w:val="00B21952"/>
    <w:rsid w:val="00B21A4A"/>
    <w:rsid w:val="00B22921"/>
    <w:rsid w:val="00B27012"/>
    <w:rsid w:val="00B274AD"/>
    <w:rsid w:val="00B27826"/>
    <w:rsid w:val="00B27D5B"/>
    <w:rsid w:val="00B30557"/>
    <w:rsid w:val="00B30B8D"/>
    <w:rsid w:val="00B31AD3"/>
    <w:rsid w:val="00B32674"/>
    <w:rsid w:val="00B342C3"/>
    <w:rsid w:val="00B34A8A"/>
    <w:rsid w:val="00B3753D"/>
    <w:rsid w:val="00B37C24"/>
    <w:rsid w:val="00B40402"/>
    <w:rsid w:val="00B41442"/>
    <w:rsid w:val="00B41E11"/>
    <w:rsid w:val="00B43023"/>
    <w:rsid w:val="00B44C3E"/>
    <w:rsid w:val="00B45FA9"/>
    <w:rsid w:val="00B46131"/>
    <w:rsid w:val="00B46BDE"/>
    <w:rsid w:val="00B5065B"/>
    <w:rsid w:val="00B52C52"/>
    <w:rsid w:val="00B52C82"/>
    <w:rsid w:val="00B52FD2"/>
    <w:rsid w:val="00B53E48"/>
    <w:rsid w:val="00B55820"/>
    <w:rsid w:val="00B56E78"/>
    <w:rsid w:val="00B56F98"/>
    <w:rsid w:val="00B601D7"/>
    <w:rsid w:val="00B6366B"/>
    <w:rsid w:val="00B668C7"/>
    <w:rsid w:val="00B7259C"/>
    <w:rsid w:val="00B74053"/>
    <w:rsid w:val="00B74511"/>
    <w:rsid w:val="00B74894"/>
    <w:rsid w:val="00B7562A"/>
    <w:rsid w:val="00B76927"/>
    <w:rsid w:val="00B76B11"/>
    <w:rsid w:val="00B76E52"/>
    <w:rsid w:val="00B8060D"/>
    <w:rsid w:val="00B82259"/>
    <w:rsid w:val="00B83341"/>
    <w:rsid w:val="00B83B22"/>
    <w:rsid w:val="00B84C30"/>
    <w:rsid w:val="00B855ED"/>
    <w:rsid w:val="00B85F1A"/>
    <w:rsid w:val="00B868C1"/>
    <w:rsid w:val="00B87470"/>
    <w:rsid w:val="00B87771"/>
    <w:rsid w:val="00B91331"/>
    <w:rsid w:val="00B92517"/>
    <w:rsid w:val="00B93B47"/>
    <w:rsid w:val="00B93DB1"/>
    <w:rsid w:val="00B94327"/>
    <w:rsid w:val="00B95D21"/>
    <w:rsid w:val="00B96850"/>
    <w:rsid w:val="00B97744"/>
    <w:rsid w:val="00BA0103"/>
    <w:rsid w:val="00BA0C95"/>
    <w:rsid w:val="00BA28AD"/>
    <w:rsid w:val="00BA3345"/>
    <w:rsid w:val="00BA6228"/>
    <w:rsid w:val="00BB03FD"/>
    <w:rsid w:val="00BB08FF"/>
    <w:rsid w:val="00BB0BA9"/>
    <w:rsid w:val="00BB14F5"/>
    <w:rsid w:val="00BB1A1C"/>
    <w:rsid w:val="00BB349C"/>
    <w:rsid w:val="00BB5993"/>
    <w:rsid w:val="00BB6733"/>
    <w:rsid w:val="00BC04DD"/>
    <w:rsid w:val="00BC1CB2"/>
    <w:rsid w:val="00BC2429"/>
    <w:rsid w:val="00BC31D9"/>
    <w:rsid w:val="00BC34E2"/>
    <w:rsid w:val="00BC4661"/>
    <w:rsid w:val="00BC667C"/>
    <w:rsid w:val="00BD12F6"/>
    <w:rsid w:val="00BD341E"/>
    <w:rsid w:val="00BD3BBA"/>
    <w:rsid w:val="00BD471D"/>
    <w:rsid w:val="00BD4F26"/>
    <w:rsid w:val="00BE1B8C"/>
    <w:rsid w:val="00BE4E85"/>
    <w:rsid w:val="00BE54D1"/>
    <w:rsid w:val="00BE5D06"/>
    <w:rsid w:val="00BE5EF7"/>
    <w:rsid w:val="00BE5F66"/>
    <w:rsid w:val="00BE6576"/>
    <w:rsid w:val="00BF1D04"/>
    <w:rsid w:val="00BF3F97"/>
    <w:rsid w:val="00BF47BE"/>
    <w:rsid w:val="00BF4804"/>
    <w:rsid w:val="00C0073C"/>
    <w:rsid w:val="00C013D5"/>
    <w:rsid w:val="00C01414"/>
    <w:rsid w:val="00C021D0"/>
    <w:rsid w:val="00C02479"/>
    <w:rsid w:val="00C02842"/>
    <w:rsid w:val="00C05122"/>
    <w:rsid w:val="00C05350"/>
    <w:rsid w:val="00C05B78"/>
    <w:rsid w:val="00C069DA"/>
    <w:rsid w:val="00C06EDA"/>
    <w:rsid w:val="00C109CC"/>
    <w:rsid w:val="00C12053"/>
    <w:rsid w:val="00C12601"/>
    <w:rsid w:val="00C12C0D"/>
    <w:rsid w:val="00C13010"/>
    <w:rsid w:val="00C13050"/>
    <w:rsid w:val="00C14AF2"/>
    <w:rsid w:val="00C165FA"/>
    <w:rsid w:val="00C2088D"/>
    <w:rsid w:val="00C21C38"/>
    <w:rsid w:val="00C22556"/>
    <w:rsid w:val="00C25224"/>
    <w:rsid w:val="00C253A3"/>
    <w:rsid w:val="00C25874"/>
    <w:rsid w:val="00C259FD"/>
    <w:rsid w:val="00C261D5"/>
    <w:rsid w:val="00C26455"/>
    <w:rsid w:val="00C26478"/>
    <w:rsid w:val="00C32B2A"/>
    <w:rsid w:val="00C32C29"/>
    <w:rsid w:val="00C32F7B"/>
    <w:rsid w:val="00C33CEB"/>
    <w:rsid w:val="00C34397"/>
    <w:rsid w:val="00C3519E"/>
    <w:rsid w:val="00C366E7"/>
    <w:rsid w:val="00C41051"/>
    <w:rsid w:val="00C417C8"/>
    <w:rsid w:val="00C41E09"/>
    <w:rsid w:val="00C4560F"/>
    <w:rsid w:val="00C523E5"/>
    <w:rsid w:val="00C55AB9"/>
    <w:rsid w:val="00C560B2"/>
    <w:rsid w:val="00C6051D"/>
    <w:rsid w:val="00C63C06"/>
    <w:rsid w:val="00C63F2B"/>
    <w:rsid w:val="00C63F77"/>
    <w:rsid w:val="00C65A16"/>
    <w:rsid w:val="00C66676"/>
    <w:rsid w:val="00C66E43"/>
    <w:rsid w:val="00C67FEB"/>
    <w:rsid w:val="00C73152"/>
    <w:rsid w:val="00C75491"/>
    <w:rsid w:val="00C772E0"/>
    <w:rsid w:val="00C77B1D"/>
    <w:rsid w:val="00C809B3"/>
    <w:rsid w:val="00C8119A"/>
    <w:rsid w:val="00C81E66"/>
    <w:rsid w:val="00C825BC"/>
    <w:rsid w:val="00C83364"/>
    <w:rsid w:val="00C85BFD"/>
    <w:rsid w:val="00C87236"/>
    <w:rsid w:val="00C87DF9"/>
    <w:rsid w:val="00C90F30"/>
    <w:rsid w:val="00C91062"/>
    <w:rsid w:val="00C92434"/>
    <w:rsid w:val="00C92642"/>
    <w:rsid w:val="00C9330F"/>
    <w:rsid w:val="00C939C8"/>
    <w:rsid w:val="00C9638C"/>
    <w:rsid w:val="00C96EF7"/>
    <w:rsid w:val="00CA0388"/>
    <w:rsid w:val="00CA0E67"/>
    <w:rsid w:val="00CA33B2"/>
    <w:rsid w:val="00CA3A2D"/>
    <w:rsid w:val="00CA50DD"/>
    <w:rsid w:val="00CA5B54"/>
    <w:rsid w:val="00CA782D"/>
    <w:rsid w:val="00CB005C"/>
    <w:rsid w:val="00CB0E33"/>
    <w:rsid w:val="00CB4014"/>
    <w:rsid w:val="00CB40DC"/>
    <w:rsid w:val="00CB5620"/>
    <w:rsid w:val="00CB5B2F"/>
    <w:rsid w:val="00CC0C35"/>
    <w:rsid w:val="00CC116F"/>
    <w:rsid w:val="00CC1710"/>
    <w:rsid w:val="00CC38E7"/>
    <w:rsid w:val="00CC47D4"/>
    <w:rsid w:val="00CC49CA"/>
    <w:rsid w:val="00CC59B8"/>
    <w:rsid w:val="00CC5C46"/>
    <w:rsid w:val="00CC7E60"/>
    <w:rsid w:val="00CC7E69"/>
    <w:rsid w:val="00CD0C0F"/>
    <w:rsid w:val="00CD3B87"/>
    <w:rsid w:val="00CD3FA4"/>
    <w:rsid w:val="00CD6A90"/>
    <w:rsid w:val="00CD6AC5"/>
    <w:rsid w:val="00CD6C26"/>
    <w:rsid w:val="00CD7D53"/>
    <w:rsid w:val="00CE0A0D"/>
    <w:rsid w:val="00CE0C4A"/>
    <w:rsid w:val="00CE2BAE"/>
    <w:rsid w:val="00CE3E3E"/>
    <w:rsid w:val="00CE4FA0"/>
    <w:rsid w:val="00CE5AC6"/>
    <w:rsid w:val="00CE627F"/>
    <w:rsid w:val="00CE6791"/>
    <w:rsid w:val="00CE6A71"/>
    <w:rsid w:val="00CE6F22"/>
    <w:rsid w:val="00CE7D22"/>
    <w:rsid w:val="00CF0B5F"/>
    <w:rsid w:val="00CF47DF"/>
    <w:rsid w:val="00CF75E2"/>
    <w:rsid w:val="00D00867"/>
    <w:rsid w:val="00D01C1C"/>
    <w:rsid w:val="00D01FE5"/>
    <w:rsid w:val="00D02289"/>
    <w:rsid w:val="00D026E0"/>
    <w:rsid w:val="00D02B90"/>
    <w:rsid w:val="00D035F8"/>
    <w:rsid w:val="00D03C40"/>
    <w:rsid w:val="00D04D2A"/>
    <w:rsid w:val="00D07D4D"/>
    <w:rsid w:val="00D109B5"/>
    <w:rsid w:val="00D1166D"/>
    <w:rsid w:val="00D120A3"/>
    <w:rsid w:val="00D1294A"/>
    <w:rsid w:val="00D15582"/>
    <w:rsid w:val="00D156A5"/>
    <w:rsid w:val="00D15C50"/>
    <w:rsid w:val="00D16350"/>
    <w:rsid w:val="00D16CFB"/>
    <w:rsid w:val="00D175DE"/>
    <w:rsid w:val="00D17B5A"/>
    <w:rsid w:val="00D17B5C"/>
    <w:rsid w:val="00D20B30"/>
    <w:rsid w:val="00D218DD"/>
    <w:rsid w:val="00D22208"/>
    <w:rsid w:val="00D22340"/>
    <w:rsid w:val="00D257EA"/>
    <w:rsid w:val="00D26A0F"/>
    <w:rsid w:val="00D26FE1"/>
    <w:rsid w:val="00D279FC"/>
    <w:rsid w:val="00D30072"/>
    <w:rsid w:val="00D30570"/>
    <w:rsid w:val="00D35509"/>
    <w:rsid w:val="00D35AF9"/>
    <w:rsid w:val="00D35B24"/>
    <w:rsid w:val="00D36DCA"/>
    <w:rsid w:val="00D40D4A"/>
    <w:rsid w:val="00D41D82"/>
    <w:rsid w:val="00D42486"/>
    <w:rsid w:val="00D424E2"/>
    <w:rsid w:val="00D46A13"/>
    <w:rsid w:val="00D50648"/>
    <w:rsid w:val="00D517FC"/>
    <w:rsid w:val="00D5432E"/>
    <w:rsid w:val="00D56C44"/>
    <w:rsid w:val="00D56FB9"/>
    <w:rsid w:val="00D616AA"/>
    <w:rsid w:val="00D63DE5"/>
    <w:rsid w:val="00D649A7"/>
    <w:rsid w:val="00D66A30"/>
    <w:rsid w:val="00D7166C"/>
    <w:rsid w:val="00D71FDD"/>
    <w:rsid w:val="00D75B71"/>
    <w:rsid w:val="00D76CEE"/>
    <w:rsid w:val="00D779CA"/>
    <w:rsid w:val="00D80D52"/>
    <w:rsid w:val="00D820FC"/>
    <w:rsid w:val="00D83543"/>
    <w:rsid w:val="00D83CBB"/>
    <w:rsid w:val="00D84290"/>
    <w:rsid w:val="00D85708"/>
    <w:rsid w:val="00D85F20"/>
    <w:rsid w:val="00D905F6"/>
    <w:rsid w:val="00D91A59"/>
    <w:rsid w:val="00D95C08"/>
    <w:rsid w:val="00DA1335"/>
    <w:rsid w:val="00DA2132"/>
    <w:rsid w:val="00DA28AA"/>
    <w:rsid w:val="00DA2C6F"/>
    <w:rsid w:val="00DA30DC"/>
    <w:rsid w:val="00DA40CE"/>
    <w:rsid w:val="00DA5AD3"/>
    <w:rsid w:val="00DB067A"/>
    <w:rsid w:val="00DB1893"/>
    <w:rsid w:val="00DB1A53"/>
    <w:rsid w:val="00DB1D3A"/>
    <w:rsid w:val="00DB3515"/>
    <w:rsid w:val="00DB4B61"/>
    <w:rsid w:val="00DB58B6"/>
    <w:rsid w:val="00DB68C1"/>
    <w:rsid w:val="00DB704A"/>
    <w:rsid w:val="00DC0ABC"/>
    <w:rsid w:val="00DC129F"/>
    <w:rsid w:val="00DC2199"/>
    <w:rsid w:val="00DC2D2B"/>
    <w:rsid w:val="00DC3322"/>
    <w:rsid w:val="00DC4C7B"/>
    <w:rsid w:val="00DC69E8"/>
    <w:rsid w:val="00DC6B83"/>
    <w:rsid w:val="00DC7824"/>
    <w:rsid w:val="00DD00AC"/>
    <w:rsid w:val="00DD05A9"/>
    <w:rsid w:val="00DD06F3"/>
    <w:rsid w:val="00DD1D7A"/>
    <w:rsid w:val="00DD29E3"/>
    <w:rsid w:val="00DD2AF2"/>
    <w:rsid w:val="00DD37AF"/>
    <w:rsid w:val="00DD537F"/>
    <w:rsid w:val="00DD5758"/>
    <w:rsid w:val="00DD5C25"/>
    <w:rsid w:val="00DD61E5"/>
    <w:rsid w:val="00DE0531"/>
    <w:rsid w:val="00DE0C36"/>
    <w:rsid w:val="00DE1052"/>
    <w:rsid w:val="00DE1A3B"/>
    <w:rsid w:val="00DE1EF3"/>
    <w:rsid w:val="00DE4CD7"/>
    <w:rsid w:val="00DE5BA1"/>
    <w:rsid w:val="00DE6CB6"/>
    <w:rsid w:val="00DE7552"/>
    <w:rsid w:val="00DF1359"/>
    <w:rsid w:val="00DF67CE"/>
    <w:rsid w:val="00DF6C38"/>
    <w:rsid w:val="00DF738C"/>
    <w:rsid w:val="00DF73FE"/>
    <w:rsid w:val="00E008D1"/>
    <w:rsid w:val="00E01670"/>
    <w:rsid w:val="00E01E04"/>
    <w:rsid w:val="00E0261F"/>
    <w:rsid w:val="00E032AA"/>
    <w:rsid w:val="00E03DAB"/>
    <w:rsid w:val="00E04349"/>
    <w:rsid w:val="00E04F1C"/>
    <w:rsid w:val="00E05634"/>
    <w:rsid w:val="00E079B5"/>
    <w:rsid w:val="00E10099"/>
    <w:rsid w:val="00E114D0"/>
    <w:rsid w:val="00E13F24"/>
    <w:rsid w:val="00E13FC3"/>
    <w:rsid w:val="00E156CF"/>
    <w:rsid w:val="00E15985"/>
    <w:rsid w:val="00E175A4"/>
    <w:rsid w:val="00E233FD"/>
    <w:rsid w:val="00E2390F"/>
    <w:rsid w:val="00E23B95"/>
    <w:rsid w:val="00E23D77"/>
    <w:rsid w:val="00E259D5"/>
    <w:rsid w:val="00E25E7F"/>
    <w:rsid w:val="00E269E4"/>
    <w:rsid w:val="00E27533"/>
    <w:rsid w:val="00E275F5"/>
    <w:rsid w:val="00E27F67"/>
    <w:rsid w:val="00E30B65"/>
    <w:rsid w:val="00E312E4"/>
    <w:rsid w:val="00E32B8D"/>
    <w:rsid w:val="00E3519C"/>
    <w:rsid w:val="00E427AC"/>
    <w:rsid w:val="00E4445D"/>
    <w:rsid w:val="00E45B38"/>
    <w:rsid w:val="00E465FF"/>
    <w:rsid w:val="00E479AC"/>
    <w:rsid w:val="00E5200A"/>
    <w:rsid w:val="00E5298D"/>
    <w:rsid w:val="00E53BDA"/>
    <w:rsid w:val="00E53FE1"/>
    <w:rsid w:val="00E554E3"/>
    <w:rsid w:val="00E566F6"/>
    <w:rsid w:val="00E5689B"/>
    <w:rsid w:val="00E56D23"/>
    <w:rsid w:val="00E57BAA"/>
    <w:rsid w:val="00E612F0"/>
    <w:rsid w:val="00E61EF9"/>
    <w:rsid w:val="00E62A84"/>
    <w:rsid w:val="00E67ABD"/>
    <w:rsid w:val="00E70F6E"/>
    <w:rsid w:val="00E72509"/>
    <w:rsid w:val="00E72C65"/>
    <w:rsid w:val="00E732B7"/>
    <w:rsid w:val="00E7383F"/>
    <w:rsid w:val="00E7535E"/>
    <w:rsid w:val="00E755D4"/>
    <w:rsid w:val="00E76EF6"/>
    <w:rsid w:val="00E7700E"/>
    <w:rsid w:val="00E77D67"/>
    <w:rsid w:val="00E77F4D"/>
    <w:rsid w:val="00E81640"/>
    <w:rsid w:val="00E822D6"/>
    <w:rsid w:val="00E8292F"/>
    <w:rsid w:val="00E82A20"/>
    <w:rsid w:val="00E854DF"/>
    <w:rsid w:val="00E85C0A"/>
    <w:rsid w:val="00E85F97"/>
    <w:rsid w:val="00E90982"/>
    <w:rsid w:val="00E9282A"/>
    <w:rsid w:val="00E9283F"/>
    <w:rsid w:val="00E94677"/>
    <w:rsid w:val="00E94FC8"/>
    <w:rsid w:val="00E95210"/>
    <w:rsid w:val="00E95480"/>
    <w:rsid w:val="00E95D0B"/>
    <w:rsid w:val="00E9602A"/>
    <w:rsid w:val="00E97DBC"/>
    <w:rsid w:val="00EA0475"/>
    <w:rsid w:val="00EA08EF"/>
    <w:rsid w:val="00EA0F75"/>
    <w:rsid w:val="00EA2B42"/>
    <w:rsid w:val="00EA3667"/>
    <w:rsid w:val="00EA4326"/>
    <w:rsid w:val="00EA5364"/>
    <w:rsid w:val="00EA5B41"/>
    <w:rsid w:val="00EA65D8"/>
    <w:rsid w:val="00EB1D8A"/>
    <w:rsid w:val="00EB3FE9"/>
    <w:rsid w:val="00EB457E"/>
    <w:rsid w:val="00EB4C09"/>
    <w:rsid w:val="00EB6364"/>
    <w:rsid w:val="00EB7A64"/>
    <w:rsid w:val="00EB7BFA"/>
    <w:rsid w:val="00EB7F32"/>
    <w:rsid w:val="00EC0C56"/>
    <w:rsid w:val="00EC0EC9"/>
    <w:rsid w:val="00EC198E"/>
    <w:rsid w:val="00EC1EBA"/>
    <w:rsid w:val="00EC33D0"/>
    <w:rsid w:val="00EC458F"/>
    <w:rsid w:val="00EC4D89"/>
    <w:rsid w:val="00EC6113"/>
    <w:rsid w:val="00EC7320"/>
    <w:rsid w:val="00EC7AEF"/>
    <w:rsid w:val="00ED08A8"/>
    <w:rsid w:val="00ED0994"/>
    <w:rsid w:val="00ED0C73"/>
    <w:rsid w:val="00ED67B5"/>
    <w:rsid w:val="00ED6933"/>
    <w:rsid w:val="00ED770B"/>
    <w:rsid w:val="00EE2B24"/>
    <w:rsid w:val="00EE385A"/>
    <w:rsid w:val="00EE4215"/>
    <w:rsid w:val="00EE49B6"/>
    <w:rsid w:val="00EE4E8D"/>
    <w:rsid w:val="00EE5CC8"/>
    <w:rsid w:val="00EE6038"/>
    <w:rsid w:val="00EE6F3F"/>
    <w:rsid w:val="00EE7983"/>
    <w:rsid w:val="00EE7C32"/>
    <w:rsid w:val="00EE7E64"/>
    <w:rsid w:val="00EE7FB8"/>
    <w:rsid w:val="00EEF81D"/>
    <w:rsid w:val="00EF0A67"/>
    <w:rsid w:val="00EF2D32"/>
    <w:rsid w:val="00EF335F"/>
    <w:rsid w:val="00EF38D4"/>
    <w:rsid w:val="00EF5F30"/>
    <w:rsid w:val="00EF64FE"/>
    <w:rsid w:val="00F022F0"/>
    <w:rsid w:val="00F0255E"/>
    <w:rsid w:val="00F04FD9"/>
    <w:rsid w:val="00F06109"/>
    <w:rsid w:val="00F06138"/>
    <w:rsid w:val="00F07A1F"/>
    <w:rsid w:val="00F10121"/>
    <w:rsid w:val="00F102E6"/>
    <w:rsid w:val="00F106C9"/>
    <w:rsid w:val="00F1288B"/>
    <w:rsid w:val="00F1292B"/>
    <w:rsid w:val="00F1309A"/>
    <w:rsid w:val="00F1767D"/>
    <w:rsid w:val="00F2112E"/>
    <w:rsid w:val="00F21457"/>
    <w:rsid w:val="00F2169D"/>
    <w:rsid w:val="00F230BA"/>
    <w:rsid w:val="00F26200"/>
    <w:rsid w:val="00F279D9"/>
    <w:rsid w:val="00F27B58"/>
    <w:rsid w:val="00F27B61"/>
    <w:rsid w:val="00F313FE"/>
    <w:rsid w:val="00F33B5B"/>
    <w:rsid w:val="00F34688"/>
    <w:rsid w:val="00F35D84"/>
    <w:rsid w:val="00F40A61"/>
    <w:rsid w:val="00F431A0"/>
    <w:rsid w:val="00F447EF"/>
    <w:rsid w:val="00F47EA3"/>
    <w:rsid w:val="00F5092A"/>
    <w:rsid w:val="00F51A44"/>
    <w:rsid w:val="00F51DE5"/>
    <w:rsid w:val="00F53198"/>
    <w:rsid w:val="00F531BC"/>
    <w:rsid w:val="00F5361D"/>
    <w:rsid w:val="00F55623"/>
    <w:rsid w:val="00F6135A"/>
    <w:rsid w:val="00F616E3"/>
    <w:rsid w:val="00F631EC"/>
    <w:rsid w:val="00F642CE"/>
    <w:rsid w:val="00F648AA"/>
    <w:rsid w:val="00F654BE"/>
    <w:rsid w:val="00F66E48"/>
    <w:rsid w:val="00F67112"/>
    <w:rsid w:val="00F67366"/>
    <w:rsid w:val="00F676F1"/>
    <w:rsid w:val="00F7076D"/>
    <w:rsid w:val="00F71CEC"/>
    <w:rsid w:val="00F71D40"/>
    <w:rsid w:val="00F7499B"/>
    <w:rsid w:val="00F76732"/>
    <w:rsid w:val="00F77579"/>
    <w:rsid w:val="00F83419"/>
    <w:rsid w:val="00F83FDA"/>
    <w:rsid w:val="00F84179"/>
    <w:rsid w:val="00F852A5"/>
    <w:rsid w:val="00F8603E"/>
    <w:rsid w:val="00F86C71"/>
    <w:rsid w:val="00F87A13"/>
    <w:rsid w:val="00F9032B"/>
    <w:rsid w:val="00F923F4"/>
    <w:rsid w:val="00F9374B"/>
    <w:rsid w:val="00F93ECA"/>
    <w:rsid w:val="00F94FB2"/>
    <w:rsid w:val="00F951FC"/>
    <w:rsid w:val="00F95705"/>
    <w:rsid w:val="00F9741D"/>
    <w:rsid w:val="00F97AD0"/>
    <w:rsid w:val="00FA10D0"/>
    <w:rsid w:val="00FA1275"/>
    <w:rsid w:val="00FA1815"/>
    <w:rsid w:val="00FA364C"/>
    <w:rsid w:val="00FA41AA"/>
    <w:rsid w:val="00FA6E73"/>
    <w:rsid w:val="00FB0960"/>
    <w:rsid w:val="00FB0D37"/>
    <w:rsid w:val="00FB0EE1"/>
    <w:rsid w:val="00FB0FEF"/>
    <w:rsid w:val="00FB1911"/>
    <w:rsid w:val="00FB192A"/>
    <w:rsid w:val="00FB28F1"/>
    <w:rsid w:val="00FB2B3D"/>
    <w:rsid w:val="00FB3CB5"/>
    <w:rsid w:val="00FB3E90"/>
    <w:rsid w:val="00FB4736"/>
    <w:rsid w:val="00FC16FB"/>
    <w:rsid w:val="00FC20BD"/>
    <w:rsid w:val="00FC2E43"/>
    <w:rsid w:val="00FC2FC8"/>
    <w:rsid w:val="00FC4030"/>
    <w:rsid w:val="00FC4290"/>
    <w:rsid w:val="00FC53AC"/>
    <w:rsid w:val="00FC58E4"/>
    <w:rsid w:val="00FD1EC3"/>
    <w:rsid w:val="00FD1F6E"/>
    <w:rsid w:val="00FD22A2"/>
    <w:rsid w:val="00FD315D"/>
    <w:rsid w:val="00FD37F7"/>
    <w:rsid w:val="00FD3980"/>
    <w:rsid w:val="00FE126B"/>
    <w:rsid w:val="00FE15C7"/>
    <w:rsid w:val="00FE28D6"/>
    <w:rsid w:val="00FE29B6"/>
    <w:rsid w:val="00FE353C"/>
    <w:rsid w:val="00FE3C27"/>
    <w:rsid w:val="00FE4D28"/>
    <w:rsid w:val="00FE571B"/>
    <w:rsid w:val="00FE6463"/>
    <w:rsid w:val="00FF0C48"/>
    <w:rsid w:val="00FF165B"/>
    <w:rsid w:val="00FF46F6"/>
    <w:rsid w:val="00FF486A"/>
    <w:rsid w:val="00FF4FB5"/>
    <w:rsid w:val="00FF6BE4"/>
    <w:rsid w:val="00FF6F84"/>
    <w:rsid w:val="00FF7225"/>
    <w:rsid w:val="013E1DCA"/>
    <w:rsid w:val="0172DE51"/>
    <w:rsid w:val="02421E7C"/>
    <w:rsid w:val="0258C9F5"/>
    <w:rsid w:val="0278A5F9"/>
    <w:rsid w:val="03750E4A"/>
    <w:rsid w:val="040207B0"/>
    <w:rsid w:val="040B1E6A"/>
    <w:rsid w:val="041675BE"/>
    <w:rsid w:val="04FA607B"/>
    <w:rsid w:val="0554ECD8"/>
    <w:rsid w:val="05748A79"/>
    <w:rsid w:val="05CFC65C"/>
    <w:rsid w:val="062569F0"/>
    <w:rsid w:val="07CA2D0B"/>
    <w:rsid w:val="08057B63"/>
    <w:rsid w:val="0824B64C"/>
    <w:rsid w:val="08622FA5"/>
    <w:rsid w:val="08980F9B"/>
    <w:rsid w:val="0978D91D"/>
    <w:rsid w:val="09FAFDDD"/>
    <w:rsid w:val="0A0AA931"/>
    <w:rsid w:val="0A255076"/>
    <w:rsid w:val="0AB05B25"/>
    <w:rsid w:val="0ABDF5E2"/>
    <w:rsid w:val="0AEEEF73"/>
    <w:rsid w:val="0D08B7B0"/>
    <w:rsid w:val="0D0B3D54"/>
    <w:rsid w:val="0D6A27AC"/>
    <w:rsid w:val="0DC6CBD5"/>
    <w:rsid w:val="0DF912AD"/>
    <w:rsid w:val="0F5AB108"/>
    <w:rsid w:val="1033487A"/>
    <w:rsid w:val="10407231"/>
    <w:rsid w:val="106C320E"/>
    <w:rsid w:val="10A71057"/>
    <w:rsid w:val="110284A7"/>
    <w:rsid w:val="11BBCCBB"/>
    <w:rsid w:val="1250DBE6"/>
    <w:rsid w:val="126DB8DD"/>
    <w:rsid w:val="132F5B9F"/>
    <w:rsid w:val="1415EF94"/>
    <w:rsid w:val="14592EB6"/>
    <w:rsid w:val="146F727F"/>
    <w:rsid w:val="147303A7"/>
    <w:rsid w:val="14F15034"/>
    <w:rsid w:val="15A88044"/>
    <w:rsid w:val="16B6EB5E"/>
    <w:rsid w:val="178C2856"/>
    <w:rsid w:val="1798D6EA"/>
    <w:rsid w:val="17DCE58E"/>
    <w:rsid w:val="18464228"/>
    <w:rsid w:val="187815F0"/>
    <w:rsid w:val="190C405E"/>
    <w:rsid w:val="1912CF77"/>
    <w:rsid w:val="1999407B"/>
    <w:rsid w:val="1A95BD6D"/>
    <w:rsid w:val="1B6F3CD9"/>
    <w:rsid w:val="1BC5FC15"/>
    <w:rsid w:val="1DCED3E6"/>
    <w:rsid w:val="1DF9BAC0"/>
    <w:rsid w:val="1DFC6D8F"/>
    <w:rsid w:val="1EB964E3"/>
    <w:rsid w:val="1EF2446A"/>
    <w:rsid w:val="1F0B7BC2"/>
    <w:rsid w:val="1FC57F48"/>
    <w:rsid w:val="2033647E"/>
    <w:rsid w:val="2099ECFC"/>
    <w:rsid w:val="213F35C8"/>
    <w:rsid w:val="218201BB"/>
    <w:rsid w:val="21C113B7"/>
    <w:rsid w:val="2250F644"/>
    <w:rsid w:val="231F1427"/>
    <w:rsid w:val="232A3D45"/>
    <w:rsid w:val="2381F59D"/>
    <w:rsid w:val="239C8F45"/>
    <w:rsid w:val="239CFC29"/>
    <w:rsid w:val="23BF22A8"/>
    <w:rsid w:val="240765D2"/>
    <w:rsid w:val="2499BB23"/>
    <w:rsid w:val="249BBAE8"/>
    <w:rsid w:val="24DBD450"/>
    <w:rsid w:val="260EFD1E"/>
    <w:rsid w:val="261D1FF8"/>
    <w:rsid w:val="2629C664"/>
    <w:rsid w:val="26FFBE06"/>
    <w:rsid w:val="270F4C71"/>
    <w:rsid w:val="285A4E9A"/>
    <w:rsid w:val="28605928"/>
    <w:rsid w:val="28F68239"/>
    <w:rsid w:val="28FAC393"/>
    <w:rsid w:val="2968653B"/>
    <w:rsid w:val="29702B27"/>
    <w:rsid w:val="2AAA613F"/>
    <w:rsid w:val="2BBB8533"/>
    <w:rsid w:val="2BD816B4"/>
    <w:rsid w:val="2BEC5ECD"/>
    <w:rsid w:val="2C194842"/>
    <w:rsid w:val="2C87BFBF"/>
    <w:rsid w:val="2D8E30FA"/>
    <w:rsid w:val="2E0F0952"/>
    <w:rsid w:val="2E76CCD7"/>
    <w:rsid w:val="2E9B0E56"/>
    <w:rsid w:val="2EC628E3"/>
    <w:rsid w:val="2ED99CA1"/>
    <w:rsid w:val="2EFCCA8A"/>
    <w:rsid w:val="2F137361"/>
    <w:rsid w:val="2F4BCAA4"/>
    <w:rsid w:val="2FBB2F8C"/>
    <w:rsid w:val="2FD99F9C"/>
    <w:rsid w:val="3026208A"/>
    <w:rsid w:val="302D89CA"/>
    <w:rsid w:val="304862FA"/>
    <w:rsid w:val="31249D5E"/>
    <w:rsid w:val="320BEEBD"/>
    <w:rsid w:val="3216663E"/>
    <w:rsid w:val="32244B0D"/>
    <w:rsid w:val="326BC5F4"/>
    <w:rsid w:val="3567F85B"/>
    <w:rsid w:val="357CB2DD"/>
    <w:rsid w:val="35F5A093"/>
    <w:rsid w:val="36CDB977"/>
    <w:rsid w:val="379639D1"/>
    <w:rsid w:val="3827DB8C"/>
    <w:rsid w:val="38F19F17"/>
    <w:rsid w:val="3979D613"/>
    <w:rsid w:val="39A9F9C7"/>
    <w:rsid w:val="39E69979"/>
    <w:rsid w:val="39F60367"/>
    <w:rsid w:val="3A51C80D"/>
    <w:rsid w:val="3B532D5F"/>
    <w:rsid w:val="3B8F57F2"/>
    <w:rsid w:val="3BA6B822"/>
    <w:rsid w:val="3C1936CE"/>
    <w:rsid w:val="3C72DFB8"/>
    <w:rsid w:val="3D34A743"/>
    <w:rsid w:val="3DB65485"/>
    <w:rsid w:val="3DCAF16F"/>
    <w:rsid w:val="407B49DA"/>
    <w:rsid w:val="40DBD3FA"/>
    <w:rsid w:val="41324FF5"/>
    <w:rsid w:val="4147EDE0"/>
    <w:rsid w:val="4167F1CA"/>
    <w:rsid w:val="4180C0E1"/>
    <w:rsid w:val="420EC554"/>
    <w:rsid w:val="42159A88"/>
    <w:rsid w:val="4265D24C"/>
    <w:rsid w:val="428EE146"/>
    <w:rsid w:val="45BE16F7"/>
    <w:rsid w:val="4658C24E"/>
    <w:rsid w:val="46DEE41B"/>
    <w:rsid w:val="46F992C0"/>
    <w:rsid w:val="47B18865"/>
    <w:rsid w:val="49A04744"/>
    <w:rsid w:val="4AB5C37F"/>
    <w:rsid w:val="4AF544C7"/>
    <w:rsid w:val="4B073EF0"/>
    <w:rsid w:val="4B273E11"/>
    <w:rsid w:val="4B8F534C"/>
    <w:rsid w:val="4C1E121A"/>
    <w:rsid w:val="4C552AE6"/>
    <w:rsid w:val="4C7DEAE1"/>
    <w:rsid w:val="4CA08FFE"/>
    <w:rsid w:val="4D7C90E1"/>
    <w:rsid w:val="4D8ACCD8"/>
    <w:rsid w:val="4DA17B38"/>
    <w:rsid w:val="4DF8F66C"/>
    <w:rsid w:val="4DF97F36"/>
    <w:rsid w:val="4E16220C"/>
    <w:rsid w:val="4F1AD5C9"/>
    <w:rsid w:val="4F8C0E8A"/>
    <w:rsid w:val="4FE0C788"/>
    <w:rsid w:val="4FE4FA6D"/>
    <w:rsid w:val="504D3310"/>
    <w:rsid w:val="50D8C7C9"/>
    <w:rsid w:val="516A1F24"/>
    <w:rsid w:val="5308673A"/>
    <w:rsid w:val="53B07A9D"/>
    <w:rsid w:val="53B32957"/>
    <w:rsid w:val="54B6B030"/>
    <w:rsid w:val="553475D1"/>
    <w:rsid w:val="5661EA9D"/>
    <w:rsid w:val="5730B600"/>
    <w:rsid w:val="577DF014"/>
    <w:rsid w:val="591756F2"/>
    <w:rsid w:val="5984C7D5"/>
    <w:rsid w:val="598872D5"/>
    <w:rsid w:val="5AB5A24B"/>
    <w:rsid w:val="5ABD56B7"/>
    <w:rsid w:val="5BA71ACD"/>
    <w:rsid w:val="5BD01F18"/>
    <w:rsid w:val="5BD50685"/>
    <w:rsid w:val="5C2AEA12"/>
    <w:rsid w:val="5CB6B696"/>
    <w:rsid w:val="5CD9B7A6"/>
    <w:rsid w:val="5D167A62"/>
    <w:rsid w:val="5D5CF1AA"/>
    <w:rsid w:val="5E5AAFA8"/>
    <w:rsid w:val="5EA2A747"/>
    <w:rsid w:val="5EA7B517"/>
    <w:rsid w:val="5EB83AEE"/>
    <w:rsid w:val="5F11E733"/>
    <w:rsid w:val="5F8DD644"/>
    <w:rsid w:val="5F8E8D6D"/>
    <w:rsid w:val="5FEFF587"/>
    <w:rsid w:val="60BA2539"/>
    <w:rsid w:val="6131E432"/>
    <w:rsid w:val="61866F0B"/>
    <w:rsid w:val="62242F40"/>
    <w:rsid w:val="627BB548"/>
    <w:rsid w:val="630E30B8"/>
    <w:rsid w:val="636A019F"/>
    <w:rsid w:val="63F26300"/>
    <w:rsid w:val="63FEC3B2"/>
    <w:rsid w:val="6478581F"/>
    <w:rsid w:val="64922937"/>
    <w:rsid w:val="6546EBE4"/>
    <w:rsid w:val="66E1E19B"/>
    <w:rsid w:val="6701BA5B"/>
    <w:rsid w:val="672B13AE"/>
    <w:rsid w:val="6754F5ED"/>
    <w:rsid w:val="675920C3"/>
    <w:rsid w:val="67FDF488"/>
    <w:rsid w:val="68B82F36"/>
    <w:rsid w:val="692BCF9D"/>
    <w:rsid w:val="6997A851"/>
    <w:rsid w:val="6A2622D4"/>
    <w:rsid w:val="6A61C2E4"/>
    <w:rsid w:val="6AA91F52"/>
    <w:rsid w:val="6AFD244B"/>
    <w:rsid w:val="6B518DEA"/>
    <w:rsid w:val="6B67F09D"/>
    <w:rsid w:val="6B98E06F"/>
    <w:rsid w:val="6DE5EFD0"/>
    <w:rsid w:val="6E963686"/>
    <w:rsid w:val="6F5CE7CE"/>
    <w:rsid w:val="6F6CB1D8"/>
    <w:rsid w:val="6F7AB88E"/>
    <w:rsid w:val="70D85E22"/>
    <w:rsid w:val="713DF317"/>
    <w:rsid w:val="716D44C5"/>
    <w:rsid w:val="719AE8D0"/>
    <w:rsid w:val="737C1D03"/>
    <w:rsid w:val="738290FC"/>
    <w:rsid w:val="743B9242"/>
    <w:rsid w:val="751B8A09"/>
    <w:rsid w:val="7533110D"/>
    <w:rsid w:val="75580D85"/>
    <w:rsid w:val="755F74BC"/>
    <w:rsid w:val="75A97046"/>
    <w:rsid w:val="75CA8372"/>
    <w:rsid w:val="76624777"/>
    <w:rsid w:val="779663D4"/>
    <w:rsid w:val="77D10954"/>
    <w:rsid w:val="78B6227B"/>
    <w:rsid w:val="78C16D65"/>
    <w:rsid w:val="78C2AB60"/>
    <w:rsid w:val="79FF27A9"/>
    <w:rsid w:val="7A3029D0"/>
    <w:rsid w:val="7A764A7F"/>
    <w:rsid w:val="7C86EDD0"/>
    <w:rsid w:val="7D9F4242"/>
    <w:rsid w:val="7DE1C988"/>
    <w:rsid w:val="7E3E4AEF"/>
    <w:rsid w:val="7E64E16D"/>
    <w:rsid w:val="7F1BFD40"/>
    <w:rsid w:val="7F74DE43"/>
    <w:rsid w:val="7FDCA3DE"/>
  </w:rsids>
  <m:mathPr>
    <m:mathFont m:val="Cambria Math"/>
    <m:brkBin m:val="before"/>
    <m:brkBinSub m:val="--"/>
    <m:smallFrac/>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1"/>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1"/>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1"/>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3833EC"/>
    <w:pPr>
      <w:spacing w:before="240" w:after="360" w:line="200" w:lineRule="exact"/>
      <w:ind w:left="567"/>
      <w:jc w:val="both"/>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DF73FE"/>
    <w:pPr>
      <w:autoSpaceDE w:val="0"/>
      <w:autoSpaceDN w:val="0"/>
      <w:spacing w:after="120" w:line="260" w:lineRule="atLeast"/>
      <w:ind w:left="1865" w:hanging="1440"/>
    </w:pPr>
    <w:rPr>
      <w:rFonts w:eastAsia="PMingLiU" w:cs="Times New Roman"/>
      <w:sz w:val="20"/>
      <w:szCs w:val="26"/>
      <w:lang w:val="en-US" w:eastAsia="fi-FI"/>
    </w:rPr>
  </w:style>
  <w:style w:type="character" w:customStyle="1" w:styleId="KeskusteluChar">
    <w:name w:val="Keskustelu Char"/>
    <w:basedOn w:val="DefaultParagraphFont"/>
    <w:link w:val="Keskustelu"/>
    <w:rsid w:val="00DF73FE"/>
    <w:rPr>
      <w:rFonts w:ascii="Book Antiqua" w:eastAsia="PMingLiU" w:hAnsi="Book Antiqua" w:cs="Times New Roman"/>
      <w:sz w:val="20"/>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Ratkaisematonmaininta1">
    <w:name w:val="Ratkaisematon maininta1"/>
    <w:basedOn w:val="DefaultParagraphFont"/>
    <w:uiPriority w:val="99"/>
    <w:semiHidden/>
    <w:unhideWhenUsed/>
    <w:rsid w:val="00A91D87"/>
    <w:rPr>
      <w:color w:val="605E5C"/>
      <w:shd w:val="clear" w:color="auto" w:fill="E1DFDD"/>
    </w:rPr>
  </w:style>
  <w:style w:type="paragraph" w:styleId="TOCHeading">
    <w:name w:val="TOC Heading"/>
    <w:basedOn w:val="Heading1"/>
    <w:next w:val="Normal"/>
    <w:uiPriority w:val="39"/>
    <w:unhideWhenUsed/>
    <w:qFormat/>
    <w:rsid w:val="00880FA3"/>
    <w:pPr>
      <w:spacing w:before="240" w:line="259" w:lineRule="auto"/>
      <w:outlineLvl w:val="9"/>
    </w:pPr>
    <w:rPr>
      <w:b w:val="0"/>
      <w:bCs w:val="0"/>
      <w:sz w:val="32"/>
      <w:szCs w:val="32"/>
      <w:lang w:eastAsia="fi-FI"/>
    </w:rPr>
  </w:style>
  <w:style w:type="paragraph" w:customStyle="1" w:styleId="Taulukoidenjakuvioidennumerointi">
    <w:name w:val="Taulukoiden ja kuvioiden numerointi"/>
    <w:basedOn w:val="1tekstikappale"/>
    <w:link w:val="TaulukoidenjakuvioidennumerointiChar"/>
    <w:qFormat/>
    <w:rsid w:val="004655D6"/>
    <w:pPr>
      <w:spacing w:before="120" w:after="120" w:line="240" w:lineRule="auto"/>
    </w:pPr>
    <w:rPr>
      <w:b/>
    </w:rPr>
  </w:style>
  <w:style w:type="paragraph" w:customStyle="1" w:styleId="Taulukoidenjakuvioidenotsikkp">
    <w:name w:val="Taulukoiden ja kuvioiden otsikkp"/>
    <w:basedOn w:val="Leipteksti1"/>
    <w:link w:val="TaulukoidenjakuvioidenotsikkpChar"/>
    <w:qFormat/>
    <w:rsid w:val="00AB7117"/>
    <w:pPr>
      <w:spacing w:before="120" w:after="120" w:line="240" w:lineRule="auto"/>
      <w:ind w:firstLine="0"/>
    </w:pPr>
    <w:rPr>
      <w:rFonts w:eastAsia="Calibri" w:cs="Calibri"/>
      <w:i/>
      <w:iCs/>
      <w:szCs w:val="24"/>
    </w:rPr>
  </w:style>
  <w:style w:type="character" w:customStyle="1" w:styleId="TaulukoidenjakuvioidennumerointiChar">
    <w:name w:val="Taulukoiden ja kuvioiden numerointi Char"/>
    <w:basedOn w:val="Leipteksti1Char"/>
    <w:link w:val="Taulukoidenjakuvioidennumerointi"/>
    <w:rsid w:val="004655D6"/>
    <w:rPr>
      <w:rFonts w:ascii="Book Antiqua" w:hAnsi="Book Antiqua"/>
      <w:b/>
      <w:sz w:val="24"/>
      <w:lang w:eastAsia="zh-CN"/>
    </w:rPr>
  </w:style>
  <w:style w:type="character" w:customStyle="1" w:styleId="TaulukoidenjakuvioidenotsikkpChar">
    <w:name w:val="Taulukoiden ja kuvioiden otsikkp Char"/>
    <w:basedOn w:val="Leipteksti1Char"/>
    <w:link w:val="Taulukoidenjakuvioidenotsikkp"/>
    <w:rsid w:val="00AB7117"/>
    <w:rPr>
      <w:rFonts w:ascii="Book Antiqua" w:eastAsia="Calibri" w:hAnsi="Book Antiqua" w:cs="Calibri"/>
      <w:i/>
      <w:iCs/>
      <w:sz w:val="24"/>
      <w:szCs w:val="24"/>
    </w:rPr>
  </w:style>
  <w:style w:type="paragraph" w:styleId="FootnoteText">
    <w:name w:val="footnote text"/>
    <w:basedOn w:val="Normal"/>
    <w:link w:val="FootnoteTextChar"/>
    <w:uiPriority w:val="99"/>
    <w:semiHidden/>
    <w:unhideWhenUsed/>
    <w:rsid w:val="00860824"/>
    <w:pPr>
      <w:spacing w:line="240" w:lineRule="auto"/>
    </w:pPr>
    <w:rPr>
      <w:sz w:val="20"/>
      <w:szCs w:val="20"/>
    </w:rPr>
  </w:style>
  <w:style w:type="character" w:customStyle="1" w:styleId="FootnoteTextChar">
    <w:name w:val="Footnote Text Char"/>
    <w:basedOn w:val="DefaultParagraphFont"/>
    <w:link w:val="FootnoteText"/>
    <w:uiPriority w:val="99"/>
    <w:semiHidden/>
    <w:rsid w:val="00860824"/>
    <w:rPr>
      <w:rFonts w:ascii="Book Antiqua" w:hAnsi="Book Antiqua"/>
      <w:sz w:val="20"/>
      <w:szCs w:val="20"/>
    </w:rPr>
  </w:style>
  <w:style w:type="character" w:styleId="FootnoteReference">
    <w:name w:val="footnote reference"/>
    <w:basedOn w:val="DefaultParagraphFont"/>
    <w:uiPriority w:val="99"/>
    <w:semiHidden/>
    <w:unhideWhenUsed/>
    <w:rsid w:val="00860824"/>
    <w:rPr>
      <w:vertAlign w:val="superscript"/>
    </w:rPr>
  </w:style>
  <w:style w:type="character" w:customStyle="1" w:styleId="normaltextrun">
    <w:name w:val="normaltextrun"/>
    <w:basedOn w:val="DefaultParagraphFont"/>
    <w:rsid w:val="00C6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1232738447">
      <w:bodyDiv w:val="1"/>
      <w:marLeft w:val="0"/>
      <w:marRight w:val="0"/>
      <w:marTop w:val="0"/>
      <w:marBottom w:val="0"/>
      <w:divBdr>
        <w:top w:val="none" w:sz="0" w:space="0" w:color="auto"/>
        <w:left w:val="none" w:sz="0" w:space="0" w:color="auto"/>
        <w:bottom w:val="none" w:sz="0" w:space="0" w:color="auto"/>
        <w:right w:val="none" w:sz="0" w:space="0" w:color="auto"/>
      </w:divBdr>
    </w:div>
    <w:div w:id="1351373831">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26" Type="http://schemas.openxmlformats.org/officeDocument/2006/relationships/image" Target="media/image3.png"/><Relationship Id="rId39" Type="http://schemas.openxmlformats.org/officeDocument/2006/relationships/hyperlink" Target="http://deevybee.blogspot.fi/2012/08/how-to-bury-your-academic-writing.html" TargetMode="External"/><Relationship Id="rId34" Type="http://schemas.openxmlformats.org/officeDocument/2006/relationships/hyperlink" Target="http://www.stat.fi/tup/suoluk/suoluk_vaesto.html" TargetMode="External"/><Relationship Id="rId42" Type="http://schemas.openxmlformats.org/officeDocument/2006/relationships/hyperlink" Target="https://www.jyu.fi/fi/opiskelijalle/kandi-ja-maisteriopiskelijan-ohjeet/akateemiset-opiskelutaidot/tekoalyn-kayton-raportointi"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kielitoimistonohjepankki.fi/selaus/632/ohje/479" TargetMode="External"/><Relationship Id="rId29" Type="http://schemas.openxmlformats.org/officeDocument/2006/relationships/hyperlink" Target="https://apastyle.apa.org/instructional-aids/tutorials-webinars" TargetMode="External"/><Relationship Id="rId41" Type="http://schemas.openxmlformats.org/officeDocument/2006/relationships/hyperlink" Target="http://www.kielitoimistonohjepankki.fi/selaus/9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32" Type="http://schemas.openxmlformats.org/officeDocument/2006/relationships/hyperlink" Target="https://doi.org/10.1080/03075070220119986" TargetMode="External"/><Relationship Id="rId37" Type="http://schemas.openxmlformats.org/officeDocument/2006/relationships/hyperlink" Target="http://www.oxfordmusiconline.com/subscriber/article/grove/music/A2219487" TargetMode="External"/><Relationship Id="rId40" Type="http://schemas.openxmlformats.org/officeDocument/2006/relationships/hyperlink" Target="https://twitter.com/yleuutiset/status/1430554572716654593"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psykologia.fi/kirjoittajille/yleiset-ohjeet-kirjoittajille" TargetMode="External"/><Relationship Id="rId23" Type="http://schemas.openxmlformats.org/officeDocument/2006/relationships/hyperlink" Target="https://www.jyu.fi/fi/tietosuoja/opiskelijan-tietosuojaohjeet" TargetMode="External"/><Relationship Id="rId28" Type="http://schemas.openxmlformats.org/officeDocument/2006/relationships/hyperlink" Target="http://www.apastyle.org/" TargetMode="External"/><Relationship Id="rId36" Type="http://schemas.openxmlformats.org/officeDocument/2006/relationships/hyperlink" Target="https://jyx.jyu.fi/dspace/handle/123456789/48975" TargetMode="External"/><Relationship Id="rId10" Type="http://schemas.openxmlformats.org/officeDocument/2006/relationships/endnotes" Target="endnotes.xml"/><Relationship Id="rId31" Type="http://schemas.openxmlformats.org/officeDocument/2006/relationships/hyperlink" Target="https://doi.org/10.1086/461928" TargetMode="External"/><Relationship Id="rId44" Type="http://schemas.openxmlformats.org/officeDocument/2006/relationships/hyperlink" Target="https://www.jyu.fi/fi/opiskelijalle/kandi-ja-maisteriopiskelijan-ohjeet/tiedonhankinta-ja-aineistonhallinta/kirjastotuutori/tutkimusetiik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lletin.nmi.fi/ohjeita-kirjoittajille/" TargetMode="External"/><Relationship Id="rId22" Type="http://schemas.openxmlformats.org/officeDocument/2006/relationships/image" Target="media/image2.png"/><Relationship Id="rId27" Type="http://schemas.openxmlformats.org/officeDocument/2006/relationships/chart" Target="charts/chart1.xml"/><Relationship Id="rId30" Type="http://schemas.openxmlformats.org/officeDocument/2006/relationships/hyperlink" Target="http://www.psykologia.fi/kirjoittajille/yleiset-ohjeet-kirjoittajille" TargetMode="External"/><Relationship Id="rId35" Type="http://schemas.openxmlformats.org/officeDocument/2006/relationships/hyperlink" Target="https://jyx.jyu.fi/dspace/handle/123456789/50287" TargetMode="External"/><Relationship Id="rId43" Type="http://schemas.openxmlformats.org/officeDocument/2006/relationships/hyperlink" Target="https://www.jyu.fi/fi/opiskelijalle/kandi-ja-maisteriopiskelijan-ohjeet/opintoja-ohjaavat-saadokset-ja-maaraykset/tekoalypohjaisten-sovellusten-kaytto-opiskelussa-jyu-ohjeet-ja-linjaukset"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apastyle.org/" TargetMode="External"/><Relationship Id="rId17" Type="http://schemas.openxmlformats.org/officeDocument/2006/relationships/image" Target="media/image1.PNG"/><Relationship Id="rId25" Type="http://schemas.openxmlformats.org/officeDocument/2006/relationships/hyperlink" Target="https://www.jyu.fi/fi/opiskelijalle/kandi-ja-maisteriopiskelijan-ohjeet/opinnot-movissa/ohjeet-tekoalypohjaisten-sovellusten-kayttoon-movin-opintojaksoilla" TargetMode="External"/><Relationship Id="rId33" Type="http://schemas.openxmlformats.org/officeDocument/2006/relationships/hyperlink" Target="http://www.stat.fi/tup/suoluk/suoluk_tyoelama.html" TargetMode="External"/><Relationship Id="rId38" Type="http://schemas.openxmlformats.org/officeDocument/2006/relationships/hyperlink" Target="http://www.icce.rug.nl/~soundscapes/VOLUME03/Rise_and_fall0.shtml" TargetMode="External"/><Relationship Id="rId46"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kielitoimistonohjepankki.fi/haku/kaksoispiste/ohje/14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Book Antiqua" panose="02040602050305030304" pitchFamily="18" charset="0"/>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Sheet1!$A$1:$A$5</c:f>
              <c:numCache>
                <c:formatCode>General</c:formatCode>
                <c:ptCount val="5"/>
                <c:pt idx="0">
                  <c:v>3.3</c:v>
                </c:pt>
                <c:pt idx="1">
                  <c:v>19.600000000000001</c:v>
                </c:pt>
                <c:pt idx="2">
                  <c:v>36.6</c:v>
                </c:pt>
                <c:pt idx="3">
                  <c:v>24.8</c:v>
                </c:pt>
                <c:pt idx="4">
                  <c:v>15.7</c:v>
                </c:pt>
              </c:numCache>
            </c:numRef>
          </c:val>
          <c:extLst>
            <c:ext xmlns:c16="http://schemas.microsoft.com/office/drawing/2014/chart" uri="{C3380CC4-5D6E-409C-BE32-E72D297353CC}">
              <c16:uniqueId val="{00000000-B605-49EF-93A1-ADBE1546B02A}"/>
            </c:ext>
          </c:extLst>
        </c:ser>
        <c:dLbls>
          <c:showLegendKey val="0"/>
          <c:showVal val="0"/>
          <c:showCatName val="0"/>
          <c:showSerName val="0"/>
          <c:showPercent val="0"/>
          <c:showBubbleSize val="0"/>
        </c:dLbls>
        <c:gapWidth val="219"/>
        <c:overlap val="-27"/>
        <c:axId val="461129344"/>
        <c:axId val="461127048"/>
      </c:barChart>
      <c:catAx>
        <c:axId val="4611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Book Antiqua" panose="02040602050305030304" pitchFamily="18" charset="0"/>
                <a:ea typeface="+mn-ea"/>
                <a:cs typeface="+mn-cs"/>
              </a:defRPr>
            </a:pPr>
            <a:endParaRPr lang="fi-FI"/>
          </a:p>
        </c:txPr>
        <c:crossAx val="461127048"/>
        <c:crosses val="autoZero"/>
        <c:auto val="1"/>
        <c:lblAlgn val="ctr"/>
        <c:lblOffset val="100"/>
        <c:noMultiLvlLbl val="0"/>
      </c:catAx>
      <c:valAx>
        <c:axId val="461127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Book Antiqua" panose="02040602050305030304" pitchFamily="18" charset="0"/>
                <a:ea typeface="+mn-ea"/>
                <a:cs typeface="+mn-cs"/>
              </a:defRPr>
            </a:pPr>
            <a:endParaRPr lang="fi-FI"/>
          </a:p>
        </c:txPr>
        <c:crossAx val="461129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D91ECF1EA7F4044BCB18DBD136EE2CB" ma:contentTypeVersion="5" ma:contentTypeDescription="Luo uusi asiakirja." ma:contentTypeScope="" ma:versionID="c5c2976cec1aa01e5be7c9bcd73bf301">
  <xsd:schema xmlns:xsd="http://www.w3.org/2001/XMLSchema" xmlns:xs="http://www.w3.org/2001/XMLSchema" xmlns:p="http://schemas.microsoft.com/office/2006/metadata/properties" xmlns:ns3="1d26232c-187f-48c1-a4c9-e88d13ad2f88" xmlns:ns4="4b03bdae-fc3d-45f8-b211-0a3a9120b981" targetNamespace="http://schemas.microsoft.com/office/2006/metadata/properties" ma:root="true" ma:fieldsID="3fbd5c82876765aa1ad840a7b2e649c1" ns3:_="" ns4:_="">
    <xsd:import namespace="1d26232c-187f-48c1-a4c9-e88d13ad2f88"/>
    <xsd:import namespace="4b03bdae-fc3d-45f8-b211-0a3a9120b9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6232c-187f-48c1-a4c9-e88d13ad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bdae-fc3d-45f8-b211-0a3a9120b98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706D6-6EF4-49A2-A6A1-4A2C5C51F23E}">
  <ds:schemaRefs>
    <ds:schemaRef ds:uri="http://schemas.openxmlformats.org/officeDocument/2006/bibliography"/>
  </ds:schemaRefs>
</ds:datastoreItem>
</file>

<file path=customXml/itemProps2.xml><?xml version="1.0" encoding="utf-8"?>
<ds:datastoreItem xmlns:ds="http://schemas.openxmlformats.org/officeDocument/2006/customXml" ds:itemID="{953E889D-C129-41DD-A6C6-BB33CC085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AA8B9-B49F-44FB-9541-65C7560C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6232c-187f-48c1-a4c9-e88d13ad2f88"/>
    <ds:schemaRef ds:uri="4b03bdae-fc3d-45f8-b211-0a3a9120b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B8F53-185F-45B7-8928-B2134D557E8C}">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34</Pages>
  <Words>8091</Words>
  <Characters>46119</Characters>
  <Application>Microsoft Office Word</Application>
  <DocSecurity>0</DocSecurity>
  <Lines>384</Lines>
  <Paragraphs>108</Paragraphs>
  <ScaleCrop>false</ScaleCrop>
  <Company>University of Jyväskylä</Company>
  <LinksUpToDate>false</LinksUpToDate>
  <CharactersWithSpaces>54102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Sainio, Miia</cp:lastModifiedBy>
  <cp:revision>4</cp:revision>
  <cp:lastPrinted>2018-10-10T07:02:00Z</cp:lastPrinted>
  <dcterms:created xsi:type="dcterms:W3CDTF">2025-09-16T08:29:00Z</dcterms:created>
  <dcterms:modified xsi:type="dcterms:W3CDTF">2025-09-16T09:15:00Z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0x0101005D91ECF1EA7F4044BCB18DBD136EE2CB</vt:lpwstr>
  </property>
</Properties>
</file>