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C7F" w14:textId="15A66B7B" w:rsidR="00495209" w:rsidRPr="00B375CD" w:rsidRDefault="3D72A474" w:rsidP="00530BC3">
      <w:pPr>
        <w:spacing w:after="0"/>
        <w:rPr>
          <w:rFonts w:eastAsiaTheme="minorEastAsia"/>
          <w:b/>
          <w:bCs/>
          <w:sz w:val="28"/>
          <w:szCs w:val="28"/>
        </w:rPr>
      </w:pPr>
      <w:r w:rsidRPr="2E1D6F3E">
        <w:rPr>
          <w:rFonts w:eastAsiaTheme="minorEastAsia"/>
          <w:b/>
          <w:bCs/>
          <w:sz w:val="28"/>
          <w:szCs w:val="28"/>
        </w:rPr>
        <w:t>SUOSITELTAVAT OPINNOT 1. LUKUVUODELLE</w:t>
      </w:r>
      <w:r w:rsidR="00B375CD">
        <w:rPr>
          <w:rFonts w:eastAsiaTheme="minorEastAsia"/>
          <w:b/>
          <w:bCs/>
          <w:sz w:val="28"/>
          <w:szCs w:val="28"/>
        </w:rPr>
        <w:t xml:space="preserve">: </w:t>
      </w:r>
      <w:r w:rsidR="00B962B3">
        <w:rPr>
          <w:rFonts w:eastAsiaTheme="minorEastAsia"/>
          <w:b/>
          <w:bCs/>
          <w:sz w:val="28"/>
          <w:szCs w:val="28"/>
        </w:rPr>
        <w:t>O</w:t>
      </w:r>
      <w:r w:rsidR="00FE59D3">
        <w:rPr>
          <w:rFonts w:eastAsiaTheme="minorEastAsia"/>
          <w:b/>
          <w:bCs/>
          <w:sz w:val="28"/>
          <w:szCs w:val="28"/>
        </w:rPr>
        <w:t>pinnot</w:t>
      </w:r>
      <w:r w:rsidR="001215F5" w:rsidRPr="00C12D6F">
        <w:rPr>
          <w:rFonts w:eastAsiaTheme="minorEastAsia"/>
          <w:b/>
          <w:bCs/>
          <w:sz w:val="28"/>
          <w:szCs w:val="28"/>
        </w:rPr>
        <w:t xml:space="preserve"> ilman </w:t>
      </w:r>
      <w:r w:rsidR="00780783">
        <w:rPr>
          <w:rFonts w:eastAsiaTheme="minorEastAsia"/>
          <w:b/>
          <w:bCs/>
          <w:sz w:val="28"/>
          <w:szCs w:val="28"/>
        </w:rPr>
        <w:t>aikaisempaa</w:t>
      </w:r>
      <w:r w:rsidR="001215F5" w:rsidRPr="00C12D6F">
        <w:rPr>
          <w:rFonts w:eastAsiaTheme="minorEastAsia"/>
          <w:b/>
          <w:bCs/>
          <w:sz w:val="28"/>
          <w:szCs w:val="28"/>
        </w:rPr>
        <w:t xml:space="preserve"> ranskan kielen tait</w:t>
      </w:r>
      <w:r w:rsidR="00F508CC" w:rsidRPr="00C12D6F">
        <w:rPr>
          <w:rFonts w:eastAsiaTheme="minorEastAsia"/>
          <w:b/>
          <w:bCs/>
          <w:sz w:val="28"/>
          <w:szCs w:val="28"/>
        </w:rPr>
        <w:t>oa</w:t>
      </w:r>
    </w:p>
    <w:p w14:paraId="7ACCB74A" w14:textId="77777777" w:rsidR="00B031D1" w:rsidRDefault="00B031D1" w:rsidP="00530BC3">
      <w:pPr>
        <w:spacing w:after="0"/>
        <w:rPr>
          <w:rFonts w:eastAsiaTheme="minorEastAsia"/>
          <w:b/>
          <w:bCs/>
          <w:sz w:val="28"/>
          <w:szCs w:val="28"/>
        </w:rPr>
      </w:pPr>
    </w:p>
    <w:p w14:paraId="217F49D3" w14:textId="6A41D672" w:rsidR="00F452A2" w:rsidRPr="002C34A6" w:rsidRDefault="3D72A474" w:rsidP="00530BC3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eastAsiaTheme="minorEastAsia"/>
          <w:b/>
          <w:bCs/>
          <w:sz w:val="28"/>
          <w:szCs w:val="28"/>
        </w:rPr>
        <w:t>Yhteiset perusopintojaksot</w:t>
      </w:r>
    </w:p>
    <w:p w14:paraId="11FEC640" w14:textId="3DEEBC9F" w:rsidR="00C70A77" w:rsidRPr="00C70A77" w:rsidRDefault="6BD144E6" w:rsidP="00530BC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8">
        <w:r w:rsidRPr="2E1D6F3E">
          <w:rPr>
            <w:rStyle w:val="Hyperlinkki"/>
            <w:rFonts w:ascii="Calibri" w:eastAsia="Calibri" w:hAnsi="Calibri" w:cs="Calibri"/>
            <w:sz w:val="28"/>
            <w:szCs w:val="28"/>
          </w:rPr>
          <w:t>KLSP004 Johdatus kieleen ja sen tutkimukseen (2 op)</w:t>
        </w:r>
      </w:hyperlink>
      <w:r w:rsidR="007F0165">
        <w:t xml:space="preserve"> </w:t>
      </w:r>
    </w:p>
    <w:p w14:paraId="206C3079" w14:textId="06F346C6" w:rsidR="00F452A2" w:rsidRPr="00C70A77" w:rsidRDefault="6BD144E6" w:rsidP="00530BC3">
      <w:pPr>
        <w:pStyle w:val="Luettelokappale"/>
        <w:numPr>
          <w:ilvl w:val="0"/>
          <w:numId w:val="6"/>
        </w:numPr>
        <w:shd w:val="clear" w:color="auto" w:fill="FFFFFF" w:themeFill="background1"/>
        <w:spacing w:beforeAutospacing="1"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9">
        <w:r w:rsidRPr="00C70A77">
          <w:rPr>
            <w:rStyle w:val="Hyperlinkki"/>
            <w:rFonts w:ascii="Calibri" w:eastAsia="Calibri" w:hAnsi="Calibri" w:cs="Calibri"/>
            <w:sz w:val="28"/>
            <w:szCs w:val="28"/>
          </w:rPr>
          <w:t>MONP1000 Kohti monialaista kieliasiantuntijuutta (5 op)</w:t>
        </w:r>
      </w:hyperlink>
      <w:r w:rsidR="007F0165">
        <w:t xml:space="preserve"> </w:t>
      </w:r>
    </w:p>
    <w:p w14:paraId="2DED1D50" w14:textId="77777777" w:rsidR="00530BC3" w:rsidRDefault="00530BC3" w:rsidP="00530BC3">
      <w:pPr>
        <w:spacing w:after="0"/>
        <w:rPr>
          <w:rFonts w:eastAsiaTheme="minorEastAsia"/>
          <w:b/>
          <w:bCs/>
          <w:sz w:val="28"/>
          <w:szCs w:val="28"/>
        </w:rPr>
      </w:pPr>
    </w:p>
    <w:p w14:paraId="640C61FB" w14:textId="36AAA46A" w:rsidR="6BD144E6" w:rsidRDefault="00A95E8A" w:rsidP="00530BC3">
      <w:pPr>
        <w:spacing w:after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Ranskan</w:t>
      </w:r>
      <w:r w:rsidR="009B11B8">
        <w:rPr>
          <w:rFonts w:eastAsiaTheme="minorEastAsia"/>
          <w:b/>
          <w:bCs/>
          <w:sz w:val="28"/>
          <w:szCs w:val="28"/>
        </w:rPr>
        <w:t xml:space="preserve"> perustason opintojaksot</w:t>
      </w:r>
      <w:r w:rsidR="00530BC3">
        <w:rPr>
          <w:rFonts w:eastAsiaTheme="minorEastAsia"/>
          <w:b/>
          <w:bCs/>
          <w:sz w:val="28"/>
          <w:szCs w:val="28"/>
        </w:rPr>
        <w:t xml:space="preserve"> (</w:t>
      </w:r>
      <w:proofErr w:type="spellStart"/>
      <w:r w:rsidR="00530BC3">
        <w:rPr>
          <w:rFonts w:eastAsiaTheme="minorEastAsia"/>
          <w:b/>
          <w:bCs/>
          <w:sz w:val="28"/>
          <w:szCs w:val="28"/>
        </w:rPr>
        <w:t>Movi</w:t>
      </w:r>
      <w:proofErr w:type="spellEnd"/>
      <w:r w:rsidR="00530BC3">
        <w:rPr>
          <w:rFonts w:eastAsiaTheme="minorEastAsia"/>
          <w:b/>
          <w:bCs/>
          <w:sz w:val="28"/>
          <w:szCs w:val="28"/>
        </w:rPr>
        <w:t>)</w:t>
      </w:r>
    </w:p>
    <w:p w14:paraId="5901ACD4" w14:textId="193265F4" w:rsidR="009B11B8" w:rsidRPr="009B11B8" w:rsidRDefault="009B11B8" w:rsidP="00530BC3">
      <w:pPr>
        <w:pStyle w:val="Luettelokappale"/>
        <w:numPr>
          <w:ilvl w:val="0"/>
          <w:numId w:val="5"/>
        </w:numPr>
        <w:spacing w:after="0"/>
        <w:rPr>
          <w:sz w:val="28"/>
          <w:szCs w:val="28"/>
        </w:rPr>
      </w:pPr>
      <w:hyperlink r:id="rId10" w:history="1">
        <w:r w:rsidRPr="00921856">
          <w:rPr>
            <w:rStyle w:val="Hyperlinkki"/>
            <w:sz w:val="28"/>
            <w:szCs w:val="28"/>
          </w:rPr>
          <w:t>XRA0005 Ranska 1 (4 op)</w:t>
        </w:r>
      </w:hyperlink>
      <w:r w:rsidR="007F0165">
        <w:rPr>
          <w:sz w:val="28"/>
          <w:szCs w:val="28"/>
        </w:rPr>
        <w:t xml:space="preserve"> </w:t>
      </w:r>
    </w:p>
    <w:p w14:paraId="305026EB" w14:textId="66425136" w:rsidR="009B11B8" w:rsidRPr="009B11B8" w:rsidRDefault="009B11B8" w:rsidP="00530BC3">
      <w:pPr>
        <w:pStyle w:val="Luettelokappale"/>
        <w:numPr>
          <w:ilvl w:val="0"/>
          <w:numId w:val="5"/>
        </w:numPr>
        <w:spacing w:after="0"/>
        <w:rPr>
          <w:sz w:val="28"/>
          <w:szCs w:val="28"/>
        </w:rPr>
      </w:pPr>
      <w:hyperlink r:id="rId11" w:history="1">
        <w:r w:rsidRPr="00921856">
          <w:rPr>
            <w:rStyle w:val="Hyperlinkki"/>
            <w:sz w:val="28"/>
            <w:szCs w:val="28"/>
          </w:rPr>
          <w:t>XRA0006 Ranska 2 (4 op)</w:t>
        </w:r>
      </w:hyperlink>
      <w:r w:rsidR="007F0165">
        <w:rPr>
          <w:sz w:val="28"/>
          <w:szCs w:val="28"/>
        </w:rPr>
        <w:t xml:space="preserve"> </w:t>
      </w:r>
    </w:p>
    <w:p w14:paraId="0DF1E06A" w14:textId="0EF4F406" w:rsidR="009B11B8" w:rsidRPr="009B11B8" w:rsidRDefault="009B11B8" w:rsidP="00530BC3">
      <w:pPr>
        <w:pStyle w:val="Luettelokappale"/>
        <w:numPr>
          <w:ilvl w:val="0"/>
          <w:numId w:val="5"/>
        </w:numPr>
        <w:spacing w:after="0"/>
        <w:rPr>
          <w:sz w:val="28"/>
          <w:szCs w:val="28"/>
        </w:rPr>
      </w:pPr>
      <w:hyperlink r:id="rId12" w:history="1">
        <w:r w:rsidRPr="00921856">
          <w:rPr>
            <w:rStyle w:val="Hyperlinkki"/>
            <w:sz w:val="28"/>
            <w:szCs w:val="28"/>
          </w:rPr>
          <w:t>XRA0007 Ranska 3 (4 op)</w:t>
        </w:r>
      </w:hyperlink>
      <w:r w:rsidR="007F0165">
        <w:rPr>
          <w:sz w:val="28"/>
          <w:szCs w:val="28"/>
        </w:rPr>
        <w:t xml:space="preserve"> </w:t>
      </w:r>
    </w:p>
    <w:p w14:paraId="2D141907" w14:textId="0AC6FD6D" w:rsidR="009B11B8" w:rsidRPr="009B11B8" w:rsidRDefault="009B11B8" w:rsidP="00530BC3">
      <w:pPr>
        <w:pStyle w:val="Luettelokappale"/>
        <w:numPr>
          <w:ilvl w:val="0"/>
          <w:numId w:val="5"/>
        </w:numPr>
        <w:spacing w:after="0"/>
        <w:rPr>
          <w:sz w:val="28"/>
          <w:szCs w:val="28"/>
        </w:rPr>
      </w:pPr>
      <w:hyperlink r:id="rId13" w:history="1">
        <w:r w:rsidRPr="003571E2">
          <w:rPr>
            <w:rStyle w:val="Hyperlinkki"/>
            <w:sz w:val="28"/>
            <w:szCs w:val="28"/>
          </w:rPr>
          <w:t>XRA0008 Ranska 4 (4 op)</w:t>
        </w:r>
      </w:hyperlink>
      <w:r w:rsidR="007F0165">
        <w:rPr>
          <w:sz w:val="28"/>
          <w:szCs w:val="28"/>
        </w:rPr>
        <w:t xml:space="preserve"> </w:t>
      </w:r>
    </w:p>
    <w:p w14:paraId="5D4F29A6" w14:textId="77777777" w:rsidR="009B11B8" w:rsidRDefault="009B11B8" w:rsidP="00530BC3">
      <w:pPr>
        <w:spacing w:after="0"/>
      </w:pPr>
    </w:p>
    <w:p w14:paraId="5D739CAD" w14:textId="466BAE35" w:rsidR="000D03C3" w:rsidRDefault="00754077" w:rsidP="00530BC3">
      <w:pPr>
        <w:spacing w:after="0"/>
      </w:pPr>
      <w:r>
        <w:rPr>
          <w:rFonts w:eastAsiaTheme="minorEastAsia"/>
          <w:b/>
          <w:bCs/>
          <w:sz w:val="28"/>
          <w:szCs w:val="28"/>
        </w:rPr>
        <w:t xml:space="preserve">Muita </w:t>
      </w:r>
      <w:r w:rsidR="00035DE5">
        <w:rPr>
          <w:rFonts w:eastAsiaTheme="minorEastAsia"/>
          <w:b/>
          <w:bCs/>
          <w:sz w:val="28"/>
          <w:szCs w:val="28"/>
        </w:rPr>
        <w:t>ranskan opintoja</w:t>
      </w:r>
      <w:r w:rsidR="00451049">
        <w:rPr>
          <w:rFonts w:eastAsiaTheme="minorEastAsia"/>
          <w:b/>
          <w:bCs/>
          <w:sz w:val="28"/>
          <w:szCs w:val="28"/>
        </w:rPr>
        <w:t xml:space="preserve"> (</w:t>
      </w:r>
      <w:proofErr w:type="spellStart"/>
      <w:r w:rsidR="00451049">
        <w:rPr>
          <w:rFonts w:eastAsiaTheme="minorEastAsia"/>
          <w:b/>
          <w:bCs/>
          <w:sz w:val="28"/>
          <w:szCs w:val="28"/>
        </w:rPr>
        <w:t>Movi</w:t>
      </w:r>
      <w:proofErr w:type="spellEnd"/>
      <w:r w:rsidR="00451049">
        <w:rPr>
          <w:rFonts w:eastAsiaTheme="minorEastAsia"/>
          <w:b/>
          <w:bCs/>
          <w:sz w:val="28"/>
          <w:szCs w:val="28"/>
        </w:rPr>
        <w:t xml:space="preserve">), </w:t>
      </w:r>
      <w:r w:rsidR="00035DE5">
        <w:rPr>
          <w:rFonts w:eastAsiaTheme="minorEastAsia"/>
          <w:b/>
          <w:bCs/>
          <w:sz w:val="28"/>
          <w:szCs w:val="28"/>
        </w:rPr>
        <w:t>esitietoina Ranska 1–4 vastaavat taidot</w:t>
      </w:r>
    </w:p>
    <w:p w14:paraId="621F8A41" w14:textId="0D0E094F" w:rsidR="00E6080F" w:rsidRDefault="008D5C00" w:rsidP="00530BC3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4" w:history="1">
        <w:r w:rsidRPr="00F06EE5">
          <w:rPr>
            <w:rStyle w:val="Hyperlinkki"/>
            <w:rFonts w:ascii="Calibri" w:eastAsia="Calibri" w:hAnsi="Calibri" w:cs="Calibri"/>
            <w:sz w:val="28"/>
            <w:szCs w:val="28"/>
          </w:rPr>
          <w:t>XRAX1018 Näkökulmia ranskalaiseen yhteiskuntaan ja sen kulttuuriin</w:t>
        </w:r>
      </w:hyperlink>
      <w:r w:rsidRPr="008D5C0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(pakollinen kaikille </w:t>
      </w:r>
      <w:r w:rsidR="000D03C3">
        <w:rPr>
          <w:rFonts w:ascii="Calibri" w:eastAsia="Calibri" w:hAnsi="Calibri" w:cs="Calibri"/>
          <w:color w:val="000000" w:themeColor="text1"/>
          <w:sz w:val="28"/>
          <w:szCs w:val="28"/>
        </w:rPr>
        <w:t>romaanisen filologian</w:t>
      </w:r>
      <w:r w:rsidRPr="008D5C0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perusopinnoissa)</w:t>
      </w:r>
    </w:p>
    <w:p w14:paraId="64AD68F7" w14:textId="74EF5AED" w:rsidR="008D5C00" w:rsidRPr="008D5C00" w:rsidRDefault="008D5C00" w:rsidP="00530BC3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5" w:history="1">
        <w:r w:rsidRPr="00ED4050">
          <w:rPr>
            <w:rStyle w:val="Hyperlinkki"/>
            <w:rFonts w:ascii="Calibri" w:eastAsia="Calibri" w:hAnsi="Calibri" w:cs="Calibri"/>
            <w:sz w:val="28"/>
            <w:szCs w:val="28"/>
          </w:rPr>
          <w:t>XRAX1016 Ranskan kieli käyttöön</w:t>
        </w:r>
      </w:hyperlink>
    </w:p>
    <w:p w14:paraId="6BA0BF58" w14:textId="7A4F8380" w:rsidR="008D5C00" w:rsidRPr="008D5C00" w:rsidRDefault="008D5C00" w:rsidP="00530BC3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6" w:history="1">
        <w:r w:rsidRPr="00ED4050">
          <w:rPr>
            <w:rStyle w:val="Hyperlinkki"/>
            <w:rFonts w:ascii="Calibri" w:eastAsia="Calibri" w:hAnsi="Calibri" w:cs="Calibri"/>
            <w:sz w:val="28"/>
            <w:szCs w:val="28"/>
          </w:rPr>
          <w:t>XRAX1017 Ranskan kieli sujuvaksi</w:t>
        </w:r>
      </w:hyperlink>
    </w:p>
    <w:p w14:paraId="0A383CF4" w14:textId="77777777" w:rsidR="008D5C00" w:rsidRPr="008D5C00" w:rsidRDefault="008D5C00" w:rsidP="00530BC3">
      <w:pPr>
        <w:pStyle w:val="Luettelokappale"/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C39595B" w14:textId="4E45AD8B" w:rsidR="00F452A2" w:rsidRPr="002C34A6" w:rsidRDefault="6C54F389" w:rsidP="00530BC3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549ABBB7" w14:textId="3D7DF33E" w:rsidR="00F452A2" w:rsidRPr="002C34A6" w:rsidRDefault="6C54F389" w:rsidP="00530BC3">
      <w:pPr>
        <w:pStyle w:val="Luettelokappale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7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RFIY012 Opinto- ja urasuunnittelu (1 op)</w:t>
        </w:r>
      </w:hyperlink>
      <w:r w:rsidR="00CB0E14">
        <w:t xml:space="preserve"> </w:t>
      </w:r>
    </w:p>
    <w:p w14:paraId="415D0976" w14:textId="23E974CE" w:rsidR="00F452A2" w:rsidRPr="002C34A6" w:rsidRDefault="6C54F389" w:rsidP="00530BC3">
      <w:pPr>
        <w:pStyle w:val="Luettelokappale"/>
        <w:numPr>
          <w:ilvl w:val="0"/>
          <w:numId w:val="4"/>
        </w:numPr>
        <w:spacing w:beforeAutospacing="1"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8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  <w:r w:rsidR="00034DEE">
        <w:t xml:space="preserve"> </w:t>
      </w:r>
    </w:p>
    <w:p w14:paraId="0A86E008" w14:textId="4E32D029" w:rsidR="00F452A2" w:rsidRPr="002C34A6" w:rsidRDefault="6C54F389" w:rsidP="00530BC3">
      <w:pPr>
        <w:pStyle w:val="Luettelokappale"/>
        <w:numPr>
          <w:ilvl w:val="0"/>
          <w:numId w:val="4"/>
        </w:numPr>
        <w:spacing w:beforeAutospacing="1"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9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HYTP1004 Digitaalisen osaamisen perusteet (3 op)</w:t>
        </w:r>
      </w:hyperlink>
      <w:r w:rsidR="007F0165">
        <w:t xml:space="preserve"> </w:t>
      </w:r>
    </w:p>
    <w:p w14:paraId="5D6BA43B" w14:textId="7580F11B" w:rsidR="002C34A6" w:rsidRPr="002C34A6" w:rsidRDefault="6C54F389" w:rsidP="00530BC3">
      <w:pPr>
        <w:shd w:val="clear" w:color="auto" w:fill="FFFFFF" w:themeFill="background1"/>
        <w:spacing w:beforeAutospacing="1"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1C583943" w14:textId="4B239993" w:rsidR="002C34A6" w:rsidRPr="002C34A6" w:rsidRDefault="6C54F389" w:rsidP="00530BC3">
      <w:pPr>
        <w:pStyle w:val="Luettelokappale"/>
        <w:numPr>
          <w:ilvl w:val="0"/>
          <w:numId w:val="3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0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XYHH</w:t>
        </w:r>
        <w:r w:rsidR="00C31227">
          <w:rPr>
            <w:rStyle w:val="Hyperlinkki"/>
            <w:rFonts w:ascii="Calibri" w:eastAsia="Calibri" w:hAnsi="Calibri" w:cs="Calibri"/>
            <w:sz w:val="28"/>
            <w:szCs w:val="28"/>
          </w:rPr>
          <w:t>2030</w:t>
        </w:r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Monikielinen vuorovaikutus (</w:t>
        </w:r>
        <w:proofErr w:type="spellStart"/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KiVi</w:t>
        </w:r>
        <w:proofErr w:type="spellEnd"/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) (4 op)</w:t>
        </w:r>
      </w:hyperlink>
      <w:r w:rsidR="008E01C8">
        <w:t xml:space="preserve"> </w:t>
      </w:r>
    </w:p>
    <w:p w14:paraId="1F6430E4" w14:textId="5ED375F7" w:rsidR="002C34A6" w:rsidRPr="002C34A6" w:rsidRDefault="6C54F389" w:rsidP="00530BC3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1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  <w:r w:rsidR="00344B33">
        <w:t xml:space="preserve"> </w:t>
      </w:r>
    </w:p>
    <w:p w14:paraId="01E1F94C" w14:textId="5A2A5A4C" w:rsidR="002C34A6" w:rsidRPr="002C34A6" w:rsidRDefault="6C54F389" w:rsidP="00530BC3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2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648B03F5" w14:textId="3EA9764D" w:rsidR="002C34A6" w:rsidRPr="002C34A6" w:rsidRDefault="6C54F389" w:rsidP="00530BC3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3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299AB8C5" w14:textId="7161611D" w:rsidR="002C34A6" w:rsidRDefault="6C54F389" w:rsidP="00530BC3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Valinnainen äidinkielen viestinnän opintojakso </w:t>
      </w:r>
      <w:proofErr w:type="spellStart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Movin</w:t>
      </w:r>
      <w:proofErr w:type="spellEnd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tarjonnasta (</w:t>
      </w:r>
      <w:proofErr w:type="spellStart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väh</w:t>
      </w:r>
      <w:proofErr w:type="spellEnd"/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. 3 op)</w:t>
      </w:r>
      <w:r w:rsidR="00CB0E1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5909292" w14:textId="77777777" w:rsidR="00451049" w:rsidRDefault="00451049" w:rsidP="31511B6C">
      <w:pPr>
        <w:spacing w:line="27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3DF76F8" w14:textId="77777777" w:rsidR="00AF6780" w:rsidRDefault="00AF6780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br w:type="page"/>
      </w:r>
    </w:p>
    <w:p w14:paraId="52F8C1E1" w14:textId="6319E7D3" w:rsidR="00495209" w:rsidRPr="002C34A6" w:rsidRDefault="6C54F389" w:rsidP="31511B6C">
      <w:pPr>
        <w:spacing w:line="27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Vapaasti valittavia opintoja</w:t>
      </w:r>
    </w:p>
    <w:p w14:paraId="76934793" w14:textId="041406C7" w:rsidR="00495209" w:rsidRPr="002C34A6" w:rsidRDefault="6C54F389" w:rsidP="31511B6C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Yksittäisistä kursseista esim. </w:t>
      </w:r>
      <w:hyperlink r:id="rId24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HYVY001 Akateeminen opiskelukyky</w:t>
        </w:r>
        <w:r w:rsidRPr="31511B6C">
          <w:rPr>
            <w:rStyle w:val="Hyperlinkki"/>
            <w:rFonts w:ascii="Calibri" w:eastAsia="Calibri" w:hAnsi="Calibri" w:cs="Calibri"/>
            <w:color w:val="467886"/>
            <w:sz w:val="28"/>
            <w:szCs w:val="28"/>
          </w:rPr>
          <w:t xml:space="preserve"> </w:t>
        </w:r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– muutakin kuin pisteitä (2 op)</w:t>
        </w:r>
      </w:hyperlink>
      <w:r w:rsidR="00034DEE">
        <w:t xml:space="preserve"> </w:t>
      </w:r>
    </w:p>
    <w:p w14:paraId="2DF6D133" w14:textId="75831354" w:rsidR="00495209" w:rsidRPr="002C34A6" w:rsidRDefault="6C54F389" w:rsidP="31511B6C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Monialaiselle kieliasiantuntijalle on suositeltavaa valita sivuaineeksi jokin muu kuin toinen kieli.</w:t>
      </w:r>
      <w:r w:rsidRPr="31511B6C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Tutustu tarjontaan </w:t>
      </w:r>
      <w:hyperlink r:id="rId25">
        <w:r w:rsidRPr="31511B6C">
          <w:rPr>
            <w:rStyle w:val="Hyperlinkki"/>
            <w:rFonts w:ascii="Calibri" w:eastAsia="Calibri" w:hAnsi="Calibri" w:cs="Calibri"/>
            <w:b/>
            <w:bCs/>
            <w:sz w:val="28"/>
            <w:szCs w:val="28"/>
          </w:rPr>
          <w:t>opinto-oppaassa</w:t>
        </w:r>
      </w:hyperlink>
      <w:r w:rsidRPr="31511B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7C02AA79" w14:textId="5F23ADFF" w:rsidR="00495209" w:rsidRPr="002C34A6" w:rsidRDefault="00BE3F54" w:rsidP="31511B6C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Ehdotuksia </w:t>
      </w:r>
      <w:r w:rsidR="00530BC3">
        <w:rPr>
          <w:rFonts w:ascii="Calibri" w:eastAsia="Calibri" w:hAnsi="Calibri" w:cs="Calibri"/>
          <w:color w:val="000000" w:themeColor="text1"/>
          <w:sz w:val="28"/>
          <w:szCs w:val="28"/>
        </w:rPr>
        <w:t>sivuaineiksi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:</w:t>
      </w:r>
    </w:p>
    <w:p w14:paraId="7C313F10" w14:textId="553EDF4F" w:rsidR="00D17C21" w:rsidRPr="00D17C21" w:rsidRDefault="00D17C21" w:rsidP="00D17C21">
      <w:pPr>
        <w:pStyle w:val="Luettelokappale"/>
        <w:numPr>
          <w:ilvl w:val="1"/>
          <w:numId w:val="2"/>
        </w:numPr>
        <w:rPr>
          <w:rFonts w:eastAsiaTheme="minorEastAsia"/>
          <w:sz w:val="28"/>
          <w:szCs w:val="28"/>
        </w:rPr>
      </w:pPr>
      <w:hyperlink r:id="rId26" w:history="1">
        <w:r w:rsidRPr="001B3E1C">
          <w:rPr>
            <w:rStyle w:val="Hyperlinkki"/>
            <w:rFonts w:eastAsiaTheme="minorEastAsia"/>
            <w:sz w:val="28"/>
            <w:szCs w:val="28"/>
          </w:rPr>
          <w:t>Antiikin kulttuurin perusopinnot</w:t>
        </w:r>
      </w:hyperlink>
      <w:r w:rsidR="00F03F21">
        <w:rPr>
          <w:rFonts w:eastAsiaTheme="minorEastAsia"/>
          <w:sz w:val="28"/>
          <w:szCs w:val="28"/>
        </w:rPr>
        <w:t xml:space="preserve"> </w:t>
      </w:r>
      <w:r w:rsidR="001B3E1C">
        <w:rPr>
          <w:rFonts w:eastAsiaTheme="minorEastAsia"/>
          <w:sz w:val="28"/>
          <w:szCs w:val="28"/>
        </w:rPr>
        <w:t>(ANTPER)</w:t>
      </w:r>
      <w:r w:rsidR="00B45B85">
        <w:rPr>
          <w:rFonts w:eastAsiaTheme="minorEastAsia"/>
          <w:sz w:val="28"/>
          <w:szCs w:val="28"/>
        </w:rPr>
        <w:t xml:space="preserve"> </w:t>
      </w:r>
    </w:p>
    <w:p w14:paraId="5676D64E" w14:textId="4F1AE137" w:rsidR="00D17C21" w:rsidRDefault="00D17C21" w:rsidP="00D17C21">
      <w:pPr>
        <w:pStyle w:val="Luettelokappale"/>
        <w:numPr>
          <w:ilvl w:val="1"/>
          <w:numId w:val="2"/>
        </w:numPr>
        <w:rPr>
          <w:rFonts w:eastAsiaTheme="minorEastAsia"/>
          <w:sz w:val="28"/>
          <w:szCs w:val="28"/>
        </w:rPr>
      </w:pPr>
      <w:hyperlink r:id="rId27" w:history="1">
        <w:r w:rsidRPr="001B3E1C">
          <w:rPr>
            <w:rStyle w:val="Hyperlinkki"/>
            <w:rFonts w:eastAsiaTheme="minorEastAsia"/>
            <w:sz w:val="28"/>
            <w:szCs w:val="28"/>
          </w:rPr>
          <w:t>Historian perusopinnot</w:t>
        </w:r>
      </w:hyperlink>
      <w:r w:rsidR="00F03F21">
        <w:rPr>
          <w:rFonts w:eastAsiaTheme="minorEastAsia"/>
          <w:sz w:val="28"/>
          <w:szCs w:val="28"/>
        </w:rPr>
        <w:t xml:space="preserve"> </w:t>
      </w:r>
      <w:r w:rsidR="00E0349A">
        <w:rPr>
          <w:rFonts w:eastAsiaTheme="minorEastAsia"/>
          <w:sz w:val="28"/>
          <w:szCs w:val="28"/>
        </w:rPr>
        <w:t>(HISPER)</w:t>
      </w:r>
      <w:r w:rsidR="0091023C">
        <w:rPr>
          <w:rFonts w:eastAsiaTheme="minorEastAsia"/>
          <w:sz w:val="28"/>
          <w:szCs w:val="28"/>
        </w:rPr>
        <w:t xml:space="preserve"> </w:t>
      </w:r>
    </w:p>
    <w:p w14:paraId="1328C3D1" w14:textId="0D1C0630" w:rsidR="00A710E0" w:rsidRPr="00A710E0" w:rsidRDefault="00A710E0" w:rsidP="00A710E0">
      <w:pPr>
        <w:pStyle w:val="Luettelokappale"/>
        <w:numPr>
          <w:ilvl w:val="1"/>
          <w:numId w:val="2"/>
        </w:numPr>
        <w:rPr>
          <w:rFonts w:eastAsiaTheme="minorEastAsia"/>
          <w:sz w:val="28"/>
          <w:szCs w:val="28"/>
          <w:lang w:val="en-US"/>
        </w:rPr>
      </w:pPr>
      <w:hyperlink r:id="rId28" w:history="1">
        <w:r w:rsidRPr="00906BD1">
          <w:rPr>
            <w:rStyle w:val="Hyperlinkki"/>
            <w:rFonts w:eastAsiaTheme="minorEastAsia"/>
            <w:sz w:val="28"/>
            <w:szCs w:val="28"/>
            <w:lang w:val="en-US"/>
          </w:rPr>
          <w:t>Study Module in Intercultural Communication</w:t>
        </w:r>
      </w:hyperlink>
      <w:r w:rsidRPr="00906BD1">
        <w:rPr>
          <w:rFonts w:eastAsiaTheme="minorEastAsia"/>
          <w:sz w:val="28"/>
          <w:szCs w:val="28"/>
          <w:lang w:val="en-US"/>
        </w:rPr>
        <w:t xml:space="preserve"> (KVVKOK)</w:t>
      </w:r>
      <w:r>
        <w:rPr>
          <w:rFonts w:eastAsiaTheme="minorEastAsia"/>
          <w:sz w:val="28"/>
          <w:szCs w:val="28"/>
          <w:lang w:val="en-US"/>
        </w:rPr>
        <w:t xml:space="preserve"> </w:t>
      </w:r>
    </w:p>
    <w:p w14:paraId="7065B52F" w14:textId="76A26573" w:rsidR="000830A8" w:rsidRDefault="000830A8" w:rsidP="000830A8">
      <w:pPr>
        <w:pStyle w:val="Luettelokappale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9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Kasvatustieteen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(KTKPER)</w:t>
      </w:r>
      <w:r w:rsidR="00AA4E1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74FAEA98" w14:textId="1F34B308" w:rsidR="00D17C21" w:rsidRPr="0006027C" w:rsidRDefault="00D17C21" w:rsidP="0006027C">
      <w:pPr>
        <w:pStyle w:val="Luettelokappale"/>
        <w:numPr>
          <w:ilvl w:val="1"/>
          <w:numId w:val="2"/>
        </w:numPr>
        <w:rPr>
          <w:rFonts w:eastAsiaTheme="minorEastAsia"/>
          <w:sz w:val="28"/>
          <w:szCs w:val="28"/>
        </w:rPr>
      </w:pPr>
      <w:hyperlink r:id="rId30" w:history="1">
        <w:r w:rsidRPr="00E2681C">
          <w:rPr>
            <w:rStyle w:val="Hyperlinkki"/>
            <w:rFonts w:eastAsiaTheme="minorEastAsia"/>
            <w:sz w:val="28"/>
            <w:szCs w:val="28"/>
          </w:rPr>
          <w:t>Kulttuurit ja yhteisöt muuttuvassa maailmassa</w:t>
        </w:r>
        <w:r w:rsidR="00F03F21" w:rsidRPr="00E2681C">
          <w:rPr>
            <w:rStyle w:val="Hyperlinkki"/>
            <w:rFonts w:eastAsiaTheme="minorEastAsia"/>
            <w:sz w:val="28"/>
            <w:szCs w:val="28"/>
          </w:rPr>
          <w:t xml:space="preserve"> </w:t>
        </w:r>
        <w:r w:rsidR="00E2681C" w:rsidRPr="00E2681C">
          <w:rPr>
            <w:rStyle w:val="Hyperlinkki"/>
            <w:rFonts w:eastAsiaTheme="minorEastAsia"/>
            <w:sz w:val="28"/>
            <w:szCs w:val="28"/>
          </w:rPr>
          <w:t>perusopinnot</w:t>
        </w:r>
      </w:hyperlink>
      <w:r w:rsidR="00E2681C">
        <w:rPr>
          <w:rFonts w:eastAsiaTheme="minorEastAsia"/>
          <w:sz w:val="28"/>
          <w:szCs w:val="28"/>
        </w:rPr>
        <w:t xml:space="preserve"> (</w:t>
      </w:r>
      <w:r w:rsidR="00E2681C" w:rsidRPr="00E2681C">
        <w:rPr>
          <w:rFonts w:eastAsiaTheme="minorEastAsia"/>
          <w:sz w:val="28"/>
          <w:szCs w:val="28"/>
        </w:rPr>
        <w:t>KUMPER</w:t>
      </w:r>
      <w:r w:rsidR="00E2681C">
        <w:rPr>
          <w:rFonts w:eastAsiaTheme="minorEastAsia"/>
          <w:sz w:val="28"/>
          <w:szCs w:val="28"/>
        </w:rPr>
        <w:t>)</w:t>
      </w:r>
      <w:r w:rsidR="0091023C">
        <w:rPr>
          <w:rFonts w:eastAsiaTheme="minorEastAsia"/>
          <w:sz w:val="28"/>
          <w:szCs w:val="28"/>
        </w:rPr>
        <w:t xml:space="preserve"> </w:t>
      </w:r>
    </w:p>
    <w:p w14:paraId="01404387" w14:textId="6A0D66FC" w:rsidR="00D17C21" w:rsidRDefault="00D17C21" w:rsidP="00D17C21">
      <w:pPr>
        <w:pStyle w:val="Luettelokappale"/>
        <w:numPr>
          <w:ilvl w:val="1"/>
          <w:numId w:val="2"/>
        </w:numPr>
        <w:rPr>
          <w:rFonts w:eastAsiaTheme="minorEastAsia"/>
          <w:sz w:val="28"/>
          <w:szCs w:val="28"/>
        </w:rPr>
      </w:pPr>
      <w:hyperlink r:id="rId31" w:history="1">
        <w:r w:rsidRPr="009A53B3">
          <w:rPr>
            <w:rStyle w:val="Hyperlinkki"/>
            <w:rFonts w:eastAsiaTheme="minorEastAsia"/>
            <w:sz w:val="28"/>
            <w:szCs w:val="28"/>
          </w:rPr>
          <w:t xml:space="preserve">Latinan </w:t>
        </w:r>
        <w:r w:rsidR="009A53B3" w:rsidRPr="009A53B3">
          <w:rPr>
            <w:rStyle w:val="Hyperlinkki"/>
            <w:rFonts w:eastAsiaTheme="minorEastAsia"/>
            <w:sz w:val="28"/>
            <w:szCs w:val="28"/>
          </w:rPr>
          <w:t xml:space="preserve">kielen </w:t>
        </w:r>
        <w:r w:rsidRPr="009A53B3">
          <w:rPr>
            <w:rStyle w:val="Hyperlinkki"/>
            <w:rFonts w:eastAsiaTheme="minorEastAsia"/>
            <w:sz w:val="28"/>
            <w:szCs w:val="28"/>
          </w:rPr>
          <w:t>perusopinnot</w:t>
        </w:r>
      </w:hyperlink>
      <w:r w:rsidR="00F03F21">
        <w:rPr>
          <w:rFonts w:eastAsiaTheme="minorEastAsia"/>
          <w:sz w:val="28"/>
          <w:szCs w:val="28"/>
        </w:rPr>
        <w:t xml:space="preserve"> </w:t>
      </w:r>
      <w:r w:rsidR="009142C9">
        <w:rPr>
          <w:rFonts w:eastAsiaTheme="minorEastAsia"/>
          <w:sz w:val="28"/>
          <w:szCs w:val="28"/>
        </w:rPr>
        <w:t>(</w:t>
      </w:r>
      <w:r w:rsidR="009142C9" w:rsidRPr="009142C9">
        <w:rPr>
          <w:rFonts w:eastAsiaTheme="minorEastAsia"/>
          <w:sz w:val="28"/>
          <w:szCs w:val="28"/>
        </w:rPr>
        <w:t>LATPERERI</w:t>
      </w:r>
      <w:r w:rsidR="009142C9">
        <w:rPr>
          <w:rFonts w:eastAsiaTheme="minorEastAsia"/>
          <w:sz w:val="28"/>
          <w:szCs w:val="28"/>
        </w:rPr>
        <w:t>)</w:t>
      </w:r>
      <w:r w:rsidR="00B45B85">
        <w:rPr>
          <w:rFonts w:eastAsiaTheme="minorEastAsia"/>
          <w:sz w:val="28"/>
          <w:szCs w:val="28"/>
        </w:rPr>
        <w:t xml:space="preserve"> </w:t>
      </w:r>
    </w:p>
    <w:p w14:paraId="20D007DF" w14:textId="1D769A62" w:rsidR="000830A8" w:rsidRDefault="000830A8" w:rsidP="000830A8">
      <w:pPr>
        <w:pStyle w:val="Luettelokappale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2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Liiketoimintaosaamisen perusopinnot</w:t>
        </w:r>
      </w:hyperlink>
      <w:hyperlink r:id="rId33">
        <w:r w:rsidRPr="31511B6C">
          <w:rPr>
            <w:rStyle w:val="Hyperlinkki"/>
            <w:rFonts w:ascii="Calibri" w:eastAsia="Calibri" w:hAnsi="Calibri" w:cs="Calibri"/>
            <w:color w:val="0563C1"/>
            <w:sz w:val="28"/>
            <w:szCs w:val="28"/>
          </w:rPr>
          <w:t xml:space="preserve"> 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>(YTAPER)</w:t>
      </w:r>
      <w:r w:rsidR="00F03F2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1023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CF8A40C" w14:textId="5EB9EAEE" w:rsidR="00D71169" w:rsidRDefault="00D71169" w:rsidP="00D71169">
      <w:pPr>
        <w:pStyle w:val="Luettelokappale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4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Psykologian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(PSYPER)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5F86C175" w14:textId="2BC0DB87" w:rsidR="0091023C" w:rsidRPr="002C34A6" w:rsidRDefault="0091023C" w:rsidP="00D71169">
      <w:pPr>
        <w:pStyle w:val="Luettelokappale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5" w:history="1">
        <w:r w:rsidRPr="00B6106D">
          <w:rPr>
            <w:rStyle w:val="Hyperlinkki"/>
            <w:rFonts w:ascii="Calibri" w:eastAsia="Calibri" w:hAnsi="Calibri" w:cs="Calibri"/>
            <w:sz w:val="28"/>
            <w:szCs w:val="28"/>
          </w:rPr>
          <w:t>Viestinnän ja journalistiikan perusopinnot</w:t>
        </w:r>
      </w:hyperlink>
      <w:r w:rsidR="00B3100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(VIJPER)</w:t>
      </w:r>
    </w:p>
    <w:p w14:paraId="24C7B7D3" w14:textId="6F5D05F1" w:rsidR="00E9793F" w:rsidRPr="006C164C" w:rsidRDefault="000830A8" w:rsidP="2D10C697">
      <w:pPr>
        <w:pStyle w:val="Luettelokappale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6">
        <w:r w:rsidRPr="31511B6C">
          <w:rPr>
            <w:rStyle w:val="Hyperlinkki"/>
            <w:rFonts w:ascii="Calibri" w:eastAsia="Calibri" w:hAnsi="Calibri" w:cs="Calibri"/>
            <w:sz w:val="28"/>
            <w:szCs w:val="28"/>
          </w:rPr>
          <w:t>Yhteiskuntatieteiden ja filosofian perusopinnot</w:t>
        </w:r>
      </w:hyperlink>
      <w:r w:rsidRPr="31511B6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(YFIPER)</w:t>
      </w:r>
      <w:r w:rsidR="0091023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sectPr w:rsidR="00E9793F" w:rsidRPr="006C164C" w:rsidSect="00495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C225"/>
    <w:multiLevelType w:val="multilevel"/>
    <w:tmpl w:val="C4964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25A0"/>
    <w:multiLevelType w:val="multilevel"/>
    <w:tmpl w:val="3B32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46F1A"/>
    <w:multiLevelType w:val="multilevel"/>
    <w:tmpl w:val="29F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A5EFD"/>
    <w:multiLevelType w:val="hybridMultilevel"/>
    <w:tmpl w:val="57140B7E"/>
    <w:lvl w:ilvl="0" w:tplc="4C025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07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0E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E1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0D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49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06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00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81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867E4"/>
    <w:multiLevelType w:val="hybridMultilevel"/>
    <w:tmpl w:val="B4106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D2A7C"/>
    <w:multiLevelType w:val="hybridMultilevel"/>
    <w:tmpl w:val="198A4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B1D5"/>
    <w:multiLevelType w:val="hybridMultilevel"/>
    <w:tmpl w:val="1C204752"/>
    <w:lvl w:ilvl="0" w:tplc="9138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0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69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E2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C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0F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2D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C2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94497"/>
    <w:multiLevelType w:val="hybridMultilevel"/>
    <w:tmpl w:val="5726AF36"/>
    <w:lvl w:ilvl="0" w:tplc="36DC09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51206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66010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2411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EEC2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4C4D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9A44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4850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AA0F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65F9B"/>
    <w:multiLevelType w:val="multilevel"/>
    <w:tmpl w:val="585C2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F1583"/>
    <w:multiLevelType w:val="multilevel"/>
    <w:tmpl w:val="DA1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A44A2"/>
    <w:multiLevelType w:val="multilevel"/>
    <w:tmpl w:val="5F7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95605"/>
    <w:multiLevelType w:val="multilevel"/>
    <w:tmpl w:val="AC80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7386B"/>
    <w:multiLevelType w:val="hybridMultilevel"/>
    <w:tmpl w:val="27400E92"/>
    <w:lvl w:ilvl="0" w:tplc="7BA61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988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DB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8E15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DCA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7627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78AD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AE83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03D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C5FF341"/>
    <w:multiLevelType w:val="hybridMultilevel"/>
    <w:tmpl w:val="08DAD2A8"/>
    <w:lvl w:ilvl="0" w:tplc="0936C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B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4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C1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66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6F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28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26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42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81791">
    <w:abstractNumId w:val="7"/>
  </w:num>
  <w:num w:numId="2" w16cid:durableId="2040661522">
    <w:abstractNumId w:val="3"/>
  </w:num>
  <w:num w:numId="3" w16cid:durableId="1659385706">
    <w:abstractNumId w:val="8"/>
  </w:num>
  <w:num w:numId="4" w16cid:durableId="146212809">
    <w:abstractNumId w:val="13"/>
  </w:num>
  <w:num w:numId="5" w16cid:durableId="854002756">
    <w:abstractNumId w:val="6"/>
  </w:num>
  <w:num w:numId="6" w16cid:durableId="407460740">
    <w:abstractNumId w:val="0"/>
  </w:num>
  <w:num w:numId="7" w16cid:durableId="153373345">
    <w:abstractNumId w:val="4"/>
  </w:num>
  <w:num w:numId="8" w16cid:durableId="73673253">
    <w:abstractNumId w:val="2"/>
  </w:num>
  <w:num w:numId="9" w16cid:durableId="1902984679">
    <w:abstractNumId w:val="9"/>
  </w:num>
  <w:num w:numId="10" w16cid:durableId="1962765458">
    <w:abstractNumId w:val="5"/>
  </w:num>
  <w:num w:numId="11" w16cid:durableId="1667440302">
    <w:abstractNumId w:val="12"/>
  </w:num>
  <w:num w:numId="12" w16cid:durableId="484784147">
    <w:abstractNumId w:val="11"/>
  </w:num>
  <w:num w:numId="13" w16cid:durableId="737901907">
    <w:abstractNumId w:val="10"/>
  </w:num>
  <w:num w:numId="14" w16cid:durableId="3343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09"/>
    <w:rsid w:val="00014D2C"/>
    <w:rsid w:val="000153D4"/>
    <w:rsid w:val="000328F0"/>
    <w:rsid w:val="00034DEE"/>
    <w:rsid w:val="00035DE5"/>
    <w:rsid w:val="000379BA"/>
    <w:rsid w:val="00056B34"/>
    <w:rsid w:val="0006027C"/>
    <w:rsid w:val="0008136D"/>
    <w:rsid w:val="000830A8"/>
    <w:rsid w:val="00092FE1"/>
    <w:rsid w:val="000A34B2"/>
    <w:rsid w:val="000C045F"/>
    <w:rsid w:val="000D03C3"/>
    <w:rsid w:val="000F2AA0"/>
    <w:rsid w:val="000F69D1"/>
    <w:rsid w:val="001215F5"/>
    <w:rsid w:val="00127CA5"/>
    <w:rsid w:val="00137DA8"/>
    <w:rsid w:val="00152070"/>
    <w:rsid w:val="00152C42"/>
    <w:rsid w:val="0019025E"/>
    <w:rsid w:val="001B23FA"/>
    <w:rsid w:val="001B3E1C"/>
    <w:rsid w:val="001E597A"/>
    <w:rsid w:val="00232E16"/>
    <w:rsid w:val="00257341"/>
    <w:rsid w:val="00257A68"/>
    <w:rsid w:val="002838A1"/>
    <w:rsid w:val="0029001F"/>
    <w:rsid w:val="002C34A6"/>
    <w:rsid w:val="002E00F2"/>
    <w:rsid w:val="0033281E"/>
    <w:rsid w:val="003330CB"/>
    <w:rsid w:val="003434EB"/>
    <w:rsid w:val="00344B33"/>
    <w:rsid w:val="00347CE7"/>
    <w:rsid w:val="003571E2"/>
    <w:rsid w:val="00361FA5"/>
    <w:rsid w:val="00375BAC"/>
    <w:rsid w:val="003974FB"/>
    <w:rsid w:val="003B633E"/>
    <w:rsid w:val="003C544C"/>
    <w:rsid w:val="003D7FB0"/>
    <w:rsid w:val="003F4C1F"/>
    <w:rsid w:val="0042391F"/>
    <w:rsid w:val="00424963"/>
    <w:rsid w:val="00424C20"/>
    <w:rsid w:val="00436DBA"/>
    <w:rsid w:val="004446AE"/>
    <w:rsid w:val="00451049"/>
    <w:rsid w:val="00464B72"/>
    <w:rsid w:val="00495209"/>
    <w:rsid w:val="004B236D"/>
    <w:rsid w:val="004D0B29"/>
    <w:rsid w:val="004F376D"/>
    <w:rsid w:val="00501D02"/>
    <w:rsid w:val="005131FC"/>
    <w:rsid w:val="00514AE5"/>
    <w:rsid w:val="005223B1"/>
    <w:rsid w:val="0052278B"/>
    <w:rsid w:val="00530BC3"/>
    <w:rsid w:val="00543616"/>
    <w:rsid w:val="005A20BE"/>
    <w:rsid w:val="005A75D4"/>
    <w:rsid w:val="005B5502"/>
    <w:rsid w:val="005C7930"/>
    <w:rsid w:val="005D0C28"/>
    <w:rsid w:val="005D1BC5"/>
    <w:rsid w:val="005F776C"/>
    <w:rsid w:val="006102CA"/>
    <w:rsid w:val="00614AEC"/>
    <w:rsid w:val="006623FF"/>
    <w:rsid w:val="006634B2"/>
    <w:rsid w:val="006713A5"/>
    <w:rsid w:val="006C164C"/>
    <w:rsid w:val="006C3273"/>
    <w:rsid w:val="006D2371"/>
    <w:rsid w:val="00707154"/>
    <w:rsid w:val="007129A1"/>
    <w:rsid w:val="00720AC8"/>
    <w:rsid w:val="00754077"/>
    <w:rsid w:val="00772F23"/>
    <w:rsid w:val="00773418"/>
    <w:rsid w:val="00780783"/>
    <w:rsid w:val="0079595B"/>
    <w:rsid w:val="007C3006"/>
    <w:rsid w:val="007D715D"/>
    <w:rsid w:val="007E7373"/>
    <w:rsid w:val="007F0165"/>
    <w:rsid w:val="00806F7F"/>
    <w:rsid w:val="00846596"/>
    <w:rsid w:val="0085100C"/>
    <w:rsid w:val="0085521D"/>
    <w:rsid w:val="00862CE7"/>
    <w:rsid w:val="008660C1"/>
    <w:rsid w:val="008705B3"/>
    <w:rsid w:val="0087172B"/>
    <w:rsid w:val="00883A0A"/>
    <w:rsid w:val="008D5C00"/>
    <w:rsid w:val="008D6703"/>
    <w:rsid w:val="008E01C8"/>
    <w:rsid w:val="00906BD1"/>
    <w:rsid w:val="0091023C"/>
    <w:rsid w:val="009142C9"/>
    <w:rsid w:val="00921856"/>
    <w:rsid w:val="0092596C"/>
    <w:rsid w:val="0093569B"/>
    <w:rsid w:val="00955CB6"/>
    <w:rsid w:val="00991EF4"/>
    <w:rsid w:val="009A53B3"/>
    <w:rsid w:val="009B11B8"/>
    <w:rsid w:val="009C2E54"/>
    <w:rsid w:val="009D2845"/>
    <w:rsid w:val="009D5907"/>
    <w:rsid w:val="009E6F84"/>
    <w:rsid w:val="00A00A5E"/>
    <w:rsid w:val="00A15D81"/>
    <w:rsid w:val="00A16807"/>
    <w:rsid w:val="00A43276"/>
    <w:rsid w:val="00A432C5"/>
    <w:rsid w:val="00A561DC"/>
    <w:rsid w:val="00A710E0"/>
    <w:rsid w:val="00A71E00"/>
    <w:rsid w:val="00A95E8A"/>
    <w:rsid w:val="00AA1499"/>
    <w:rsid w:val="00AA4E18"/>
    <w:rsid w:val="00AA5712"/>
    <w:rsid w:val="00AF6780"/>
    <w:rsid w:val="00AF7F97"/>
    <w:rsid w:val="00B031D1"/>
    <w:rsid w:val="00B053E3"/>
    <w:rsid w:val="00B31005"/>
    <w:rsid w:val="00B311B5"/>
    <w:rsid w:val="00B31B24"/>
    <w:rsid w:val="00B34F12"/>
    <w:rsid w:val="00B375CD"/>
    <w:rsid w:val="00B45B85"/>
    <w:rsid w:val="00B6106D"/>
    <w:rsid w:val="00B73638"/>
    <w:rsid w:val="00B962B3"/>
    <w:rsid w:val="00BA7247"/>
    <w:rsid w:val="00BB2969"/>
    <w:rsid w:val="00BC15D7"/>
    <w:rsid w:val="00BD06AE"/>
    <w:rsid w:val="00BD2A1F"/>
    <w:rsid w:val="00BE3F54"/>
    <w:rsid w:val="00BF4C7B"/>
    <w:rsid w:val="00BF54CE"/>
    <w:rsid w:val="00C061FB"/>
    <w:rsid w:val="00C12D6F"/>
    <w:rsid w:val="00C1604A"/>
    <w:rsid w:val="00C22EE2"/>
    <w:rsid w:val="00C24558"/>
    <w:rsid w:val="00C31227"/>
    <w:rsid w:val="00C70A77"/>
    <w:rsid w:val="00C7211D"/>
    <w:rsid w:val="00C92404"/>
    <w:rsid w:val="00CA7AB3"/>
    <w:rsid w:val="00CB0E14"/>
    <w:rsid w:val="00CB59E4"/>
    <w:rsid w:val="00D0302D"/>
    <w:rsid w:val="00D1595C"/>
    <w:rsid w:val="00D17C21"/>
    <w:rsid w:val="00D26CD6"/>
    <w:rsid w:val="00D31D8F"/>
    <w:rsid w:val="00D347DE"/>
    <w:rsid w:val="00D54249"/>
    <w:rsid w:val="00D71169"/>
    <w:rsid w:val="00D77A16"/>
    <w:rsid w:val="00DB243D"/>
    <w:rsid w:val="00DC2A9C"/>
    <w:rsid w:val="00DD7B47"/>
    <w:rsid w:val="00DE329F"/>
    <w:rsid w:val="00DF48B5"/>
    <w:rsid w:val="00E0349A"/>
    <w:rsid w:val="00E1789A"/>
    <w:rsid w:val="00E2068E"/>
    <w:rsid w:val="00E215E9"/>
    <w:rsid w:val="00E2681C"/>
    <w:rsid w:val="00E269DC"/>
    <w:rsid w:val="00E375FB"/>
    <w:rsid w:val="00E6080F"/>
    <w:rsid w:val="00E65293"/>
    <w:rsid w:val="00E6732B"/>
    <w:rsid w:val="00E875A1"/>
    <w:rsid w:val="00E9793F"/>
    <w:rsid w:val="00EA32D9"/>
    <w:rsid w:val="00EA548C"/>
    <w:rsid w:val="00EC6906"/>
    <w:rsid w:val="00EC6FE2"/>
    <w:rsid w:val="00ED0900"/>
    <w:rsid w:val="00ED4050"/>
    <w:rsid w:val="00EE160F"/>
    <w:rsid w:val="00F03F21"/>
    <w:rsid w:val="00F06EE5"/>
    <w:rsid w:val="00F452A2"/>
    <w:rsid w:val="00F4614E"/>
    <w:rsid w:val="00F47F3F"/>
    <w:rsid w:val="00F508CC"/>
    <w:rsid w:val="00F52493"/>
    <w:rsid w:val="00F56634"/>
    <w:rsid w:val="00FA00BF"/>
    <w:rsid w:val="00FC2593"/>
    <w:rsid w:val="00FC569B"/>
    <w:rsid w:val="00FC7074"/>
    <w:rsid w:val="00FD01F5"/>
    <w:rsid w:val="00FD38FE"/>
    <w:rsid w:val="00FE59D3"/>
    <w:rsid w:val="00FF0A7B"/>
    <w:rsid w:val="00FF6D08"/>
    <w:rsid w:val="04A8EE7A"/>
    <w:rsid w:val="1BE2520D"/>
    <w:rsid w:val="2A648689"/>
    <w:rsid w:val="2D10C697"/>
    <w:rsid w:val="2E1D6F3E"/>
    <w:rsid w:val="31511B6C"/>
    <w:rsid w:val="3B2F8EEA"/>
    <w:rsid w:val="3D72A474"/>
    <w:rsid w:val="3FED7E86"/>
    <w:rsid w:val="435436EA"/>
    <w:rsid w:val="43EE5D13"/>
    <w:rsid w:val="450E8192"/>
    <w:rsid w:val="55A87AEC"/>
    <w:rsid w:val="55E05ABF"/>
    <w:rsid w:val="58623D9A"/>
    <w:rsid w:val="695521C4"/>
    <w:rsid w:val="6BD144E6"/>
    <w:rsid w:val="6C54F389"/>
    <w:rsid w:val="6DEFFAA0"/>
    <w:rsid w:val="6E22D1AC"/>
    <w:rsid w:val="764D8FAC"/>
    <w:rsid w:val="7995F2C2"/>
    <w:rsid w:val="7BF09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1261"/>
  <w15:chartTrackingRefBased/>
  <w15:docId w15:val="{BAFAF0A5-766E-4CE1-A783-08A52D61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5209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9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9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95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9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95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9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9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9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9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95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95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95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9520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9520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952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952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952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952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9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9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9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9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9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952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952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9520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95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9520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95209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95209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95209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into-opas.jyu.fi/fi/opintojakso/xra0008/" TargetMode="External"/><Relationship Id="rId18" Type="http://schemas.openxmlformats.org/officeDocument/2006/relationships/hyperlink" Target="https://opinto-opas.jyu.fi/fi/opintojakso/wisy1001/" TargetMode="External"/><Relationship Id="rId26" Type="http://schemas.openxmlformats.org/officeDocument/2006/relationships/hyperlink" Target="https://opinto-opas.jyu.fi/fi/moduuli/antper/" TargetMode="External"/><Relationship Id="rId21" Type="http://schemas.openxmlformats.org/officeDocument/2006/relationships/hyperlink" Target="https://opinto-opas.jyu.fi/fi/opintojakso/xyhh2020/" TargetMode="External"/><Relationship Id="rId34" Type="http://schemas.openxmlformats.org/officeDocument/2006/relationships/hyperlink" Target="https://opinto-opas.jyu.fi/fi/moduuli/psype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into-opas.jyu.fi/fi/opintojakso/xra0007/" TargetMode="External"/><Relationship Id="rId17" Type="http://schemas.openxmlformats.org/officeDocument/2006/relationships/hyperlink" Target="https://opinto-opas.jyu.fi/fi/opintojakso/rfiy012/" TargetMode="External"/><Relationship Id="rId25" Type="http://schemas.openxmlformats.org/officeDocument/2006/relationships/hyperlink" Target="https://opinto-opas.jyu.fi/fi/" TargetMode="External"/><Relationship Id="rId33" Type="http://schemas.openxmlformats.org/officeDocument/2006/relationships/hyperlink" Target="https://www.jyu.fi/ops/fi/jsbe/kauppakorkeakoulun-erilliset-opintokokonaisuude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xrax1017/" TargetMode="External"/><Relationship Id="rId20" Type="http://schemas.openxmlformats.org/officeDocument/2006/relationships/hyperlink" Target="https://opinto-opas.jyu.fi/fi/opintojakso/xyhh2030/" TargetMode="External"/><Relationship Id="rId29" Type="http://schemas.openxmlformats.org/officeDocument/2006/relationships/hyperlink" Target="https://opinto-opas.jyu.fi/fi/moduuli/ktkp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fi/opintojakso/xra0006/" TargetMode="External"/><Relationship Id="rId24" Type="http://schemas.openxmlformats.org/officeDocument/2006/relationships/hyperlink" Target="https://opinto-opas.jyu.fi/fi/opintojakso/hyvy001/" TargetMode="External"/><Relationship Id="rId32" Type="http://schemas.openxmlformats.org/officeDocument/2006/relationships/hyperlink" Target="https://opinto-opas.jyu.fi/fi/moduuli/ytaper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into-opas.jyu.fi/fi/opintojakso/xrax1016/" TargetMode="External"/><Relationship Id="rId23" Type="http://schemas.openxmlformats.org/officeDocument/2006/relationships/hyperlink" Target="https://opinto-opas.jyu.fi/2025/fi/opintojakso/xrux9999/" TargetMode="External"/><Relationship Id="rId28" Type="http://schemas.openxmlformats.org/officeDocument/2006/relationships/hyperlink" Target="https://opinto-opas.jyu.fi/fi/moduuli/kvvkok/" TargetMode="External"/><Relationship Id="rId36" Type="http://schemas.openxmlformats.org/officeDocument/2006/relationships/hyperlink" Target="https://opinto-opas.jyu.fi/fi/moduuli/yfiper/" TargetMode="External"/><Relationship Id="rId10" Type="http://schemas.openxmlformats.org/officeDocument/2006/relationships/hyperlink" Target="https://opinto-opas.jyu.fi/fi/opintojakso/xra0005/" TargetMode="External"/><Relationship Id="rId19" Type="http://schemas.openxmlformats.org/officeDocument/2006/relationships/hyperlink" Target="https://opinto-opas.jyu.fi/fi/opintojakso/hytp1004/" TargetMode="External"/><Relationship Id="rId31" Type="http://schemas.openxmlformats.org/officeDocument/2006/relationships/hyperlink" Target="https://opinto-opas.jyu.fi/fi/moduuli/latperer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monp1000/" TargetMode="External"/><Relationship Id="rId14" Type="http://schemas.openxmlformats.org/officeDocument/2006/relationships/hyperlink" Target="https://opinto-opas.jyu.fi/fi/opintojakso/xrax1018/" TargetMode="External"/><Relationship Id="rId22" Type="http://schemas.openxmlformats.org/officeDocument/2006/relationships/hyperlink" Target="https://opinto-opas.jyu.fi/fi/opintojakso/xrux1111/" TargetMode="External"/><Relationship Id="rId27" Type="http://schemas.openxmlformats.org/officeDocument/2006/relationships/hyperlink" Target="https://opinto-opas.jyu.fi/fi/moduuli/hisper/" TargetMode="External"/><Relationship Id="rId30" Type="http://schemas.openxmlformats.org/officeDocument/2006/relationships/hyperlink" Target="https://opinto-opas.jyu.fi/fi/moduuli/kumper/" TargetMode="External"/><Relationship Id="rId35" Type="http://schemas.openxmlformats.org/officeDocument/2006/relationships/hyperlink" Target="https://opinto-opas.jyu.fi/fi/moduuli/vijper/" TargetMode="External"/><Relationship Id="rId8" Type="http://schemas.openxmlformats.org/officeDocument/2006/relationships/hyperlink" Target="https://opinto-opas.jyu.fi/fi/opintojakso/klsp004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c137d-6631-4c9c-a9a2-863d738ac87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1A452-A661-4E7D-AC19-22DB74FC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02505-98C9-4FF4-9FEB-9FE8330FB8F2}">
  <ds:schemaRefs>
    <ds:schemaRef ds:uri="http://schemas.microsoft.com/office/2006/metadata/properties"/>
    <ds:schemaRef ds:uri="http://schemas.microsoft.com/office/infopath/2007/PartnerControls"/>
    <ds:schemaRef ds:uri="b2ac137d-6631-4c9c-a9a2-863d738ac87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3BBA0B-FDBD-426B-A0CB-A18050B66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420</Words>
  <Characters>3404</Characters>
  <Application>Microsoft Office Word</Application>
  <DocSecurity>0</DocSecurity>
  <Lines>28</Lines>
  <Paragraphs>7</Paragraphs>
  <ScaleCrop>false</ScaleCrop>
  <Company>University of Jyväskylä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Valtonen, Marika</dc:creator>
  <cp:keywords/>
  <dc:description/>
  <cp:lastModifiedBy>Äyräväinen, Helka</cp:lastModifiedBy>
  <cp:revision>87</cp:revision>
  <dcterms:created xsi:type="dcterms:W3CDTF">2024-08-09T10:12:00Z</dcterms:created>
  <dcterms:modified xsi:type="dcterms:W3CDTF">2026-06-23T08:43:00Z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