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3194DF" w14:textId="4B5F2236" w:rsidR="00AE7482" w:rsidRPr="00CF494C" w:rsidRDefault="78AB64FF" w:rsidP="0016419A">
      <w:pPr>
        <w:pStyle w:val="Tynnimi"/>
      </w:pPr>
      <w:r w:rsidRPr="00163FBE">
        <w:t>Kasvatustie</w:t>
      </w:r>
      <w:r w:rsidR="397A6BE4" w:rsidRPr="00163FBE">
        <w:t xml:space="preserve">teiden </w:t>
      </w:r>
      <w:r w:rsidR="4CE76D0E" w:rsidRPr="00163FBE">
        <w:t>tutkielman</w:t>
      </w:r>
      <w:r w:rsidR="397A6BE4" w:rsidRPr="00163FBE">
        <w:t xml:space="preserve"> </w:t>
      </w:r>
      <w:r w:rsidR="00553CB5">
        <w:t>malli</w:t>
      </w:r>
      <w:r w:rsidR="397A6BE4" w:rsidRPr="00163FBE">
        <w:t>pohja</w:t>
      </w:r>
    </w:p>
    <w:p w14:paraId="0F290DB9" w14:textId="48D7E97F" w:rsidR="00FA364C" w:rsidRPr="00CF494C" w:rsidRDefault="00553CB5" w:rsidP="004226F3">
      <w:pPr>
        <w:pStyle w:val="Tyntekij"/>
      </w:pPr>
      <w:r>
        <w:t>Gabriel Gradu ja Kalle Kandi</w:t>
      </w:r>
    </w:p>
    <w:p w14:paraId="35003C76" w14:textId="5351B708" w:rsidR="00FA364C" w:rsidRPr="00CF494C" w:rsidRDefault="42091C0B" w:rsidP="004226F3">
      <w:pPr>
        <w:pStyle w:val="Tyntiedot"/>
      </w:pPr>
      <w:r w:rsidRPr="00163FBE">
        <w:t>[Tähän</w:t>
      </w:r>
      <w:r w:rsidR="40695910" w:rsidRPr="00163FBE">
        <w:t xml:space="preserve"> ilman hakasulkuja</w:t>
      </w:r>
      <w:r w:rsidR="45441BF7" w:rsidRPr="00163FBE">
        <w:t>,</w:t>
      </w:r>
      <w:r w:rsidRPr="00163FBE">
        <w:t xml:space="preserve"> </w:t>
      </w:r>
      <w:r w:rsidR="6A15F42B" w:rsidRPr="00163FBE">
        <w:t>minkä</w:t>
      </w:r>
      <w:r w:rsidRPr="00163FBE">
        <w:t xml:space="preserve"> </w:t>
      </w:r>
      <w:r w:rsidR="00686124">
        <w:t>oppi</w:t>
      </w:r>
      <w:r w:rsidRPr="00163FBE">
        <w:t>aine</w:t>
      </w:r>
      <w:r w:rsidR="6A15F42B" w:rsidRPr="00163FBE">
        <w:t>en</w:t>
      </w:r>
      <w:r w:rsidR="00136EB3">
        <w:t xml:space="preserve"> ja mikä opinnäytetyö</w:t>
      </w:r>
      <w:r w:rsidR="007A7DC5">
        <w:t>, esim</w:t>
      </w:r>
      <w:r w:rsidR="00836B17">
        <w:t>.</w:t>
      </w:r>
      <w:r w:rsidRPr="00163FBE">
        <w:t xml:space="preserve"> Kasvatustieteen</w:t>
      </w:r>
      <w:r w:rsidR="7226DAFA" w:rsidRPr="00163FBE">
        <w:t xml:space="preserve"> </w:t>
      </w:r>
      <w:r w:rsidR="00261B52">
        <w:t>proseminaarityö</w:t>
      </w:r>
      <w:r w:rsidR="00136EB3">
        <w:t>/</w:t>
      </w:r>
      <w:r w:rsidR="00261B52">
        <w:t>kandidaatintutkielma</w:t>
      </w:r>
      <w:r w:rsidR="00A8589A">
        <w:t>/</w:t>
      </w:r>
      <w:r w:rsidR="7226DAFA" w:rsidRPr="00163FBE">
        <w:t>pro gradu</w:t>
      </w:r>
      <w:r w:rsidR="1D82FAA0" w:rsidRPr="00163FBE">
        <w:t xml:space="preserve"> </w:t>
      </w:r>
      <w:r w:rsidR="685D5FBA" w:rsidRPr="00163FBE">
        <w:t>-</w:t>
      </w:r>
      <w:r w:rsidR="7226DAFA" w:rsidRPr="00163FBE">
        <w:t>tutkielma</w:t>
      </w:r>
      <w:r w:rsidR="00B31E04">
        <w:t>]</w:t>
      </w:r>
    </w:p>
    <w:p w14:paraId="0AF3150B" w14:textId="6FC51C5A" w:rsidR="00FA364C" w:rsidRPr="00CF494C" w:rsidRDefault="78AB64FF" w:rsidP="004226F3">
      <w:pPr>
        <w:pStyle w:val="Tyntiedot"/>
      </w:pPr>
      <w:r w:rsidRPr="00163FBE">
        <w:t>Kevät</w:t>
      </w:r>
      <w:r w:rsidR="38557CAE" w:rsidRPr="00163FBE">
        <w:t>-</w:t>
      </w:r>
      <w:r w:rsidR="636A129B" w:rsidRPr="00163FBE">
        <w:t>/Syys</w:t>
      </w:r>
      <w:r w:rsidRPr="00163FBE">
        <w:t xml:space="preserve">lukukausi </w:t>
      </w:r>
      <w:r w:rsidR="6D6202CA" w:rsidRPr="00163FBE">
        <w:t>20X</w:t>
      </w:r>
      <w:r w:rsidR="327FC251" w:rsidRPr="00163FBE">
        <w:t>X</w:t>
      </w:r>
    </w:p>
    <w:p w14:paraId="2A7AEDA9" w14:textId="77777777" w:rsidR="00FA364C" w:rsidRPr="00CF494C" w:rsidRDefault="0FBBE64A" w:rsidP="004226F3">
      <w:pPr>
        <w:pStyle w:val="Tyntiedot"/>
      </w:pPr>
      <w:r w:rsidRPr="00163FBE">
        <w:t>L</w:t>
      </w:r>
      <w:r w:rsidR="7226DAFA" w:rsidRPr="00163FBE">
        <w:t>aito</w:t>
      </w:r>
      <w:r w:rsidRPr="00163FBE">
        <w:t>ksen nimi</w:t>
      </w:r>
    </w:p>
    <w:p w14:paraId="48FC3BBE" w14:textId="77777777" w:rsidR="00EE4215" w:rsidRPr="00CF494C" w:rsidRDefault="7226DAFA" w:rsidP="004226F3">
      <w:pPr>
        <w:pStyle w:val="Tyntiedot"/>
      </w:pPr>
      <w:r w:rsidRPr="00163FBE">
        <w:t>Jyväskylän yliopisto</w:t>
      </w:r>
    </w:p>
    <w:p w14:paraId="0F8CCF94" w14:textId="77777777" w:rsidR="00B868C1" w:rsidRPr="00434FAE" w:rsidRDefault="00B868C1" w:rsidP="00434FAE">
      <w:r w:rsidRPr="00CF494C">
        <w:br w:type="page"/>
      </w:r>
    </w:p>
    <w:p w14:paraId="2804154B" w14:textId="77777777" w:rsidR="00EE4215" w:rsidRPr="00CF494C" w:rsidRDefault="15AB9778" w:rsidP="004226F3">
      <w:pPr>
        <w:pStyle w:val="Numeroimatonotsikko"/>
      </w:pPr>
      <w:bookmarkStart w:id="0" w:name="_Toc232569365"/>
      <w:r w:rsidRPr="00163FBE">
        <w:lastRenderedPageBreak/>
        <w:t>Tiivistelmä</w:t>
      </w:r>
      <w:bookmarkEnd w:id="0"/>
    </w:p>
    <w:p w14:paraId="3FB19E63" w14:textId="5E94EB14" w:rsidR="00254C76" w:rsidRPr="00CF494C" w:rsidRDefault="007D1B18" w:rsidP="004226F3">
      <w:pPr>
        <w:pStyle w:val="Tiivistelmntiedot"/>
      </w:pPr>
      <w:r w:rsidRPr="00294CB1">
        <w:t>Gradu, Gabriel &amp; Kandi, Kalle</w:t>
      </w:r>
      <w:r w:rsidR="19A6A595" w:rsidRPr="00294CB1">
        <w:t>. 20</w:t>
      </w:r>
      <w:r w:rsidRPr="00294CB1">
        <w:t>XX</w:t>
      </w:r>
      <w:r w:rsidR="17962070" w:rsidRPr="00294CB1">
        <w:t xml:space="preserve">. </w:t>
      </w:r>
      <w:r w:rsidR="5DFBBBFB" w:rsidRPr="00163FBE">
        <w:t>Tutkielman nimi</w:t>
      </w:r>
      <w:r w:rsidR="17962070" w:rsidRPr="00163FBE">
        <w:t xml:space="preserve">. </w:t>
      </w:r>
      <w:r w:rsidR="42091C0B" w:rsidRPr="00163FBE">
        <w:t>[Tähän ilman hakasulkuja</w:t>
      </w:r>
      <w:r w:rsidR="40290E06" w:rsidRPr="00163FBE">
        <w:t>,</w:t>
      </w:r>
      <w:r w:rsidR="42091C0B" w:rsidRPr="00163FBE">
        <w:t xml:space="preserve"> minkä aineen</w:t>
      </w:r>
      <w:r w:rsidR="005E49D7">
        <w:t xml:space="preserve"> ja mikä opinnäytetyö</w:t>
      </w:r>
      <w:r w:rsidR="42091C0B" w:rsidRPr="00163FBE">
        <w:t xml:space="preserve">, esim. Kasvatustieteen </w:t>
      </w:r>
      <w:r w:rsidR="005E49D7">
        <w:t>proseminaarityö/kandidaatintutkielma/</w:t>
      </w:r>
      <w:r w:rsidR="17962070" w:rsidRPr="00163FBE">
        <w:t>pro gradu -tutkie</w:t>
      </w:r>
      <w:r w:rsidR="19A6A595" w:rsidRPr="00163FBE">
        <w:t>lma</w:t>
      </w:r>
      <w:r w:rsidR="00B31E04">
        <w:t>]</w:t>
      </w:r>
      <w:r w:rsidR="19A6A595" w:rsidRPr="00163FBE">
        <w:t xml:space="preserve">. Jyväskylän yliopisto. </w:t>
      </w:r>
      <w:r w:rsidR="461C7F99" w:rsidRPr="00163FBE">
        <w:t>Laitoksen nimi</w:t>
      </w:r>
      <w:r w:rsidR="19A6A595" w:rsidRPr="00163FBE">
        <w:t xml:space="preserve">. </w:t>
      </w:r>
      <w:r w:rsidR="20AE57DF" w:rsidRPr="00163FBE">
        <w:t>xx sivua</w:t>
      </w:r>
      <w:r w:rsidR="5CE6AB84" w:rsidRPr="00163FBE">
        <w:t xml:space="preserve"> (liitteitä ei lasketa sivumäärään)</w:t>
      </w:r>
      <w:r w:rsidR="20AE57DF" w:rsidRPr="00163FBE">
        <w:t>.</w:t>
      </w:r>
    </w:p>
    <w:p w14:paraId="1C160206" w14:textId="4F7C60A0" w:rsidR="00254C76" w:rsidRPr="00CF494C" w:rsidRDefault="3FEC15A7" w:rsidP="00F40832">
      <w:pPr>
        <w:pStyle w:val="Tiivistelmn1tekstikappale"/>
      </w:pPr>
      <w:r w:rsidRPr="00163FBE">
        <w:t xml:space="preserve">Tiivistelmä </w:t>
      </w:r>
      <w:r w:rsidR="5CB9F71C" w:rsidRPr="00163FBE">
        <w:t xml:space="preserve">(abstract) </w:t>
      </w:r>
      <w:r w:rsidRPr="00163FBE">
        <w:t>toimii itsenäisenä</w:t>
      </w:r>
      <w:r w:rsidR="2A4A75B4" w:rsidRPr="00163FBE">
        <w:t xml:space="preserve"> tekstinä</w:t>
      </w:r>
      <w:r w:rsidRPr="00163FBE">
        <w:t xml:space="preserve"> julkaisun sisällöstä niin, että se on ymmärrettävissä ilman alkuperäistä julkaisuakin</w:t>
      </w:r>
      <w:r w:rsidR="19E0E4FA" w:rsidRPr="00163FBE">
        <w:t xml:space="preserve">. </w:t>
      </w:r>
      <w:r w:rsidR="04AEEC60" w:rsidRPr="00163FBE">
        <w:t xml:space="preserve">Tiivistelmän paikka on työn nimiölehteä seuraavalla sivulla. </w:t>
      </w:r>
      <w:r w:rsidRPr="00163FBE">
        <w:t>Bibliografiset tiedot otetaan työn nimiösivulta ja ne merkitään siinä olevassa muodossa</w:t>
      </w:r>
      <w:r w:rsidR="00586B3A">
        <w:t xml:space="preserve"> – paitsi sukunimi, joka kirjoitetaan tiiviste</w:t>
      </w:r>
      <w:r w:rsidR="00F21A77">
        <w:t>l</w:t>
      </w:r>
      <w:r w:rsidR="00586B3A">
        <w:t>mässä ensin</w:t>
      </w:r>
      <w:r w:rsidRPr="00163FBE">
        <w:t>.</w:t>
      </w:r>
      <w:r w:rsidR="04AEEC60" w:rsidRPr="00163FBE">
        <w:t xml:space="preserve"> Tiivistelmän maksimipituus on 250 sanaa</w:t>
      </w:r>
      <w:r w:rsidR="2A4A75B4" w:rsidRPr="00163FBE">
        <w:t>,</w:t>
      </w:r>
      <w:r w:rsidR="04AEEC60" w:rsidRPr="00163FBE">
        <w:t xml:space="preserve"> ja sen tulee mahtua yhdelle sivulle rivivälillä 1,</w:t>
      </w:r>
      <w:r w:rsidR="1CAC8E63" w:rsidRPr="00163FBE">
        <w:t>1</w:t>
      </w:r>
      <w:r w:rsidR="04AEEC60" w:rsidRPr="00163FBE">
        <w:t xml:space="preserve">5 kirjoitettuna. </w:t>
      </w:r>
      <w:r w:rsidR="7C7010BE" w:rsidRPr="00163FBE">
        <w:t>Turhat sanat karsitaan</w:t>
      </w:r>
      <w:r w:rsidR="5C19E544" w:rsidRPr="00163FBE">
        <w:t>,</w:t>
      </w:r>
      <w:r w:rsidR="7C7010BE" w:rsidRPr="00163FBE">
        <w:t xml:space="preserve"> mutta silti käytetään täydellisiä virkkeitä. Tiivistelmässä ei saa esiintyä taulukoita eikä graafista esitystä.</w:t>
      </w:r>
      <w:r w:rsidR="44CD86AB" w:rsidRPr="00163FBE">
        <w:t xml:space="preserve"> Tiivistelmään ei tule lähdeviitteitä.</w:t>
      </w:r>
    </w:p>
    <w:p w14:paraId="135873A7" w14:textId="778D1D46" w:rsidR="00A26500" w:rsidRPr="002A7AD6" w:rsidRDefault="2F413C32" w:rsidP="00F40832">
      <w:pPr>
        <w:pStyle w:val="Tiivistelmnleipteksti"/>
        <w:rPr>
          <w:rStyle w:val="Leipteksti1Char"/>
        </w:rPr>
      </w:pPr>
      <w:r w:rsidRPr="00163FBE">
        <w:t xml:space="preserve">Tiivistelmä jaetaan korkeintaan neljään kappaleeseen, joista ensimmäinen esittelee tutkittavan ilmiön ja tutkimuksen tarkoituksen </w:t>
      </w:r>
      <w:r w:rsidR="43CDCB8B" w:rsidRPr="00163FBE">
        <w:t>(mitä ja miksi on tutkittu)</w:t>
      </w:r>
      <w:r w:rsidR="1A161DEF" w:rsidRPr="00163FBE">
        <w:t xml:space="preserve">. </w:t>
      </w:r>
      <w:r w:rsidR="79232579" w:rsidRPr="00163FBE">
        <w:t>T</w:t>
      </w:r>
      <w:r w:rsidR="43CDCB8B" w:rsidRPr="00163FBE">
        <w:t>utkimusmenetelmät</w:t>
      </w:r>
      <w:r w:rsidR="004E14C9">
        <w:t>/Tutkimuksen toteutus ja menetelmät</w:t>
      </w:r>
      <w:r w:rsidR="43CDCB8B" w:rsidRPr="00163FBE">
        <w:t xml:space="preserve"> (</w:t>
      </w:r>
      <w:r w:rsidR="4AF59007" w:rsidRPr="00163FBE">
        <w:t xml:space="preserve">tutkimukseen osallistujat, </w:t>
      </w:r>
      <w:r w:rsidR="291BEBE7" w:rsidRPr="00163FBE">
        <w:t>otos, aineistonkeruu</w:t>
      </w:r>
      <w:r w:rsidR="232CC953" w:rsidRPr="00163FBE">
        <w:t xml:space="preserve">- </w:t>
      </w:r>
      <w:r w:rsidR="3ADEA0F5" w:rsidRPr="00163FBE">
        <w:t>ja analyysi</w:t>
      </w:r>
      <w:r w:rsidR="3B001F62" w:rsidRPr="00163FBE">
        <w:t>menetelmät</w:t>
      </w:r>
      <w:r w:rsidR="43CDCB8B" w:rsidRPr="00163FBE">
        <w:t xml:space="preserve">) </w:t>
      </w:r>
      <w:r w:rsidR="1898EF02" w:rsidRPr="00163FBE">
        <w:t>voidaan kuvata</w:t>
      </w:r>
      <w:r w:rsidR="18D67830" w:rsidRPr="00163FBE">
        <w:t xml:space="preserve"> toisessa kappaleessa</w:t>
      </w:r>
      <w:r w:rsidR="6FDCDC06" w:rsidRPr="00163FBE">
        <w:t>. K</w:t>
      </w:r>
      <w:r w:rsidR="1898EF02" w:rsidRPr="00163FBE">
        <w:t>olmannessa</w:t>
      </w:r>
      <w:r w:rsidR="6B7CB10B" w:rsidRPr="00163FBE">
        <w:t xml:space="preserve"> kappaleessa esitellään</w:t>
      </w:r>
      <w:r w:rsidR="1898EF02" w:rsidRPr="00163FBE">
        <w:t xml:space="preserve"> </w:t>
      </w:r>
      <w:r w:rsidR="43CDCB8B" w:rsidRPr="00163FBE">
        <w:t xml:space="preserve">tärkeimmät tutkimustulokset ja </w:t>
      </w:r>
      <w:r w:rsidR="002A7AD6">
        <w:t xml:space="preserve">mahdollisessa </w:t>
      </w:r>
      <w:r w:rsidR="550F59AC" w:rsidRPr="00163FBE">
        <w:t xml:space="preserve">neljännessä teoreettiset ja/tai käytännön </w:t>
      </w:r>
      <w:r w:rsidR="43CDCB8B" w:rsidRPr="00163FBE">
        <w:t xml:space="preserve">johtopäätökset (tutkimuksen keskeinen anti). </w:t>
      </w:r>
      <w:r w:rsidR="002A7AD6" w:rsidRPr="002A7AD6">
        <w:rPr>
          <w:rStyle w:val="Leipteksti1Char"/>
        </w:rPr>
        <w:t>Tarkista, että tulokset</w:t>
      </w:r>
      <w:r w:rsidR="002A7AD6">
        <w:rPr>
          <w:rStyle w:val="Leipteksti1Char"/>
        </w:rPr>
        <w:t xml:space="preserve"> </w:t>
      </w:r>
      <w:r w:rsidR="002A7AD6" w:rsidRPr="002A7AD6">
        <w:rPr>
          <w:rStyle w:val="Leipteksti1Char"/>
        </w:rPr>
        <w:t>ja johtopäätökset</w:t>
      </w:r>
      <w:r w:rsidR="002A7AD6">
        <w:rPr>
          <w:rStyle w:val="Leipteksti1Char"/>
        </w:rPr>
        <w:t xml:space="preserve"> </w:t>
      </w:r>
      <w:r w:rsidR="002A7AD6" w:rsidRPr="002A7AD6">
        <w:rPr>
          <w:rStyle w:val="Leipteksti1Char"/>
        </w:rPr>
        <w:t>vastaavat ilmaisemiasi tutkimuksen tavoitteita.</w:t>
      </w:r>
    </w:p>
    <w:p w14:paraId="2315A240" w14:textId="77777777" w:rsidR="00834CEC" w:rsidRPr="00E23807" w:rsidRDefault="4E679AA2" w:rsidP="00F40832">
      <w:pPr>
        <w:pStyle w:val="Tiivistelmnleipteksti"/>
      </w:pPr>
      <w:r w:rsidRPr="00163FBE">
        <w:t xml:space="preserve">Tiivistelmä kirjoitetaan suurimmaksi osaksi imperfektissä ja passiivissa. Myös yksikön kolmatta persoonaa voi käyttää (esim. Tutkielman tavoitteena oli - -). Tulokset ja johtopäätökset kirjoitetaan preesensissä. </w:t>
      </w:r>
    </w:p>
    <w:p w14:paraId="43598E7B" w14:textId="2BFD2A09" w:rsidR="00627998" w:rsidRPr="00CF494C" w:rsidRDefault="4018BB02" w:rsidP="00F40832">
      <w:pPr>
        <w:pStyle w:val="Tiivistelmnleipteksti"/>
      </w:pPr>
      <w:r w:rsidRPr="00163FBE">
        <w:t xml:space="preserve">Tiivistelmän loppuun merkitään </w:t>
      </w:r>
      <w:r w:rsidR="49C14A55" w:rsidRPr="00163FBE">
        <w:t>3</w:t>
      </w:r>
      <w:r w:rsidRPr="00163FBE">
        <w:t>–</w:t>
      </w:r>
      <w:r w:rsidR="49C14A55" w:rsidRPr="00163FBE">
        <w:t>5</w:t>
      </w:r>
      <w:r w:rsidRPr="00163FBE">
        <w:t xml:space="preserve"> </w:t>
      </w:r>
      <w:r w:rsidR="79297D2C" w:rsidRPr="00163FBE">
        <w:t>työn</w:t>
      </w:r>
      <w:r w:rsidRPr="00163FBE">
        <w:t xml:space="preserve"> sisältöä kuvailevaa asiasanaa. Näistä sanoista ensimmäiset valitaan työn nimekkeestä</w:t>
      </w:r>
      <w:r w:rsidR="6786CA5E" w:rsidRPr="00163FBE">
        <w:t>.</w:t>
      </w:r>
      <w:r w:rsidRPr="00163FBE">
        <w:t xml:space="preserve"> </w:t>
      </w:r>
      <w:r w:rsidR="6786CA5E" w:rsidRPr="00163FBE">
        <w:t>M</w:t>
      </w:r>
      <w:r w:rsidRPr="00163FBE">
        <w:t xml:space="preserve">uiden valinnassa </w:t>
      </w:r>
      <w:r w:rsidR="2312B5D4" w:rsidRPr="00163FBE">
        <w:t xml:space="preserve">käytetään </w:t>
      </w:r>
      <w:r w:rsidR="49C14A55" w:rsidRPr="00163FBE">
        <w:t xml:space="preserve">tarvittaessa </w:t>
      </w:r>
      <w:r w:rsidR="2C26D12D" w:rsidRPr="00163FBE">
        <w:t>asiasanaluetteloita (</w:t>
      </w:r>
      <w:r w:rsidRPr="00163FBE">
        <w:t>esim</w:t>
      </w:r>
      <w:r w:rsidR="2C26D12D" w:rsidRPr="00163FBE">
        <w:t xml:space="preserve">. </w:t>
      </w:r>
      <w:r w:rsidRPr="00163FBE">
        <w:t>Psychological Abstracts, EUDISED tai ERIC</w:t>
      </w:r>
      <w:r w:rsidR="703942A2" w:rsidRPr="00163FBE">
        <w:t>)</w:t>
      </w:r>
      <w:r w:rsidRPr="00163FBE">
        <w:t xml:space="preserve">. </w:t>
      </w:r>
    </w:p>
    <w:p w14:paraId="5DBBE317" w14:textId="37B5B4A8" w:rsidR="00F06109" w:rsidRPr="00163FBE" w:rsidRDefault="4FBF2988" w:rsidP="00BC6E3D">
      <w:pPr>
        <w:pStyle w:val="Hakusanat"/>
      </w:pPr>
      <w:r w:rsidRPr="00163FBE">
        <w:t>Asiasanat: sana 1, sana 2, sana 3, sana 4</w:t>
      </w:r>
      <w:r w:rsidR="6A15F42B" w:rsidRPr="00163FBE">
        <w:t>, sana 5</w:t>
      </w:r>
      <w:r w:rsidRPr="00163FBE">
        <w:t xml:space="preserve"> </w:t>
      </w:r>
      <w:r w:rsidR="00F06109" w:rsidRPr="00163FBE">
        <w:br w:type="page"/>
      </w:r>
    </w:p>
    <w:p w14:paraId="0C03E477" w14:textId="7D604F2F" w:rsidR="001346C4" w:rsidRPr="00CF494C" w:rsidRDefault="001346C4" w:rsidP="00D0777F">
      <w:pPr>
        <w:pStyle w:val="Numeroimatonotsikko"/>
        <w:tabs>
          <w:tab w:val="left" w:pos="2579"/>
        </w:tabs>
      </w:pPr>
      <w:bookmarkStart w:id="1" w:name="_Toc532217355"/>
      <w:bookmarkStart w:id="2" w:name="_Toc532281674"/>
      <w:bookmarkStart w:id="3" w:name="_Toc532369137"/>
      <w:bookmarkStart w:id="4" w:name="_Toc232569366"/>
      <w:r w:rsidRPr="00CF494C">
        <w:lastRenderedPageBreak/>
        <w:t>Sisältö</w:t>
      </w:r>
      <w:bookmarkEnd w:id="1"/>
      <w:bookmarkEnd w:id="2"/>
      <w:bookmarkEnd w:id="3"/>
      <w:bookmarkEnd w:id="4"/>
      <w:r w:rsidR="00D0777F">
        <w:tab/>
      </w:r>
    </w:p>
    <w:p w14:paraId="650F2B99" w14:textId="0822329F" w:rsidR="00B95EBE" w:rsidRDefault="00D30072">
      <w:pPr>
        <w:pStyle w:val="TOC1"/>
        <w:rPr>
          <w:rFonts w:asciiTheme="minorHAnsi" w:eastAsiaTheme="minorEastAsia" w:hAnsiTheme="minorHAnsi" w:cstheme="minorBidi"/>
          <w:b w:val="0"/>
          <w:caps w:val="0"/>
          <w:kern w:val="2"/>
          <w14:ligatures w14:val="standardContextual"/>
        </w:rPr>
      </w:pPr>
      <w:r>
        <w:fldChar w:fldCharType="begin"/>
      </w:r>
      <w:r>
        <w:instrText>TOC \o "1-3" \z \u \h</w:instrText>
      </w:r>
      <w:r>
        <w:fldChar w:fldCharType="separate"/>
      </w:r>
      <w:hyperlink w:anchor="_Toc232569365" w:history="1">
        <w:r w:rsidR="00B95EBE" w:rsidRPr="00D41BF8">
          <w:rPr>
            <w:rStyle w:val="Hyperlink"/>
            <w:noProof/>
          </w:rPr>
          <w:t>Tiivistelmä</w:t>
        </w:r>
        <w:r w:rsidR="00B95EBE">
          <w:rPr>
            <w:noProof/>
            <w:webHidden/>
          </w:rPr>
          <w:tab/>
        </w:r>
        <w:r w:rsidR="00B95EBE">
          <w:rPr>
            <w:noProof/>
            <w:webHidden/>
          </w:rPr>
          <w:fldChar w:fldCharType="begin"/>
        </w:r>
        <w:r w:rsidR="00B95EBE">
          <w:rPr>
            <w:noProof/>
            <w:webHidden/>
          </w:rPr>
          <w:instrText xml:space="preserve"> PAGEREF _Toc232569365 \h </w:instrText>
        </w:r>
        <w:r w:rsidR="00B95EBE">
          <w:rPr>
            <w:noProof/>
            <w:webHidden/>
          </w:rPr>
        </w:r>
        <w:r w:rsidR="00B95EBE">
          <w:rPr>
            <w:noProof/>
            <w:webHidden/>
          </w:rPr>
          <w:fldChar w:fldCharType="separate"/>
        </w:r>
        <w:r w:rsidR="00B95EBE">
          <w:rPr>
            <w:noProof/>
            <w:webHidden/>
          </w:rPr>
          <w:t>2</w:t>
        </w:r>
        <w:r w:rsidR="00B95EBE">
          <w:rPr>
            <w:noProof/>
            <w:webHidden/>
          </w:rPr>
          <w:fldChar w:fldCharType="end"/>
        </w:r>
      </w:hyperlink>
    </w:p>
    <w:p w14:paraId="120886F1" w14:textId="5361C03F" w:rsidR="00B95EBE" w:rsidRDefault="00B95EBE">
      <w:pPr>
        <w:pStyle w:val="TOC1"/>
        <w:rPr>
          <w:rFonts w:asciiTheme="minorHAnsi" w:eastAsiaTheme="minorEastAsia" w:hAnsiTheme="minorHAnsi" w:cstheme="minorBidi"/>
          <w:b w:val="0"/>
          <w:caps w:val="0"/>
          <w:kern w:val="2"/>
          <w14:ligatures w14:val="standardContextual"/>
        </w:rPr>
      </w:pPr>
      <w:hyperlink w:anchor="_Toc232569366" w:history="1">
        <w:r w:rsidRPr="00D41BF8">
          <w:rPr>
            <w:rStyle w:val="Hyperlink"/>
            <w:noProof/>
          </w:rPr>
          <w:t>Sisältö</w:t>
        </w:r>
        <w:r>
          <w:rPr>
            <w:noProof/>
            <w:webHidden/>
          </w:rPr>
          <w:tab/>
        </w:r>
        <w:r>
          <w:rPr>
            <w:noProof/>
            <w:webHidden/>
          </w:rPr>
          <w:fldChar w:fldCharType="begin"/>
        </w:r>
        <w:r>
          <w:rPr>
            <w:noProof/>
            <w:webHidden/>
          </w:rPr>
          <w:instrText xml:space="preserve"> PAGEREF _Toc232569366 \h </w:instrText>
        </w:r>
        <w:r>
          <w:rPr>
            <w:noProof/>
            <w:webHidden/>
          </w:rPr>
        </w:r>
        <w:r>
          <w:rPr>
            <w:noProof/>
            <w:webHidden/>
          </w:rPr>
          <w:fldChar w:fldCharType="separate"/>
        </w:r>
        <w:r>
          <w:rPr>
            <w:noProof/>
            <w:webHidden/>
          </w:rPr>
          <w:t>3</w:t>
        </w:r>
        <w:r>
          <w:rPr>
            <w:noProof/>
            <w:webHidden/>
          </w:rPr>
          <w:fldChar w:fldCharType="end"/>
        </w:r>
      </w:hyperlink>
    </w:p>
    <w:p w14:paraId="6C2D96C7" w14:textId="22D19DD9" w:rsidR="00B95EBE" w:rsidRDefault="00B95EBE">
      <w:pPr>
        <w:pStyle w:val="TOC1"/>
        <w:rPr>
          <w:rFonts w:asciiTheme="minorHAnsi" w:eastAsiaTheme="minorEastAsia" w:hAnsiTheme="minorHAnsi" w:cstheme="minorBidi"/>
          <w:b w:val="0"/>
          <w:caps w:val="0"/>
          <w:kern w:val="2"/>
          <w14:ligatures w14:val="standardContextual"/>
        </w:rPr>
      </w:pPr>
      <w:hyperlink w:anchor="_Toc232569367" w:history="1">
        <w:r w:rsidRPr="00D41BF8">
          <w:rPr>
            <w:rStyle w:val="Hyperlink"/>
            <w:noProof/>
          </w:rPr>
          <w:t>1</w:t>
        </w:r>
        <w:r>
          <w:rPr>
            <w:rFonts w:asciiTheme="minorHAnsi" w:eastAsiaTheme="minorEastAsia" w:hAnsiTheme="minorHAnsi" w:cstheme="minorBidi"/>
            <w:b w:val="0"/>
            <w:caps w:val="0"/>
            <w:kern w:val="2"/>
            <w14:ligatures w14:val="standardContextual"/>
          </w:rPr>
          <w:tab/>
        </w:r>
        <w:r w:rsidRPr="00D41BF8">
          <w:rPr>
            <w:rStyle w:val="Hyperlink"/>
            <w:noProof/>
          </w:rPr>
          <w:t>Johdanto</w:t>
        </w:r>
        <w:r>
          <w:rPr>
            <w:noProof/>
            <w:webHidden/>
          </w:rPr>
          <w:tab/>
        </w:r>
        <w:r>
          <w:rPr>
            <w:noProof/>
            <w:webHidden/>
          </w:rPr>
          <w:fldChar w:fldCharType="begin"/>
        </w:r>
        <w:r>
          <w:rPr>
            <w:noProof/>
            <w:webHidden/>
          </w:rPr>
          <w:instrText xml:space="preserve"> PAGEREF _Toc232569367 \h </w:instrText>
        </w:r>
        <w:r>
          <w:rPr>
            <w:noProof/>
            <w:webHidden/>
          </w:rPr>
        </w:r>
        <w:r>
          <w:rPr>
            <w:noProof/>
            <w:webHidden/>
          </w:rPr>
          <w:fldChar w:fldCharType="separate"/>
        </w:r>
        <w:r>
          <w:rPr>
            <w:noProof/>
            <w:webHidden/>
          </w:rPr>
          <w:t>4</w:t>
        </w:r>
        <w:r>
          <w:rPr>
            <w:noProof/>
            <w:webHidden/>
          </w:rPr>
          <w:fldChar w:fldCharType="end"/>
        </w:r>
      </w:hyperlink>
    </w:p>
    <w:p w14:paraId="2BFE3838" w14:textId="6FE8109A" w:rsidR="00B95EBE" w:rsidRDefault="00B95EBE">
      <w:pPr>
        <w:pStyle w:val="TOC2"/>
        <w:rPr>
          <w:rFonts w:asciiTheme="minorHAnsi" w:eastAsiaTheme="minorEastAsia" w:hAnsiTheme="minorHAnsi" w:cstheme="minorBidi"/>
          <w:kern w:val="2"/>
          <w14:ligatures w14:val="standardContextual"/>
        </w:rPr>
      </w:pPr>
      <w:hyperlink w:anchor="_Toc232569368" w:history="1">
        <w:r w:rsidRPr="00D41BF8">
          <w:rPr>
            <w:rStyle w:val="Hyperlink"/>
            <w:noProof/>
          </w:rPr>
          <w:t>1.1</w:t>
        </w:r>
        <w:r>
          <w:rPr>
            <w:rFonts w:asciiTheme="minorHAnsi" w:eastAsiaTheme="minorEastAsia" w:hAnsiTheme="minorHAnsi" w:cstheme="minorBidi"/>
            <w:kern w:val="2"/>
            <w14:ligatures w14:val="standardContextual"/>
          </w:rPr>
          <w:tab/>
        </w:r>
        <w:r w:rsidRPr="00D41BF8">
          <w:rPr>
            <w:rStyle w:val="Hyperlink"/>
            <w:noProof/>
            <w:lang w:val="en-US"/>
          </w:rPr>
          <w:t>Johdannon rakenne</w:t>
        </w:r>
        <w:r>
          <w:rPr>
            <w:noProof/>
            <w:webHidden/>
          </w:rPr>
          <w:tab/>
        </w:r>
        <w:r>
          <w:rPr>
            <w:noProof/>
            <w:webHidden/>
          </w:rPr>
          <w:fldChar w:fldCharType="begin"/>
        </w:r>
        <w:r>
          <w:rPr>
            <w:noProof/>
            <w:webHidden/>
          </w:rPr>
          <w:instrText xml:space="preserve"> PAGEREF _Toc232569368 \h </w:instrText>
        </w:r>
        <w:r>
          <w:rPr>
            <w:noProof/>
            <w:webHidden/>
          </w:rPr>
        </w:r>
        <w:r>
          <w:rPr>
            <w:noProof/>
            <w:webHidden/>
          </w:rPr>
          <w:fldChar w:fldCharType="separate"/>
        </w:r>
        <w:r>
          <w:rPr>
            <w:noProof/>
            <w:webHidden/>
          </w:rPr>
          <w:t>5</w:t>
        </w:r>
        <w:r>
          <w:rPr>
            <w:noProof/>
            <w:webHidden/>
          </w:rPr>
          <w:fldChar w:fldCharType="end"/>
        </w:r>
      </w:hyperlink>
    </w:p>
    <w:p w14:paraId="52BF93C9" w14:textId="74160CF2" w:rsidR="00B95EBE" w:rsidRDefault="00B95EBE">
      <w:pPr>
        <w:pStyle w:val="TOC2"/>
        <w:rPr>
          <w:rFonts w:asciiTheme="minorHAnsi" w:eastAsiaTheme="minorEastAsia" w:hAnsiTheme="minorHAnsi" w:cstheme="minorBidi"/>
          <w:kern w:val="2"/>
          <w14:ligatures w14:val="standardContextual"/>
        </w:rPr>
      </w:pPr>
      <w:hyperlink w:anchor="_Toc232569369" w:history="1">
        <w:r w:rsidRPr="00D41BF8">
          <w:rPr>
            <w:rStyle w:val="Hyperlink"/>
            <w:noProof/>
            <w:lang w:val="en-US"/>
          </w:rPr>
          <w:t>1.2</w:t>
        </w:r>
        <w:r>
          <w:rPr>
            <w:rFonts w:asciiTheme="minorHAnsi" w:eastAsiaTheme="minorEastAsia" w:hAnsiTheme="minorHAnsi" w:cstheme="minorBidi"/>
            <w:kern w:val="2"/>
            <w14:ligatures w14:val="standardContextual"/>
          </w:rPr>
          <w:tab/>
        </w:r>
        <w:r w:rsidRPr="00D41BF8">
          <w:rPr>
            <w:rStyle w:val="Hyperlink"/>
            <w:noProof/>
            <w:lang w:val="en-US"/>
          </w:rPr>
          <w:t>Lähdeviittausten käyttö tekstissä</w:t>
        </w:r>
        <w:r>
          <w:rPr>
            <w:noProof/>
            <w:webHidden/>
          </w:rPr>
          <w:tab/>
        </w:r>
        <w:r>
          <w:rPr>
            <w:noProof/>
            <w:webHidden/>
          </w:rPr>
          <w:fldChar w:fldCharType="begin"/>
        </w:r>
        <w:r>
          <w:rPr>
            <w:noProof/>
            <w:webHidden/>
          </w:rPr>
          <w:instrText xml:space="preserve"> PAGEREF _Toc232569369 \h </w:instrText>
        </w:r>
        <w:r>
          <w:rPr>
            <w:noProof/>
            <w:webHidden/>
          </w:rPr>
        </w:r>
        <w:r>
          <w:rPr>
            <w:noProof/>
            <w:webHidden/>
          </w:rPr>
          <w:fldChar w:fldCharType="separate"/>
        </w:r>
        <w:r>
          <w:rPr>
            <w:noProof/>
            <w:webHidden/>
          </w:rPr>
          <w:t>7</w:t>
        </w:r>
        <w:r>
          <w:rPr>
            <w:noProof/>
            <w:webHidden/>
          </w:rPr>
          <w:fldChar w:fldCharType="end"/>
        </w:r>
      </w:hyperlink>
    </w:p>
    <w:p w14:paraId="1A955EE3" w14:textId="288E7ADD" w:rsidR="00B95EBE" w:rsidRDefault="00B95EBE">
      <w:pPr>
        <w:pStyle w:val="TOC2"/>
        <w:rPr>
          <w:rFonts w:asciiTheme="minorHAnsi" w:eastAsiaTheme="minorEastAsia" w:hAnsiTheme="minorHAnsi" w:cstheme="minorBidi"/>
          <w:kern w:val="2"/>
          <w14:ligatures w14:val="standardContextual"/>
        </w:rPr>
      </w:pPr>
      <w:hyperlink w:anchor="_Toc232569370" w:history="1">
        <w:r w:rsidRPr="00D41BF8">
          <w:rPr>
            <w:rStyle w:val="Hyperlink"/>
            <w:noProof/>
            <w:lang w:val="en-US"/>
          </w:rPr>
          <w:t>1.3</w:t>
        </w:r>
        <w:r>
          <w:rPr>
            <w:rFonts w:asciiTheme="minorHAnsi" w:eastAsiaTheme="minorEastAsia" w:hAnsiTheme="minorHAnsi" w:cstheme="minorBidi"/>
            <w:kern w:val="2"/>
            <w14:ligatures w14:val="standardContextual"/>
          </w:rPr>
          <w:tab/>
        </w:r>
        <w:r w:rsidRPr="00D41BF8">
          <w:rPr>
            <w:rStyle w:val="Hyperlink"/>
            <w:noProof/>
            <w:lang w:val="en-US"/>
          </w:rPr>
          <w:t>Lähdeluettelon laatiminen</w:t>
        </w:r>
        <w:r>
          <w:rPr>
            <w:noProof/>
            <w:webHidden/>
          </w:rPr>
          <w:tab/>
        </w:r>
        <w:r>
          <w:rPr>
            <w:noProof/>
            <w:webHidden/>
          </w:rPr>
          <w:fldChar w:fldCharType="begin"/>
        </w:r>
        <w:r>
          <w:rPr>
            <w:noProof/>
            <w:webHidden/>
          </w:rPr>
          <w:instrText xml:space="preserve"> PAGEREF _Toc232569370 \h </w:instrText>
        </w:r>
        <w:r>
          <w:rPr>
            <w:noProof/>
            <w:webHidden/>
          </w:rPr>
        </w:r>
        <w:r>
          <w:rPr>
            <w:noProof/>
            <w:webHidden/>
          </w:rPr>
          <w:fldChar w:fldCharType="separate"/>
        </w:r>
        <w:r>
          <w:rPr>
            <w:noProof/>
            <w:webHidden/>
          </w:rPr>
          <w:t>10</w:t>
        </w:r>
        <w:r>
          <w:rPr>
            <w:noProof/>
            <w:webHidden/>
          </w:rPr>
          <w:fldChar w:fldCharType="end"/>
        </w:r>
      </w:hyperlink>
    </w:p>
    <w:p w14:paraId="6F65EE46" w14:textId="566E59E1" w:rsidR="00B95EBE" w:rsidRDefault="00B95EBE">
      <w:pPr>
        <w:pStyle w:val="TOC2"/>
        <w:rPr>
          <w:rFonts w:asciiTheme="minorHAnsi" w:eastAsiaTheme="minorEastAsia" w:hAnsiTheme="minorHAnsi" w:cstheme="minorBidi"/>
          <w:kern w:val="2"/>
          <w14:ligatures w14:val="standardContextual"/>
        </w:rPr>
      </w:pPr>
      <w:hyperlink w:anchor="_Toc232569371" w:history="1">
        <w:r w:rsidRPr="00D41BF8">
          <w:rPr>
            <w:rStyle w:val="Hyperlink"/>
            <w:noProof/>
            <w:lang w:val="en-US"/>
          </w:rPr>
          <w:t>1.4</w:t>
        </w:r>
        <w:r>
          <w:rPr>
            <w:rFonts w:asciiTheme="minorHAnsi" w:eastAsiaTheme="minorEastAsia" w:hAnsiTheme="minorHAnsi" w:cstheme="minorBidi"/>
            <w:kern w:val="2"/>
            <w14:ligatures w14:val="standardContextual"/>
          </w:rPr>
          <w:tab/>
        </w:r>
        <w:r w:rsidRPr="00D41BF8">
          <w:rPr>
            <w:rStyle w:val="Hyperlink"/>
            <w:noProof/>
            <w:lang w:val="en-US"/>
          </w:rPr>
          <w:t>Tyylien käyttö ja sivunumerointi</w:t>
        </w:r>
        <w:r>
          <w:rPr>
            <w:noProof/>
            <w:webHidden/>
          </w:rPr>
          <w:tab/>
        </w:r>
        <w:r>
          <w:rPr>
            <w:noProof/>
            <w:webHidden/>
          </w:rPr>
          <w:fldChar w:fldCharType="begin"/>
        </w:r>
        <w:r>
          <w:rPr>
            <w:noProof/>
            <w:webHidden/>
          </w:rPr>
          <w:instrText xml:space="preserve"> PAGEREF _Toc232569371 \h </w:instrText>
        </w:r>
        <w:r>
          <w:rPr>
            <w:noProof/>
            <w:webHidden/>
          </w:rPr>
        </w:r>
        <w:r>
          <w:rPr>
            <w:noProof/>
            <w:webHidden/>
          </w:rPr>
          <w:fldChar w:fldCharType="separate"/>
        </w:r>
        <w:r>
          <w:rPr>
            <w:noProof/>
            <w:webHidden/>
          </w:rPr>
          <w:t>11</w:t>
        </w:r>
        <w:r>
          <w:rPr>
            <w:noProof/>
            <w:webHidden/>
          </w:rPr>
          <w:fldChar w:fldCharType="end"/>
        </w:r>
      </w:hyperlink>
    </w:p>
    <w:p w14:paraId="3472DC08" w14:textId="23ACA23F" w:rsidR="00B95EBE" w:rsidRDefault="00B95EBE">
      <w:pPr>
        <w:pStyle w:val="TOC2"/>
        <w:rPr>
          <w:rFonts w:asciiTheme="minorHAnsi" w:eastAsiaTheme="minorEastAsia" w:hAnsiTheme="minorHAnsi" w:cstheme="minorBidi"/>
          <w:kern w:val="2"/>
          <w14:ligatures w14:val="standardContextual"/>
        </w:rPr>
      </w:pPr>
      <w:hyperlink w:anchor="_Toc232569372" w:history="1">
        <w:r w:rsidRPr="00D41BF8">
          <w:rPr>
            <w:rStyle w:val="Hyperlink"/>
            <w:noProof/>
          </w:rPr>
          <w:t>1.5</w:t>
        </w:r>
        <w:r>
          <w:rPr>
            <w:rFonts w:asciiTheme="minorHAnsi" w:eastAsiaTheme="minorEastAsia" w:hAnsiTheme="minorHAnsi" w:cstheme="minorBidi"/>
            <w:kern w:val="2"/>
            <w14:ligatures w14:val="standardContextual"/>
          </w:rPr>
          <w:tab/>
        </w:r>
        <w:r w:rsidRPr="00D41BF8">
          <w:rPr>
            <w:rStyle w:val="Hyperlink"/>
            <w:noProof/>
          </w:rPr>
          <w:t>Ohjeet saavutettavan opinnäytteen tekemiseen</w:t>
        </w:r>
        <w:r>
          <w:rPr>
            <w:noProof/>
            <w:webHidden/>
          </w:rPr>
          <w:tab/>
        </w:r>
        <w:r>
          <w:rPr>
            <w:noProof/>
            <w:webHidden/>
          </w:rPr>
          <w:fldChar w:fldCharType="begin"/>
        </w:r>
        <w:r>
          <w:rPr>
            <w:noProof/>
            <w:webHidden/>
          </w:rPr>
          <w:instrText xml:space="preserve"> PAGEREF _Toc232569372 \h </w:instrText>
        </w:r>
        <w:r>
          <w:rPr>
            <w:noProof/>
            <w:webHidden/>
          </w:rPr>
        </w:r>
        <w:r>
          <w:rPr>
            <w:noProof/>
            <w:webHidden/>
          </w:rPr>
          <w:fldChar w:fldCharType="separate"/>
        </w:r>
        <w:r>
          <w:rPr>
            <w:noProof/>
            <w:webHidden/>
          </w:rPr>
          <w:t>12</w:t>
        </w:r>
        <w:r>
          <w:rPr>
            <w:noProof/>
            <w:webHidden/>
          </w:rPr>
          <w:fldChar w:fldCharType="end"/>
        </w:r>
      </w:hyperlink>
    </w:p>
    <w:p w14:paraId="356FE843" w14:textId="10440038" w:rsidR="00B95EBE" w:rsidRDefault="00B95EBE">
      <w:pPr>
        <w:pStyle w:val="TOC2"/>
        <w:rPr>
          <w:rFonts w:asciiTheme="minorHAnsi" w:eastAsiaTheme="minorEastAsia" w:hAnsiTheme="minorHAnsi" w:cstheme="minorBidi"/>
          <w:kern w:val="2"/>
          <w14:ligatures w14:val="standardContextual"/>
        </w:rPr>
      </w:pPr>
      <w:hyperlink w:anchor="_Toc232569373" w:history="1">
        <w:r w:rsidRPr="00D41BF8">
          <w:rPr>
            <w:rStyle w:val="Hyperlink"/>
            <w:noProof/>
            <w:lang w:val="en-US"/>
          </w:rPr>
          <w:t>1.6</w:t>
        </w:r>
        <w:r>
          <w:rPr>
            <w:rFonts w:asciiTheme="minorHAnsi" w:eastAsiaTheme="minorEastAsia" w:hAnsiTheme="minorHAnsi" w:cstheme="minorBidi"/>
            <w:kern w:val="2"/>
            <w14:ligatures w14:val="standardContextual"/>
          </w:rPr>
          <w:tab/>
        </w:r>
        <w:r w:rsidRPr="00D41BF8">
          <w:rPr>
            <w:rStyle w:val="Hyperlink"/>
            <w:noProof/>
            <w:lang w:val="en-US"/>
          </w:rPr>
          <w:t>Tutkimustehtävä tai tutkimusongelmat tai tutkimuskysymykset</w:t>
        </w:r>
        <w:r>
          <w:rPr>
            <w:noProof/>
            <w:webHidden/>
          </w:rPr>
          <w:tab/>
        </w:r>
        <w:r>
          <w:rPr>
            <w:noProof/>
            <w:webHidden/>
          </w:rPr>
          <w:fldChar w:fldCharType="begin"/>
        </w:r>
        <w:r>
          <w:rPr>
            <w:noProof/>
            <w:webHidden/>
          </w:rPr>
          <w:instrText xml:space="preserve"> PAGEREF _Toc232569373 \h </w:instrText>
        </w:r>
        <w:r>
          <w:rPr>
            <w:noProof/>
            <w:webHidden/>
          </w:rPr>
        </w:r>
        <w:r>
          <w:rPr>
            <w:noProof/>
            <w:webHidden/>
          </w:rPr>
          <w:fldChar w:fldCharType="separate"/>
        </w:r>
        <w:r>
          <w:rPr>
            <w:noProof/>
            <w:webHidden/>
          </w:rPr>
          <w:t>13</w:t>
        </w:r>
        <w:r>
          <w:rPr>
            <w:noProof/>
            <w:webHidden/>
          </w:rPr>
          <w:fldChar w:fldCharType="end"/>
        </w:r>
      </w:hyperlink>
    </w:p>
    <w:p w14:paraId="212E2583" w14:textId="0C7B66C6" w:rsidR="00B95EBE" w:rsidRDefault="00B95EBE">
      <w:pPr>
        <w:pStyle w:val="TOC1"/>
        <w:rPr>
          <w:rFonts w:asciiTheme="minorHAnsi" w:eastAsiaTheme="minorEastAsia" w:hAnsiTheme="minorHAnsi" w:cstheme="minorBidi"/>
          <w:b w:val="0"/>
          <w:caps w:val="0"/>
          <w:kern w:val="2"/>
          <w14:ligatures w14:val="standardContextual"/>
        </w:rPr>
      </w:pPr>
      <w:hyperlink w:anchor="_Toc232569374" w:history="1">
        <w:r w:rsidRPr="00D41BF8">
          <w:rPr>
            <w:rStyle w:val="Hyperlink"/>
            <w:noProof/>
            <w:lang w:val="en-US"/>
          </w:rPr>
          <w:t>2</w:t>
        </w:r>
        <w:r>
          <w:rPr>
            <w:rFonts w:asciiTheme="minorHAnsi" w:eastAsiaTheme="minorEastAsia" w:hAnsiTheme="minorHAnsi" w:cstheme="minorBidi"/>
            <w:b w:val="0"/>
            <w:caps w:val="0"/>
            <w:kern w:val="2"/>
            <w14:ligatures w14:val="standardContextual"/>
          </w:rPr>
          <w:tab/>
        </w:r>
        <w:r w:rsidRPr="00D41BF8">
          <w:rPr>
            <w:rStyle w:val="Hyperlink"/>
            <w:noProof/>
            <w:lang w:val="en-US"/>
          </w:rPr>
          <w:t>Tutkimusmenetelmät/Tutkimuksen toteuttaminen</w:t>
        </w:r>
        <w:r>
          <w:rPr>
            <w:noProof/>
            <w:webHidden/>
          </w:rPr>
          <w:tab/>
        </w:r>
        <w:r>
          <w:rPr>
            <w:noProof/>
            <w:webHidden/>
          </w:rPr>
          <w:fldChar w:fldCharType="begin"/>
        </w:r>
        <w:r>
          <w:rPr>
            <w:noProof/>
            <w:webHidden/>
          </w:rPr>
          <w:instrText xml:space="preserve"> PAGEREF _Toc232569374 \h </w:instrText>
        </w:r>
        <w:r>
          <w:rPr>
            <w:noProof/>
            <w:webHidden/>
          </w:rPr>
        </w:r>
        <w:r>
          <w:rPr>
            <w:noProof/>
            <w:webHidden/>
          </w:rPr>
          <w:fldChar w:fldCharType="separate"/>
        </w:r>
        <w:r>
          <w:rPr>
            <w:noProof/>
            <w:webHidden/>
          </w:rPr>
          <w:t>14</w:t>
        </w:r>
        <w:r>
          <w:rPr>
            <w:noProof/>
            <w:webHidden/>
          </w:rPr>
          <w:fldChar w:fldCharType="end"/>
        </w:r>
      </w:hyperlink>
    </w:p>
    <w:p w14:paraId="0261DDE6" w14:textId="47A05FDD" w:rsidR="00B95EBE" w:rsidRDefault="00B95EBE">
      <w:pPr>
        <w:pStyle w:val="TOC2"/>
        <w:rPr>
          <w:rFonts w:asciiTheme="minorHAnsi" w:eastAsiaTheme="minorEastAsia" w:hAnsiTheme="minorHAnsi" w:cstheme="minorBidi"/>
          <w:kern w:val="2"/>
          <w14:ligatures w14:val="standardContextual"/>
        </w:rPr>
      </w:pPr>
      <w:hyperlink w:anchor="_Toc232569375" w:history="1">
        <w:r w:rsidRPr="00D41BF8">
          <w:rPr>
            <w:rStyle w:val="Hyperlink"/>
            <w:noProof/>
            <w:lang w:val="en-US"/>
          </w:rPr>
          <w:t>2.1</w:t>
        </w:r>
        <w:r>
          <w:rPr>
            <w:rFonts w:asciiTheme="minorHAnsi" w:eastAsiaTheme="minorEastAsia" w:hAnsiTheme="minorHAnsi" w:cstheme="minorBidi"/>
            <w:kern w:val="2"/>
            <w14:ligatures w14:val="standardContextual"/>
          </w:rPr>
          <w:tab/>
        </w:r>
        <w:r w:rsidRPr="00D41BF8">
          <w:rPr>
            <w:rStyle w:val="Hyperlink"/>
            <w:noProof/>
            <w:lang w:val="en-US"/>
          </w:rPr>
          <w:t>Tutkimuskonteksti</w:t>
        </w:r>
        <w:r>
          <w:rPr>
            <w:noProof/>
            <w:webHidden/>
          </w:rPr>
          <w:tab/>
        </w:r>
        <w:r>
          <w:rPr>
            <w:noProof/>
            <w:webHidden/>
          </w:rPr>
          <w:fldChar w:fldCharType="begin"/>
        </w:r>
        <w:r>
          <w:rPr>
            <w:noProof/>
            <w:webHidden/>
          </w:rPr>
          <w:instrText xml:space="preserve"> PAGEREF _Toc232569375 \h </w:instrText>
        </w:r>
        <w:r>
          <w:rPr>
            <w:noProof/>
            <w:webHidden/>
          </w:rPr>
        </w:r>
        <w:r>
          <w:rPr>
            <w:noProof/>
            <w:webHidden/>
          </w:rPr>
          <w:fldChar w:fldCharType="separate"/>
        </w:r>
        <w:r>
          <w:rPr>
            <w:noProof/>
            <w:webHidden/>
          </w:rPr>
          <w:t>14</w:t>
        </w:r>
        <w:r>
          <w:rPr>
            <w:noProof/>
            <w:webHidden/>
          </w:rPr>
          <w:fldChar w:fldCharType="end"/>
        </w:r>
      </w:hyperlink>
    </w:p>
    <w:p w14:paraId="7F8A62B8" w14:textId="512991BA" w:rsidR="00B95EBE" w:rsidRDefault="00B95EBE">
      <w:pPr>
        <w:pStyle w:val="TOC2"/>
        <w:rPr>
          <w:rFonts w:asciiTheme="minorHAnsi" w:eastAsiaTheme="minorEastAsia" w:hAnsiTheme="minorHAnsi" w:cstheme="minorBidi"/>
          <w:kern w:val="2"/>
          <w14:ligatures w14:val="standardContextual"/>
        </w:rPr>
      </w:pPr>
      <w:hyperlink w:anchor="_Toc232569376" w:history="1">
        <w:r w:rsidRPr="00D41BF8">
          <w:rPr>
            <w:rStyle w:val="Hyperlink"/>
            <w:noProof/>
          </w:rPr>
          <w:t>2.2</w:t>
        </w:r>
        <w:r>
          <w:rPr>
            <w:rFonts w:asciiTheme="minorHAnsi" w:eastAsiaTheme="minorEastAsia" w:hAnsiTheme="minorHAnsi" w:cstheme="minorBidi"/>
            <w:kern w:val="2"/>
            <w14:ligatures w14:val="standardContextual"/>
          </w:rPr>
          <w:tab/>
        </w:r>
        <w:r w:rsidRPr="00D41BF8">
          <w:rPr>
            <w:rStyle w:val="Hyperlink"/>
            <w:noProof/>
            <w:lang w:val="en-US"/>
          </w:rPr>
          <w:t>Tutkimuksen osallistujat / Tutkittavat / Tutkimusaineisto</w:t>
        </w:r>
        <w:r>
          <w:rPr>
            <w:noProof/>
            <w:webHidden/>
          </w:rPr>
          <w:tab/>
        </w:r>
        <w:r>
          <w:rPr>
            <w:noProof/>
            <w:webHidden/>
          </w:rPr>
          <w:fldChar w:fldCharType="begin"/>
        </w:r>
        <w:r>
          <w:rPr>
            <w:noProof/>
            <w:webHidden/>
          </w:rPr>
          <w:instrText xml:space="preserve"> PAGEREF _Toc232569376 \h </w:instrText>
        </w:r>
        <w:r>
          <w:rPr>
            <w:noProof/>
            <w:webHidden/>
          </w:rPr>
        </w:r>
        <w:r>
          <w:rPr>
            <w:noProof/>
            <w:webHidden/>
          </w:rPr>
          <w:fldChar w:fldCharType="separate"/>
        </w:r>
        <w:r>
          <w:rPr>
            <w:noProof/>
            <w:webHidden/>
          </w:rPr>
          <w:t>15</w:t>
        </w:r>
        <w:r>
          <w:rPr>
            <w:noProof/>
            <w:webHidden/>
          </w:rPr>
          <w:fldChar w:fldCharType="end"/>
        </w:r>
      </w:hyperlink>
    </w:p>
    <w:p w14:paraId="7AFA2674" w14:textId="1FED7AB6" w:rsidR="00B95EBE" w:rsidRDefault="00B95EBE">
      <w:pPr>
        <w:pStyle w:val="TOC2"/>
        <w:rPr>
          <w:rFonts w:asciiTheme="minorHAnsi" w:eastAsiaTheme="minorEastAsia" w:hAnsiTheme="minorHAnsi" w:cstheme="minorBidi"/>
          <w:kern w:val="2"/>
          <w14:ligatures w14:val="standardContextual"/>
        </w:rPr>
      </w:pPr>
      <w:hyperlink w:anchor="_Toc232569377" w:history="1">
        <w:r w:rsidRPr="00D41BF8">
          <w:rPr>
            <w:rStyle w:val="Hyperlink"/>
            <w:noProof/>
          </w:rPr>
          <w:t>2.3</w:t>
        </w:r>
        <w:r>
          <w:rPr>
            <w:rFonts w:asciiTheme="minorHAnsi" w:eastAsiaTheme="minorEastAsia" w:hAnsiTheme="minorHAnsi" w:cstheme="minorBidi"/>
            <w:kern w:val="2"/>
            <w14:ligatures w14:val="standardContextual"/>
          </w:rPr>
          <w:tab/>
        </w:r>
        <w:r w:rsidRPr="00D41BF8">
          <w:rPr>
            <w:rStyle w:val="Hyperlink"/>
            <w:noProof/>
            <w:lang w:val="en-US"/>
          </w:rPr>
          <w:t>Tutkimusaineiston keruu</w:t>
        </w:r>
        <w:r>
          <w:rPr>
            <w:noProof/>
            <w:webHidden/>
          </w:rPr>
          <w:tab/>
        </w:r>
        <w:r>
          <w:rPr>
            <w:noProof/>
            <w:webHidden/>
          </w:rPr>
          <w:fldChar w:fldCharType="begin"/>
        </w:r>
        <w:r>
          <w:rPr>
            <w:noProof/>
            <w:webHidden/>
          </w:rPr>
          <w:instrText xml:space="preserve"> PAGEREF _Toc232569377 \h </w:instrText>
        </w:r>
        <w:r>
          <w:rPr>
            <w:noProof/>
            <w:webHidden/>
          </w:rPr>
        </w:r>
        <w:r>
          <w:rPr>
            <w:noProof/>
            <w:webHidden/>
          </w:rPr>
          <w:fldChar w:fldCharType="separate"/>
        </w:r>
        <w:r>
          <w:rPr>
            <w:noProof/>
            <w:webHidden/>
          </w:rPr>
          <w:t>16</w:t>
        </w:r>
        <w:r>
          <w:rPr>
            <w:noProof/>
            <w:webHidden/>
          </w:rPr>
          <w:fldChar w:fldCharType="end"/>
        </w:r>
      </w:hyperlink>
    </w:p>
    <w:p w14:paraId="69A2196A" w14:textId="54F4778F" w:rsidR="00B95EBE" w:rsidRDefault="00B95EBE">
      <w:pPr>
        <w:pStyle w:val="TOC2"/>
        <w:rPr>
          <w:rFonts w:asciiTheme="minorHAnsi" w:eastAsiaTheme="minorEastAsia" w:hAnsiTheme="minorHAnsi" w:cstheme="minorBidi"/>
          <w:kern w:val="2"/>
          <w14:ligatures w14:val="standardContextual"/>
        </w:rPr>
      </w:pPr>
      <w:hyperlink w:anchor="_Toc232569378" w:history="1">
        <w:r w:rsidRPr="00D41BF8">
          <w:rPr>
            <w:rStyle w:val="Hyperlink"/>
            <w:noProof/>
          </w:rPr>
          <w:t>2.4</w:t>
        </w:r>
        <w:r>
          <w:rPr>
            <w:rFonts w:asciiTheme="minorHAnsi" w:eastAsiaTheme="minorEastAsia" w:hAnsiTheme="minorHAnsi" w:cstheme="minorBidi"/>
            <w:kern w:val="2"/>
            <w14:ligatures w14:val="standardContextual"/>
          </w:rPr>
          <w:tab/>
        </w:r>
        <w:r w:rsidRPr="00D41BF8">
          <w:rPr>
            <w:rStyle w:val="Hyperlink"/>
            <w:noProof/>
          </w:rPr>
          <w:t>Aineiston analyysi</w:t>
        </w:r>
        <w:r>
          <w:rPr>
            <w:noProof/>
            <w:webHidden/>
          </w:rPr>
          <w:tab/>
        </w:r>
        <w:r>
          <w:rPr>
            <w:noProof/>
            <w:webHidden/>
          </w:rPr>
          <w:fldChar w:fldCharType="begin"/>
        </w:r>
        <w:r>
          <w:rPr>
            <w:noProof/>
            <w:webHidden/>
          </w:rPr>
          <w:instrText xml:space="preserve"> PAGEREF _Toc232569378 \h </w:instrText>
        </w:r>
        <w:r>
          <w:rPr>
            <w:noProof/>
            <w:webHidden/>
          </w:rPr>
        </w:r>
        <w:r>
          <w:rPr>
            <w:noProof/>
            <w:webHidden/>
          </w:rPr>
          <w:fldChar w:fldCharType="separate"/>
        </w:r>
        <w:r>
          <w:rPr>
            <w:noProof/>
            <w:webHidden/>
          </w:rPr>
          <w:t>17</w:t>
        </w:r>
        <w:r>
          <w:rPr>
            <w:noProof/>
            <w:webHidden/>
          </w:rPr>
          <w:fldChar w:fldCharType="end"/>
        </w:r>
      </w:hyperlink>
    </w:p>
    <w:p w14:paraId="0AB5D94B" w14:textId="06B8C844" w:rsidR="00B95EBE" w:rsidRDefault="00B95EBE">
      <w:pPr>
        <w:pStyle w:val="TOC2"/>
        <w:rPr>
          <w:rFonts w:asciiTheme="minorHAnsi" w:eastAsiaTheme="minorEastAsia" w:hAnsiTheme="minorHAnsi" w:cstheme="minorBidi"/>
          <w:kern w:val="2"/>
          <w14:ligatures w14:val="standardContextual"/>
        </w:rPr>
      </w:pPr>
      <w:hyperlink w:anchor="_Toc232569379" w:history="1">
        <w:r w:rsidRPr="00D41BF8">
          <w:rPr>
            <w:rStyle w:val="Hyperlink"/>
            <w:noProof/>
            <w:lang w:val="en-US"/>
          </w:rPr>
          <w:t>2.5</w:t>
        </w:r>
        <w:r>
          <w:rPr>
            <w:rFonts w:asciiTheme="minorHAnsi" w:eastAsiaTheme="minorEastAsia" w:hAnsiTheme="minorHAnsi" w:cstheme="minorBidi"/>
            <w:kern w:val="2"/>
            <w14:ligatures w14:val="standardContextual"/>
          </w:rPr>
          <w:tab/>
        </w:r>
        <w:r w:rsidRPr="00D41BF8">
          <w:rPr>
            <w:rStyle w:val="Hyperlink"/>
            <w:noProof/>
            <w:lang w:val="en-US"/>
          </w:rPr>
          <w:t>Eettiset ratkaisut</w:t>
        </w:r>
        <w:r>
          <w:rPr>
            <w:noProof/>
            <w:webHidden/>
          </w:rPr>
          <w:tab/>
        </w:r>
        <w:r>
          <w:rPr>
            <w:noProof/>
            <w:webHidden/>
          </w:rPr>
          <w:fldChar w:fldCharType="begin"/>
        </w:r>
        <w:r>
          <w:rPr>
            <w:noProof/>
            <w:webHidden/>
          </w:rPr>
          <w:instrText xml:space="preserve"> PAGEREF _Toc232569379 \h </w:instrText>
        </w:r>
        <w:r>
          <w:rPr>
            <w:noProof/>
            <w:webHidden/>
          </w:rPr>
        </w:r>
        <w:r>
          <w:rPr>
            <w:noProof/>
            <w:webHidden/>
          </w:rPr>
          <w:fldChar w:fldCharType="separate"/>
        </w:r>
        <w:r>
          <w:rPr>
            <w:noProof/>
            <w:webHidden/>
          </w:rPr>
          <w:t>18</w:t>
        </w:r>
        <w:r>
          <w:rPr>
            <w:noProof/>
            <w:webHidden/>
          </w:rPr>
          <w:fldChar w:fldCharType="end"/>
        </w:r>
      </w:hyperlink>
    </w:p>
    <w:p w14:paraId="7D5DC74B" w14:textId="4127E755" w:rsidR="00B95EBE" w:rsidRDefault="00B95EBE">
      <w:pPr>
        <w:pStyle w:val="TOC1"/>
        <w:rPr>
          <w:rFonts w:asciiTheme="minorHAnsi" w:eastAsiaTheme="minorEastAsia" w:hAnsiTheme="minorHAnsi" w:cstheme="minorBidi"/>
          <w:b w:val="0"/>
          <w:caps w:val="0"/>
          <w:kern w:val="2"/>
          <w14:ligatures w14:val="standardContextual"/>
        </w:rPr>
      </w:pPr>
      <w:hyperlink w:anchor="_Toc232569380" w:history="1">
        <w:r w:rsidRPr="00D41BF8">
          <w:rPr>
            <w:rStyle w:val="Hyperlink"/>
            <w:noProof/>
            <w:lang w:val="en-US"/>
          </w:rPr>
          <w:t>3</w:t>
        </w:r>
        <w:r>
          <w:rPr>
            <w:rFonts w:asciiTheme="minorHAnsi" w:eastAsiaTheme="minorEastAsia" w:hAnsiTheme="minorHAnsi" w:cstheme="minorBidi"/>
            <w:b w:val="0"/>
            <w:caps w:val="0"/>
            <w:kern w:val="2"/>
            <w14:ligatures w14:val="standardContextual"/>
          </w:rPr>
          <w:tab/>
        </w:r>
        <w:r w:rsidRPr="00D41BF8">
          <w:rPr>
            <w:rStyle w:val="Hyperlink"/>
            <w:noProof/>
            <w:lang w:val="en-US"/>
          </w:rPr>
          <w:t>Tulokset</w:t>
        </w:r>
        <w:r>
          <w:rPr>
            <w:noProof/>
            <w:webHidden/>
          </w:rPr>
          <w:tab/>
        </w:r>
        <w:r>
          <w:rPr>
            <w:noProof/>
            <w:webHidden/>
          </w:rPr>
          <w:fldChar w:fldCharType="begin"/>
        </w:r>
        <w:r>
          <w:rPr>
            <w:noProof/>
            <w:webHidden/>
          </w:rPr>
          <w:instrText xml:space="preserve"> PAGEREF _Toc232569380 \h </w:instrText>
        </w:r>
        <w:r>
          <w:rPr>
            <w:noProof/>
            <w:webHidden/>
          </w:rPr>
        </w:r>
        <w:r>
          <w:rPr>
            <w:noProof/>
            <w:webHidden/>
          </w:rPr>
          <w:fldChar w:fldCharType="separate"/>
        </w:r>
        <w:r>
          <w:rPr>
            <w:noProof/>
            <w:webHidden/>
          </w:rPr>
          <w:t>19</w:t>
        </w:r>
        <w:r>
          <w:rPr>
            <w:noProof/>
            <w:webHidden/>
          </w:rPr>
          <w:fldChar w:fldCharType="end"/>
        </w:r>
      </w:hyperlink>
    </w:p>
    <w:p w14:paraId="11B3792B" w14:textId="38D627A7" w:rsidR="00B95EBE" w:rsidRDefault="00B95EBE">
      <w:pPr>
        <w:pStyle w:val="TOC2"/>
        <w:rPr>
          <w:rFonts w:asciiTheme="minorHAnsi" w:eastAsiaTheme="minorEastAsia" w:hAnsiTheme="minorHAnsi" w:cstheme="minorBidi"/>
          <w:kern w:val="2"/>
          <w14:ligatures w14:val="standardContextual"/>
        </w:rPr>
      </w:pPr>
      <w:hyperlink w:anchor="_Toc232569381" w:history="1">
        <w:r w:rsidRPr="00D41BF8">
          <w:rPr>
            <w:rStyle w:val="Hyperlink"/>
            <w:noProof/>
          </w:rPr>
          <w:t>3.1</w:t>
        </w:r>
        <w:r>
          <w:rPr>
            <w:rFonts w:asciiTheme="minorHAnsi" w:eastAsiaTheme="minorEastAsia" w:hAnsiTheme="minorHAnsi" w:cstheme="minorBidi"/>
            <w:kern w:val="2"/>
            <w14:ligatures w14:val="standardContextual"/>
          </w:rPr>
          <w:tab/>
        </w:r>
        <w:r w:rsidRPr="00D41BF8">
          <w:rPr>
            <w:rStyle w:val="Hyperlink"/>
            <w:noProof/>
            <w:lang w:val="en-US"/>
          </w:rPr>
          <w:t>Taulukot ja kuviot</w:t>
        </w:r>
        <w:r>
          <w:rPr>
            <w:noProof/>
            <w:webHidden/>
          </w:rPr>
          <w:tab/>
        </w:r>
        <w:r>
          <w:rPr>
            <w:noProof/>
            <w:webHidden/>
          </w:rPr>
          <w:fldChar w:fldCharType="begin"/>
        </w:r>
        <w:r>
          <w:rPr>
            <w:noProof/>
            <w:webHidden/>
          </w:rPr>
          <w:instrText xml:space="preserve"> PAGEREF _Toc232569381 \h </w:instrText>
        </w:r>
        <w:r>
          <w:rPr>
            <w:noProof/>
            <w:webHidden/>
          </w:rPr>
        </w:r>
        <w:r>
          <w:rPr>
            <w:noProof/>
            <w:webHidden/>
          </w:rPr>
          <w:fldChar w:fldCharType="separate"/>
        </w:r>
        <w:r>
          <w:rPr>
            <w:noProof/>
            <w:webHidden/>
          </w:rPr>
          <w:t>19</w:t>
        </w:r>
        <w:r>
          <w:rPr>
            <w:noProof/>
            <w:webHidden/>
          </w:rPr>
          <w:fldChar w:fldCharType="end"/>
        </w:r>
      </w:hyperlink>
    </w:p>
    <w:p w14:paraId="2D3C0FE8" w14:textId="68382CBF" w:rsidR="00B95EBE" w:rsidRDefault="00B95EBE">
      <w:pPr>
        <w:pStyle w:val="TOC2"/>
        <w:rPr>
          <w:rFonts w:asciiTheme="minorHAnsi" w:eastAsiaTheme="minorEastAsia" w:hAnsiTheme="minorHAnsi" w:cstheme="minorBidi"/>
          <w:kern w:val="2"/>
          <w14:ligatures w14:val="standardContextual"/>
        </w:rPr>
      </w:pPr>
      <w:hyperlink w:anchor="_Toc232569382" w:history="1">
        <w:r w:rsidRPr="00D41BF8">
          <w:rPr>
            <w:rStyle w:val="Hyperlink"/>
            <w:noProof/>
            <w:lang w:val="en-US"/>
          </w:rPr>
          <w:t>3.2</w:t>
        </w:r>
        <w:r>
          <w:rPr>
            <w:rFonts w:asciiTheme="minorHAnsi" w:eastAsiaTheme="minorEastAsia" w:hAnsiTheme="minorHAnsi" w:cstheme="minorBidi"/>
            <w:kern w:val="2"/>
            <w14:ligatures w14:val="standardContextual"/>
          </w:rPr>
          <w:tab/>
        </w:r>
        <w:r w:rsidRPr="00D41BF8">
          <w:rPr>
            <w:rStyle w:val="Hyperlink"/>
            <w:noProof/>
            <w:lang w:val="en-US"/>
          </w:rPr>
          <w:t>Aineistositaatit ja laadullisen aineiston taulukot</w:t>
        </w:r>
        <w:r>
          <w:rPr>
            <w:noProof/>
            <w:webHidden/>
          </w:rPr>
          <w:tab/>
        </w:r>
        <w:r>
          <w:rPr>
            <w:noProof/>
            <w:webHidden/>
          </w:rPr>
          <w:fldChar w:fldCharType="begin"/>
        </w:r>
        <w:r>
          <w:rPr>
            <w:noProof/>
            <w:webHidden/>
          </w:rPr>
          <w:instrText xml:space="preserve"> PAGEREF _Toc232569382 \h </w:instrText>
        </w:r>
        <w:r>
          <w:rPr>
            <w:noProof/>
            <w:webHidden/>
          </w:rPr>
        </w:r>
        <w:r>
          <w:rPr>
            <w:noProof/>
            <w:webHidden/>
          </w:rPr>
          <w:fldChar w:fldCharType="separate"/>
        </w:r>
        <w:r>
          <w:rPr>
            <w:noProof/>
            <w:webHidden/>
          </w:rPr>
          <w:t>23</w:t>
        </w:r>
        <w:r>
          <w:rPr>
            <w:noProof/>
            <w:webHidden/>
          </w:rPr>
          <w:fldChar w:fldCharType="end"/>
        </w:r>
      </w:hyperlink>
    </w:p>
    <w:p w14:paraId="743B1457" w14:textId="434571A3" w:rsidR="00B95EBE" w:rsidRDefault="00B95EBE">
      <w:pPr>
        <w:pStyle w:val="TOC1"/>
        <w:rPr>
          <w:rFonts w:asciiTheme="minorHAnsi" w:eastAsiaTheme="minorEastAsia" w:hAnsiTheme="minorHAnsi" w:cstheme="minorBidi"/>
          <w:b w:val="0"/>
          <w:caps w:val="0"/>
          <w:kern w:val="2"/>
          <w14:ligatures w14:val="standardContextual"/>
        </w:rPr>
      </w:pPr>
      <w:hyperlink w:anchor="_Toc232569383" w:history="1">
        <w:r w:rsidRPr="00D41BF8">
          <w:rPr>
            <w:rStyle w:val="Hyperlink"/>
            <w:noProof/>
            <w:lang w:val="en-US"/>
          </w:rPr>
          <w:t>4</w:t>
        </w:r>
        <w:r>
          <w:rPr>
            <w:rFonts w:asciiTheme="minorHAnsi" w:eastAsiaTheme="minorEastAsia" w:hAnsiTheme="minorHAnsi" w:cstheme="minorBidi"/>
            <w:b w:val="0"/>
            <w:caps w:val="0"/>
            <w:kern w:val="2"/>
            <w14:ligatures w14:val="standardContextual"/>
          </w:rPr>
          <w:tab/>
        </w:r>
        <w:r w:rsidRPr="00D41BF8">
          <w:rPr>
            <w:rStyle w:val="Hyperlink"/>
            <w:noProof/>
            <w:lang w:val="en-US"/>
          </w:rPr>
          <w:t>Pohdinta</w:t>
        </w:r>
        <w:r>
          <w:rPr>
            <w:noProof/>
            <w:webHidden/>
          </w:rPr>
          <w:tab/>
        </w:r>
        <w:r>
          <w:rPr>
            <w:noProof/>
            <w:webHidden/>
          </w:rPr>
          <w:fldChar w:fldCharType="begin"/>
        </w:r>
        <w:r>
          <w:rPr>
            <w:noProof/>
            <w:webHidden/>
          </w:rPr>
          <w:instrText xml:space="preserve"> PAGEREF _Toc232569383 \h </w:instrText>
        </w:r>
        <w:r>
          <w:rPr>
            <w:noProof/>
            <w:webHidden/>
          </w:rPr>
        </w:r>
        <w:r>
          <w:rPr>
            <w:noProof/>
            <w:webHidden/>
          </w:rPr>
          <w:fldChar w:fldCharType="separate"/>
        </w:r>
        <w:r>
          <w:rPr>
            <w:noProof/>
            <w:webHidden/>
          </w:rPr>
          <w:t>26</w:t>
        </w:r>
        <w:r>
          <w:rPr>
            <w:noProof/>
            <w:webHidden/>
          </w:rPr>
          <w:fldChar w:fldCharType="end"/>
        </w:r>
      </w:hyperlink>
    </w:p>
    <w:p w14:paraId="19883E60" w14:textId="64CBB21E" w:rsidR="00B95EBE" w:rsidRDefault="00B95EBE">
      <w:pPr>
        <w:pStyle w:val="TOC1"/>
        <w:rPr>
          <w:rFonts w:asciiTheme="minorHAnsi" w:eastAsiaTheme="minorEastAsia" w:hAnsiTheme="minorHAnsi" w:cstheme="minorBidi"/>
          <w:b w:val="0"/>
          <w:caps w:val="0"/>
          <w:kern w:val="2"/>
          <w14:ligatures w14:val="standardContextual"/>
        </w:rPr>
      </w:pPr>
      <w:hyperlink w:anchor="_Toc232569384" w:history="1">
        <w:r w:rsidRPr="00D41BF8">
          <w:rPr>
            <w:rStyle w:val="Hyperlink"/>
            <w:noProof/>
          </w:rPr>
          <w:t>Lähteet</w:t>
        </w:r>
        <w:r>
          <w:rPr>
            <w:noProof/>
            <w:webHidden/>
          </w:rPr>
          <w:tab/>
        </w:r>
        <w:r>
          <w:rPr>
            <w:noProof/>
            <w:webHidden/>
          </w:rPr>
          <w:fldChar w:fldCharType="begin"/>
        </w:r>
        <w:r>
          <w:rPr>
            <w:noProof/>
            <w:webHidden/>
          </w:rPr>
          <w:instrText xml:space="preserve"> PAGEREF _Toc232569384 \h </w:instrText>
        </w:r>
        <w:r>
          <w:rPr>
            <w:noProof/>
            <w:webHidden/>
          </w:rPr>
        </w:r>
        <w:r>
          <w:rPr>
            <w:noProof/>
            <w:webHidden/>
          </w:rPr>
          <w:fldChar w:fldCharType="separate"/>
        </w:r>
        <w:r>
          <w:rPr>
            <w:noProof/>
            <w:webHidden/>
          </w:rPr>
          <w:t>27</w:t>
        </w:r>
        <w:r>
          <w:rPr>
            <w:noProof/>
            <w:webHidden/>
          </w:rPr>
          <w:fldChar w:fldCharType="end"/>
        </w:r>
      </w:hyperlink>
    </w:p>
    <w:p w14:paraId="1ACDAA97" w14:textId="5C5CAA9A" w:rsidR="00B95EBE" w:rsidRDefault="00B95EBE">
      <w:pPr>
        <w:pStyle w:val="TOC1"/>
        <w:rPr>
          <w:rStyle w:val="Hyperlink"/>
          <w:noProof/>
        </w:rPr>
      </w:pPr>
      <w:hyperlink w:anchor="_Toc232569385" w:history="1">
        <w:r w:rsidRPr="00D41BF8">
          <w:rPr>
            <w:rStyle w:val="Hyperlink"/>
            <w:noProof/>
          </w:rPr>
          <w:t>Liitteet</w:t>
        </w:r>
        <w:r>
          <w:rPr>
            <w:noProof/>
            <w:webHidden/>
          </w:rPr>
          <w:tab/>
        </w:r>
        <w:r>
          <w:rPr>
            <w:noProof/>
            <w:webHidden/>
          </w:rPr>
          <w:fldChar w:fldCharType="begin"/>
        </w:r>
        <w:r>
          <w:rPr>
            <w:noProof/>
            <w:webHidden/>
          </w:rPr>
          <w:instrText xml:space="preserve"> PAGEREF _Toc232569385 \h </w:instrText>
        </w:r>
        <w:r>
          <w:rPr>
            <w:noProof/>
            <w:webHidden/>
          </w:rPr>
        </w:r>
        <w:r>
          <w:rPr>
            <w:noProof/>
            <w:webHidden/>
          </w:rPr>
          <w:fldChar w:fldCharType="separate"/>
        </w:r>
        <w:r>
          <w:rPr>
            <w:noProof/>
            <w:webHidden/>
          </w:rPr>
          <w:t>34</w:t>
        </w:r>
        <w:r>
          <w:rPr>
            <w:noProof/>
            <w:webHidden/>
          </w:rPr>
          <w:fldChar w:fldCharType="end"/>
        </w:r>
      </w:hyperlink>
    </w:p>
    <w:p w14:paraId="5B79B2F4" w14:textId="77777777" w:rsidR="006C5C0B" w:rsidRDefault="006C5C0B" w:rsidP="006C5C0B">
      <w:pPr>
        <w:sectPr w:rsidR="006C5C0B" w:rsidSect="003279F2">
          <w:headerReference w:type="default" r:id="rId11"/>
          <w:type w:val="continuous"/>
          <w:pgSz w:w="11906" w:h="16838"/>
          <w:pgMar w:top="1418" w:right="1701" w:bottom="1418" w:left="1701" w:header="709" w:footer="709" w:gutter="0"/>
          <w:cols w:space="720"/>
          <w:titlePg/>
          <w:docGrid w:linePitch="360"/>
        </w:sectPr>
      </w:pPr>
    </w:p>
    <w:p w14:paraId="42AC1C72" w14:textId="77777777" w:rsidR="006C5C0B" w:rsidRPr="006C5C0B" w:rsidRDefault="006C5C0B" w:rsidP="006C5C0B"/>
    <w:p w14:paraId="2E37CD15" w14:textId="5F1621CB" w:rsidR="00E73038" w:rsidRDefault="00D30072" w:rsidP="00E37634">
      <w:pPr>
        <w:pStyle w:val="Otsikko1"/>
        <w:spacing w:line="360" w:lineRule="auto"/>
      </w:pPr>
      <w:r>
        <w:lastRenderedPageBreak/>
        <w:fldChar w:fldCharType="end"/>
      </w:r>
      <w:bookmarkStart w:id="5" w:name="_Toc232569367"/>
      <w:r w:rsidR="00561CCC">
        <w:t>Johdanto</w:t>
      </w:r>
      <w:bookmarkEnd w:id="5"/>
    </w:p>
    <w:p w14:paraId="062F3414" w14:textId="1A3D6694" w:rsidR="00933630" w:rsidRPr="00CF494C" w:rsidRDefault="00662D61" w:rsidP="00E73038">
      <w:pPr>
        <w:pStyle w:val="1tekstikappale"/>
      </w:pPr>
      <w:r>
        <w:t>T</w:t>
      </w:r>
      <w:r w:rsidR="00933630">
        <w:t xml:space="preserve">utkielman tavoitteena on kehittää kykyä itsenäiseen tieteelliseen tiedonhakuun, olemassa olevan tiedon erittelyyn ja kriittiseen arviointiin sekä itsenäiseen tiedon tuottamiseen ja soveltamiseen. Tutkielma on osoitus opiskelijan kyvystä tieteelliseen ajatteluun, tutkittavan ilmiön </w:t>
      </w:r>
      <w:r w:rsidR="007E3849">
        <w:t>ongelmanasetteluun</w:t>
      </w:r>
      <w:r w:rsidR="00933630">
        <w:t xml:space="preserve">, </w:t>
      </w:r>
      <w:r w:rsidR="0801E3C1">
        <w:t xml:space="preserve">käsitteellistämiseen, </w:t>
      </w:r>
      <w:r w:rsidR="00933630">
        <w:t xml:space="preserve">analysointiin ja raportointiin. </w:t>
      </w:r>
      <w:r w:rsidR="00950651">
        <w:t>Kandidaatintutkielma ja p</w:t>
      </w:r>
      <w:r w:rsidR="00933630">
        <w:t xml:space="preserve">ro gradu -tutkielma </w:t>
      </w:r>
      <w:r w:rsidR="00AD1636">
        <w:t>tehdään</w:t>
      </w:r>
      <w:r w:rsidR="00652962">
        <w:t xml:space="preserve"> pääsääntöisesti</w:t>
      </w:r>
      <w:r w:rsidR="00AD1636">
        <w:t xml:space="preserve"> parityönä</w:t>
      </w:r>
      <w:r w:rsidR="00950651">
        <w:t xml:space="preserve">. Pro gradu -tutkielman voi </w:t>
      </w:r>
      <w:r w:rsidR="00AD1636">
        <w:t>perustellusta syys</w:t>
      </w:r>
      <w:r w:rsidR="001B7BC1">
        <w:t>tä</w:t>
      </w:r>
      <w:r w:rsidR="00950651">
        <w:t xml:space="preserve"> tehdä</w:t>
      </w:r>
      <w:r w:rsidR="001B7BC1">
        <w:t xml:space="preserve"> yksin</w:t>
      </w:r>
      <w:r w:rsidR="00933630">
        <w:t>.</w:t>
      </w:r>
      <w:r w:rsidR="00CF270B">
        <w:t xml:space="preserve"> Parityön osalta tehdään </w:t>
      </w:r>
      <w:r w:rsidR="3A00145F">
        <w:t>yhteistyösopimus</w:t>
      </w:r>
      <w:r w:rsidR="00B84541">
        <w:t xml:space="preserve"> työskentelyn alussa</w:t>
      </w:r>
      <w:r w:rsidR="00CF270B">
        <w:t xml:space="preserve"> </w:t>
      </w:r>
      <w:r w:rsidR="001E4C74">
        <w:t>ja</w:t>
      </w:r>
      <w:r w:rsidR="00B84541">
        <w:t xml:space="preserve"> lopuksi</w:t>
      </w:r>
      <w:r w:rsidR="001E4C74">
        <w:t xml:space="preserve"> </w:t>
      </w:r>
      <w:r w:rsidR="44A84283">
        <w:t>työn</w:t>
      </w:r>
      <w:r w:rsidR="4D22B014">
        <w:t xml:space="preserve"> esitarkastusversioon</w:t>
      </w:r>
      <w:r w:rsidR="44A84283">
        <w:t xml:space="preserve"> liitetään selvitys työnjaosta ja kunkin kontribuutiosta</w:t>
      </w:r>
      <w:r w:rsidR="001E4C74">
        <w:t xml:space="preserve"> (Liite </w:t>
      </w:r>
      <w:r w:rsidR="00A50F2C">
        <w:t>1</w:t>
      </w:r>
      <w:r w:rsidR="001E4C74">
        <w:t>)</w:t>
      </w:r>
      <w:r w:rsidR="009F2CA4">
        <w:t>.</w:t>
      </w:r>
    </w:p>
    <w:p w14:paraId="5BEDA86C" w14:textId="73F31A80" w:rsidR="003D315F" w:rsidRPr="00CF494C" w:rsidRDefault="6C08BD3E" w:rsidP="000B09BB">
      <w:pPr>
        <w:pStyle w:val="1tekstikappale"/>
        <w:ind w:firstLine="567"/>
      </w:pPr>
      <w:r w:rsidRPr="00163FBE">
        <w:t xml:space="preserve">Tämä ohjeisto on tarkoitettu </w:t>
      </w:r>
      <w:r w:rsidR="5C03B18A" w:rsidRPr="00163FBE">
        <w:t>yleis</w:t>
      </w:r>
      <w:r w:rsidRPr="00163FBE">
        <w:t>ohjeeksi</w:t>
      </w:r>
      <w:r w:rsidR="112E23D1" w:rsidRPr="00163FBE">
        <w:t xml:space="preserve"> </w:t>
      </w:r>
      <w:r w:rsidR="275F4FEB" w:rsidRPr="00163FBE">
        <w:t>tutkielma</w:t>
      </w:r>
      <w:r w:rsidR="112E23D1" w:rsidRPr="00163FBE">
        <w:t>n tekemiseksi</w:t>
      </w:r>
      <w:r w:rsidRPr="00163FBE">
        <w:t xml:space="preserve">. </w:t>
      </w:r>
      <w:r w:rsidR="0F72BE8C" w:rsidRPr="00163FBE">
        <w:t xml:space="preserve">Ohjeisto ei kata kaikkia </w:t>
      </w:r>
      <w:r w:rsidR="4AF59007" w:rsidRPr="00163FBE">
        <w:t>tutkimusasetelmia</w:t>
      </w:r>
      <w:r w:rsidR="0F72BE8C" w:rsidRPr="00163FBE">
        <w:t>, joten voit yhdessä ohjaajasi</w:t>
      </w:r>
      <w:r w:rsidR="6F11509A" w:rsidRPr="00163FBE">
        <w:t xml:space="preserve"> kanssa päätyä muokkaamaan tätä pohjaa tutkimukseesi </w:t>
      </w:r>
      <w:r w:rsidR="0F72BE8C" w:rsidRPr="00163FBE">
        <w:t xml:space="preserve">paremmin </w:t>
      </w:r>
      <w:r w:rsidR="6F11509A" w:rsidRPr="00163FBE">
        <w:t>sopivaksi</w:t>
      </w:r>
      <w:r w:rsidRPr="00163FBE">
        <w:t xml:space="preserve">. </w:t>
      </w:r>
      <w:r w:rsidR="71BBA3A7" w:rsidRPr="00163FBE">
        <w:t>T</w:t>
      </w:r>
      <w:r w:rsidR="2707AD23" w:rsidRPr="00163FBE">
        <w:t xml:space="preserve">utkielman on tarkoitus olla </w:t>
      </w:r>
      <w:r w:rsidR="5BFBDF93" w:rsidRPr="00163FBE">
        <w:t>ytimekäs synteesi</w:t>
      </w:r>
      <w:r w:rsidR="00640F4B">
        <w:t xml:space="preserve"> </w:t>
      </w:r>
      <w:r w:rsidR="6F11509A" w:rsidRPr="00163FBE">
        <w:t xml:space="preserve">niin aikaisemman </w:t>
      </w:r>
      <w:r w:rsidR="5BFBDF93" w:rsidRPr="00163FBE">
        <w:t>teoria- ja</w:t>
      </w:r>
      <w:r w:rsidR="4AF59007" w:rsidRPr="00163FBE">
        <w:t>/tai</w:t>
      </w:r>
      <w:r w:rsidR="5BFBDF93" w:rsidRPr="00163FBE">
        <w:t xml:space="preserve"> tutkimus</w:t>
      </w:r>
      <w:r w:rsidR="6F11509A" w:rsidRPr="00163FBE">
        <w:t xml:space="preserve">kirjallisuuden </w:t>
      </w:r>
      <w:r w:rsidR="5BFBDF93" w:rsidRPr="00163FBE">
        <w:t xml:space="preserve">esittämisen </w:t>
      </w:r>
      <w:r w:rsidR="6F11509A" w:rsidRPr="00163FBE">
        <w:t xml:space="preserve">kuin </w:t>
      </w:r>
      <w:r w:rsidR="5BFBDF93" w:rsidRPr="00163FBE">
        <w:t>saatujen tulosten raportoinnin ja pohdinnan suhteen</w:t>
      </w:r>
      <w:r w:rsidR="6F11509A" w:rsidRPr="00163FBE">
        <w:t>.</w:t>
      </w:r>
      <w:r w:rsidR="7187D239" w:rsidRPr="00163FBE">
        <w:t xml:space="preserve"> </w:t>
      </w:r>
      <w:r w:rsidR="00F31FD9">
        <w:t>Kandidaatintutkielman</w:t>
      </w:r>
      <w:r w:rsidR="07A4DC00" w:rsidRPr="00163FBE">
        <w:t xml:space="preserve"> pituus voi vaihdella </w:t>
      </w:r>
      <w:r w:rsidR="00F31FD9">
        <w:t>25–40 sivun ja pro grad</w:t>
      </w:r>
      <w:r w:rsidR="000607AF">
        <w:t>u</w:t>
      </w:r>
      <w:r w:rsidR="00F31FD9">
        <w:t xml:space="preserve"> -tutkielman </w:t>
      </w:r>
      <w:r w:rsidR="07A4DC00" w:rsidRPr="00163FBE">
        <w:t>30–60 sivun välillä riippuen tutkimuksen luonteesta</w:t>
      </w:r>
      <w:r w:rsidR="4E8D617B" w:rsidRPr="00163FBE">
        <w:t xml:space="preserve"> ja tutkimuskysymysten laajuudesta</w:t>
      </w:r>
      <w:r w:rsidR="07A4DC00" w:rsidRPr="00163FBE">
        <w:t>. Lähdeluettelo lasketaan sivumäärään, liitteitä ei</w:t>
      </w:r>
      <w:r w:rsidR="1426715E" w:rsidRPr="00163FBE">
        <w:t xml:space="preserve">. </w:t>
      </w:r>
    </w:p>
    <w:p w14:paraId="749A3C6F" w14:textId="7A5786F2" w:rsidR="00EE3B12" w:rsidRDefault="0071585F" w:rsidP="00CF3A04">
      <w:pPr>
        <w:pStyle w:val="Leipteksti1"/>
        <w:rPr>
          <w:rFonts w:eastAsiaTheme="minorEastAsia"/>
        </w:rPr>
      </w:pPr>
      <w:r>
        <w:t>T</w:t>
      </w:r>
      <w:r w:rsidR="62906899" w:rsidRPr="00163FBE">
        <w:t>utkielma</w:t>
      </w:r>
      <w:r w:rsidR="29C626D4" w:rsidRPr="00163FBE">
        <w:t xml:space="preserve"> voi olla suome</w:t>
      </w:r>
      <w:r w:rsidR="204BB118" w:rsidRPr="00163FBE">
        <w:t>n-</w:t>
      </w:r>
      <w:r w:rsidR="29C626D4" w:rsidRPr="00163FBE">
        <w:t xml:space="preserve"> tai englanninkielinen (tai </w:t>
      </w:r>
      <w:r w:rsidR="75934D38" w:rsidRPr="00163FBE">
        <w:t xml:space="preserve">dekaanin luvalla myös </w:t>
      </w:r>
      <w:r w:rsidR="29C626D4" w:rsidRPr="00163FBE">
        <w:t xml:space="preserve">muun kielinen). </w:t>
      </w:r>
      <w:r w:rsidR="0A9E84F1" w:rsidRPr="00163FBE">
        <w:t xml:space="preserve">Tutkielman kielestä riippumatta </w:t>
      </w:r>
      <w:r w:rsidR="1D38AAA1" w:rsidRPr="00163FBE">
        <w:rPr>
          <w:rFonts w:eastAsiaTheme="minorEastAsia"/>
        </w:rPr>
        <w:t xml:space="preserve">suositellaan käytettävän </w:t>
      </w:r>
      <w:r w:rsidR="29C626D4" w:rsidRPr="00163FBE">
        <w:rPr>
          <w:rFonts w:eastAsiaTheme="minorEastAsia"/>
        </w:rPr>
        <w:t>APA</w:t>
      </w:r>
      <w:r w:rsidR="1DD735D4" w:rsidRPr="00163FBE">
        <w:rPr>
          <w:rFonts w:eastAsiaTheme="minorEastAsia"/>
        </w:rPr>
        <w:t>:</w:t>
      </w:r>
      <w:r w:rsidR="29C626D4" w:rsidRPr="00163FBE">
        <w:rPr>
          <w:rFonts w:eastAsiaTheme="minorEastAsia"/>
        </w:rPr>
        <w:t>n (Publication Manual of the American Psychological Association</w:t>
      </w:r>
      <w:r w:rsidR="248D5626" w:rsidRPr="00163FBE">
        <w:rPr>
          <w:rFonts w:eastAsiaTheme="minorEastAsia"/>
        </w:rPr>
        <w:t xml:space="preserve">; </w:t>
      </w:r>
      <w:hyperlink r:id="rId12">
        <w:r w:rsidR="248D5626" w:rsidRPr="00163FBE">
          <w:rPr>
            <w:rStyle w:val="Hyperlink"/>
            <w:rFonts w:eastAsiaTheme="minorEastAsia"/>
          </w:rPr>
          <w:t>http://www.apastyle.org/</w:t>
        </w:r>
      </w:hyperlink>
      <w:r w:rsidR="29C626D4" w:rsidRPr="00163FBE">
        <w:rPr>
          <w:rFonts w:eastAsiaTheme="minorEastAsia"/>
        </w:rPr>
        <w:t xml:space="preserve">) </w:t>
      </w:r>
      <w:r w:rsidR="132E1C73" w:rsidRPr="00163FBE">
        <w:rPr>
          <w:rFonts w:eastAsiaTheme="minorEastAsia"/>
        </w:rPr>
        <w:t>viittaus- ja lähdeluettelo</w:t>
      </w:r>
      <w:r w:rsidR="29C626D4" w:rsidRPr="00163FBE">
        <w:rPr>
          <w:rFonts w:eastAsiaTheme="minorEastAsia"/>
        </w:rPr>
        <w:t>käytäntöjä</w:t>
      </w:r>
      <w:r w:rsidR="2013A8B1" w:rsidRPr="00163FBE">
        <w:rPr>
          <w:rFonts w:eastAsiaTheme="minorEastAsia"/>
        </w:rPr>
        <w:t xml:space="preserve"> käytettyyn kieleen mukailtuna</w:t>
      </w:r>
      <w:r w:rsidR="29C626D4" w:rsidRPr="00163FBE">
        <w:rPr>
          <w:rFonts w:eastAsiaTheme="minorEastAsia"/>
        </w:rPr>
        <w:t>.</w:t>
      </w:r>
      <w:r w:rsidR="006D5E65">
        <w:rPr>
          <w:rFonts w:eastAsiaTheme="minorEastAsia"/>
        </w:rPr>
        <w:t xml:space="preserve"> </w:t>
      </w:r>
      <w:r w:rsidR="232CC953" w:rsidRPr="00163FBE">
        <w:rPr>
          <w:rFonts w:eastAsiaTheme="minorEastAsia"/>
        </w:rPr>
        <w:t xml:space="preserve">Tämä ohjeisto noudattaa </w:t>
      </w:r>
      <w:r w:rsidR="152F4768" w:rsidRPr="00163FBE">
        <w:rPr>
          <w:rFonts w:eastAsiaTheme="minorEastAsia"/>
        </w:rPr>
        <w:t xml:space="preserve">tieteellisissä </w:t>
      </w:r>
      <w:r w:rsidR="232CC953" w:rsidRPr="00163FBE">
        <w:rPr>
          <w:rFonts w:eastAsiaTheme="minorEastAsia"/>
        </w:rPr>
        <w:t xml:space="preserve">artikkeleissa yleisesti </w:t>
      </w:r>
      <w:r w:rsidR="720C86AE" w:rsidRPr="00163FBE">
        <w:rPr>
          <w:rFonts w:eastAsiaTheme="minorEastAsia"/>
        </w:rPr>
        <w:t>esiintyvää</w:t>
      </w:r>
      <w:r w:rsidR="14D8B901" w:rsidRPr="00163FBE">
        <w:rPr>
          <w:rFonts w:eastAsiaTheme="minorEastAsia"/>
        </w:rPr>
        <w:t xml:space="preserve"> IMRD-rakennetta [Introduction (johdanto),</w:t>
      </w:r>
      <w:r w:rsidR="232CC953" w:rsidRPr="00163FBE">
        <w:rPr>
          <w:rFonts w:eastAsiaTheme="minorEastAsia"/>
        </w:rPr>
        <w:t xml:space="preserve"> </w:t>
      </w:r>
      <w:r w:rsidR="14D8B901" w:rsidRPr="00163FBE">
        <w:rPr>
          <w:rFonts w:eastAsiaTheme="minorEastAsia"/>
        </w:rPr>
        <w:t>M</w:t>
      </w:r>
      <w:r w:rsidR="232CC953" w:rsidRPr="00163FBE">
        <w:rPr>
          <w:rFonts w:eastAsiaTheme="minorEastAsia"/>
        </w:rPr>
        <w:t>ethodology</w:t>
      </w:r>
      <w:r w:rsidR="14D8B901" w:rsidRPr="00163FBE">
        <w:rPr>
          <w:rFonts w:eastAsiaTheme="minorEastAsia"/>
        </w:rPr>
        <w:t xml:space="preserve"> (t</w:t>
      </w:r>
      <w:r w:rsidR="07405B9B" w:rsidRPr="00163FBE">
        <w:rPr>
          <w:rFonts w:eastAsiaTheme="minorEastAsia"/>
        </w:rPr>
        <w:t>utkimus</w:t>
      </w:r>
      <w:r w:rsidR="232CC953" w:rsidRPr="00163FBE">
        <w:rPr>
          <w:rFonts w:eastAsiaTheme="minorEastAsia"/>
        </w:rPr>
        <w:t>me</w:t>
      </w:r>
      <w:r w:rsidR="07405B9B" w:rsidRPr="00163FBE">
        <w:rPr>
          <w:rFonts w:eastAsiaTheme="minorEastAsia"/>
        </w:rPr>
        <w:t>netelmät</w:t>
      </w:r>
      <w:r w:rsidR="14D8B901" w:rsidRPr="00163FBE">
        <w:rPr>
          <w:rFonts w:eastAsiaTheme="minorEastAsia"/>
        </w:rPr>
        <w:t>), Results (tulokset) ja</w:t>
      </w:r>
      <w:r w:rsidR="232CC953" w:rsidRPr="00163FBE">
        <w:rPr>
          <w:rFonts w:eastAsiaTheme="minorEastAsia"/>
        </w:rPr>
        <w:t xml:space="preserve"> </w:t>
      </w:r>
      <w:r w:rsidR="14D8B901" w:rsidRPr="00163FBE">
        <w:rPr>
          <w:rFonts w:eastAsiaTheme="minorEastAsia"/>
        </w:rPr>
        <w:t>D</w:t>
      </w:r>
      <w:r w:rsidR="232CC953" w:rsidRPr="00163FBE">
        <w:rPr>
          <w:rFonts w:eastAsiaTheme="minorEastAsia"/>
        </w:rPr>
        <w:t>iscussion</w:t>
      </w:r>
      <w:r w:rsidR="14D8B901" w:rsidRPr="00163FBE">
        <w:rPr>
          <w:rFonts w:eastAsiaTheme="minorEastAsia"/>
        </w:rPr>
        <w:t xml:space="preserve"> (po</w:t>
      </w:r>
      <w:r w:rsidR="232CC953" w:rsidRPr="00163FBE">
        <w:rPr>
          <w:rFonts w:eastAsiaTheme="minorEastAsia"/>
        </w:rPr>
        <w:t>hdinta)</w:t>
      </w:r>
      <w:r w:rsidR="14D8B901" w:rsidRPr="00163FBE">
        <w:rPr>
          <w:rFonts w:eastAsiaTheme="minorEastAsia"/>
        </w:rPr>
        <w:t>]</w:t>
      </w:r>
      <w:r w:rsidR="232CC953" w:rsidRPr="00163FBE">
        <w:rPr>
          <w:rFonts w:eastAsiaTheme="minorEastAsia"/>
        </w:rPr>
        <w:t>.</w:t>
      </w:r>
      <w:r w:rsidR="7E4914E4" w:rsidRPr="00163FBE">
        <w:rPr>
          <w:rFonts w:eastAsiaTheme="minorEastAsia"/>
        </w:rPr>
        <w:t xml:space="preserve"> Tarvittaessa ohjaajan kanssa voidaan sopia erikseen vaihtoehtoinen käytäntö</w:t>
      </w:r>
      <w:r w:rsidR="07169560" w:rsidRPr="00163FBE">
        <w:rPr>
          <w:rFonts w:eastAsiaTheme="minorEastAsia"/>
        </w:rPr>
        <w:t xml:space="preserve"> kuten ITM</w:t>
      </w:r>
      <w:r w:rsidR="58ECA468" w:rsidRPr="00163FBE">
        <w:rPr>
          <w:rFonts w:eastAsiaTheme="minorEastAsia"/>
        </w:rPr>
        <w:t>R</w:t>
      </w:r>
      <w:r w:rsidR="07169560" w:rsidRPr="00163FBE">
        <w:rPr>
          <w:rFonts w:eastAsiaTheme="minorEastAsia"/>
        </w:rPr>
        <w:t xml:space="preserve">D-rakenne, jossa </w:t>
      </w:r>
      <w:r w:rsidR="10721C09" w:rsidRPr="00163FBE">
        <w:rPr>
          <w:rFonts w:eastAsiaTheme="minorEastAsia"/>
        </w:rPr>
        <w:t>johdantoa seuraa erillinen</w:t>
      </w:r>
      <w:r w:rsidR="346B0E1F" w:rsidRPr="00163FBE">
        <w:rPr>
          <w:rFonts w:eastAsiaTheme="minorEastAsia"/>
        </w:rPr>
        <w:t xml:space="preserve"> </w:t>
      </w:r>
      <w:r w:rsidR="111C3978" w:rsidRPr="00163FBE">
        <w:rPr>
          <w:rFonts w:eastAsiaTheme="minorEastAsia"/>
        </w:rPr>
        <w:t>päälukutasoinen</w:t>
      </w:r>
      <w:r w:rsidR="10721C09" w:rsidRPr="00163FBE">
        <w:rPr>
          <w:rFonts w:eastAsiaTheme="minorEastAsia"/>
        </w:rPr>
        <w:t xml:space="preserve"> teoriaosio</w:t>
      </w:r>
      <w:r w:rsidR="7E4914E4" w:rsidRPr="00163FBE">
        <w:rPr>
          <w:rFonts w:eastAsiaTheme="minorEastAsia"/>
        </w:rPr>
        <w:t xml:space="preserve">. Tärkeintä </w:t>
      </w:r>
      <w:r w:rsidR="7E4914E4" w:rsidRPr="00163FBE">
        <w:rPr>
          <w:rFonts w:eastAsiaTheme="minorEastAsia"/>
        </w:rPr>
        <w:lastRenderedPageBreak/>
        <w:t>on olla johdonmukainen ja käyttää valittua kirjoituskäytäntöä läpi työn</w:t>
      </w:r>
      <w:r w:rsidR="4015A162" w:rsidRPr="00163FBE">
        <w:rPr>
          <w:rFonts w:eastAsiaTheme="minorEastAsia"/>
        </w:rPr>
        <w:t>.</w:t>
      </w:r>
      <w:r w:rsidR="5748B330" w:rsidRPr="00163FBE">
        <w:rPr>
          <w:rFonts w:eastAsiaTheme="minorEastAsia"/>
        </w:rPr>
        <w:t xml:space="preserve"> Rakenteet, niiden erot ja yhtäläisyydet esitellään taulukossa 1.</w:t>
      </w:r>
      <w:r w:rsidR="32960361" w:rsidRPr="00163FBE">
        <w:rPr>
          <w:rFonts w:eastAsiaTheme="minorEastAsia"/>
        </w:rPr>
        <w:t xml:space="preserve"> </w:t>
      </w:r>
    </w:p>
    <w:p w14:paraId="37E4DC4E" w14:textId="55B4963C" w:rsidR="00EE3B12" w:rsidRDefault="7B21F148" w:rsidP="00EE3B12">
      <w:pPr>
        <w:pStyle w:val="Taulukoidenjakuvioidennumerointi"/>
      </w:pPr>
      <w:r w:rsidRPr="00163FBE">
        <w:t>Taulukko 1</w:t>
      </w:r>
    </w:p>
    <w:p w14:paraId="47926889" w14:textId="2E16D037" w:rsidR="00EE3B12" w:rsidRDefault="7B21F148" w:rsidP="7FEBF42F">
      <w:pPr>
        <w:pStyle w:val="Taulukoidenjakuvioidenotsikointi"/>
      </w:pPr>
      <w:r w:rsidRPr="00163FBE">
        <w:t>IMRD- ja ITMRD-rakenteet</w:t>
      </w:r>
    </w:p>
    <w:tbl>
      <w:tblPr>
        <w:tblStyle w:val="PlainTable2"/>
        <w:tblW w:w="0" w:type="auto"/>
        <w:tblCellSpacing w:w="15" w:type="dxa"/>
        <w:tblCellMar>
          <w:top w:w="15" w:type="dxa"/>
          <w:left w:w="15" w:type="dxa"/>
          <w:bottom w:w="15" w:type="dxa"/>
          <w:right w:w="15" w:type="dxa"/>
        </w:tblCellMar>
        <w:tblLook w:val="0620" w:firstRow="1" w:lastRow="0" w:firstColumn="0" w:lastColumn="0" w:noHBand="1" w:noVBand="1"/>
      </w:tblPr>
      <w:tblGrid>
        <w:gridCol w:w="1636"/>
        <w:gridCol w:w="3453"/>
        <w:gridCol w:w="3415"/>
      </w:tblGrid>
      <w:tr w:rsidR="002129B4" w:rsidRPr="00EF2E18" w14:paraId="00B4C4B1" w14:textId="77777777" w:rsidTr="681C6F0F">
        <w:trPr>
          <w:cnfStyle w:val="100000000000" w:firstRow="1" w:lastRow="0" w:firstColumn="0" w:lastColumn="0" w:oddVBand="0" w:evenVBand="0" w:oddHBand="0" w:evenHBand="0" w:firstRowFirstColumn="0" w:firstRowLastColumn="0" w:lastRowFirstColumn="0" w:lastRowLastColumn="0"/>
          <w:tblHeader/>
          <w:tblCellSpacing w:w="15" w:type="dxa"/>
        </w:trPr>
        <w:tc>
          <w:tcPr>
            <w:tcW w:w="1656" w:type="dxa"/>
            <w:hideMark/>
          </w:tcPr>
          <w:p w14:paraId="56FCE710" w14:textId="77777777" w:rsidR="005D7864" w:rsidRPr="00EF2E18" w:rsidRDefault="005D7864">
            <w:pPr>
              <w:spacing w:after="160" w:line="278" w:lineRule="auto"/>
              <w:rPr>
                <w:b w:val="0"/>
                <w:sz w:val="20"/>
                <w:szCs w:val="20"/>
              </w:rPr>
            </w:pPr>
          </w:p>
        </w:tc>
        <w:tc>
          <w:tcPr>
            <w:tcW w:w="3656" w:type="dxa"/>
            <w:hideMark/>
          </w:tcPr>
          <w:p w14:paraId="3F393059" w14:textId="77777777" w:rsidR="005D7864" w:rsidRPr="00EF2E18" w:rsidRDefault="58ED33A6" w:rsidP="00BC6E3D">
            <w:pPr>
              <w:spacing w:after="160" w:line="278" w:lineRule="auto"/>
              <w:rPr>
                <w:b w:val="0"/>
                <w:bCs w:val="0"/>
                <w:sz w:val="20"/>
                <w:szCs w:val="20"/>
                <w:lang w:val="en-US"/>
              </w:rPr>
            </w:pPr>
            <w:r w:rsidRPr="00BC6E3D">
              <w:rPr>
                <w:sz w:val="20"/>
                <w:szCs w:val="20"/>
                <w:lang w:val="en-US"/>
              </w:rPr>
              <w:t>IMRD-rakenne</w:t>
            </w:r>
          </w:p>
        </w:tc>
        <w:tc>
          <w:tcPr>
            <w:tcW w:w="3594" w:type="dxa"/>
            <w:hideMark/>
          </w:tcPr>
          <w:p w14:paraId="10009084" w14:textId="77777777" w:rsidR="005D7864" w:rsidRPr="00EF2E18" w:rsidRDefault="58ED33A6" w:rsidP="00BC6E3D">
            <w:pPr>
              <w:spacing w:after="160" w:line="278" w:lineRule="auto"/>
              <w:rPr>
                <w:b w:val="0"/>
                <w:bCs w:val="0"/>
                <w:sz w:val="20"/>
                <w:szCs w:val="20"/>
                <w:lang w:val="en-US"/>
              </w:rPr>
            </w:pPr>
            <w:r w:rsidRPr="00BC6E3D">
              <w:rPr>
                <w:sz w:val="20"/>
                <w:szCs w:val="20"/>
                <w:lang w:val="en-US"/>
              </w:rPr>
              <w:t>ITMRD-rakenne</w:t>
            </w:r>
          </w:p>
        </w:tc>
      </w:tr>
      <w:tr w:rsidR="002129B4" w:rsidRPr="00F07EB5" w14:paraId="13B52A72" w14:textId="77777777" w:rsidTr="681C6F0F">
        <w:trPr>
          <w:tblCellSpacing w:w="15" w:type="dxa"/>
        </w:trPr>
        <w:tc>
          <w:tcPr>
            <w:tcW w:w="1656" w:type="dxa"/>
            <w:hideMark/>
          </w:tcPr>
          <w:p w14:paraId="31EA5846" w14:textId="77777777" w:rsidR="005D7864" w:rsidRPr="00EF2E18" w:rsidRDefault="005D7864">
            <w:pPr>
              <w:spacing w:after="160" w:line="278" w:lineRule="auto"/>
              <w:rPr>
                <w:sz w:val="20"/>
                <w:szCs w:val="20"/>
              </w:rPr>
            </w:pPr>
            <w:r w:rsidRPr="00EF2E18">
              <w:rPr>
                <w:b/>
                <w:bCs/>
                <w:sz w:val="20"/>
                <w:szCs w:val="20"/>
              </w:rPr>
              <w:t>Lyhenne</w:t>
            </w:r>
          </w:p>
        </w:tc>
        <w:tc>
          <w:tcPr>
            <w:tcW w:w="3656" w:type="dxa"/>
            <w:hideMark/>
          </w:tcPr>
          <w:p w14:paraId="06494216" w14:textId="77777777" w:rsidR="005D7864" w:rsidRPr="00EF2E18" w:rsidRDefault="58ED33A6" w:rsidP="00BC6E3D">
            <w:pPr>
              <w:spacing w:after="160" w:line="278" w:lineRule="auto"/>
              <w:rPr>
                <w:sz w:val="20"/>
                <w:szCs w:val="20"/>
              </w:rPr>
            </w:pPr>
            <w:r w:rsidRPr="00BC6E3D">
              <w:rPr>
                <w:sz w:val="20"/>
                <w:szCs w:val="20"/>
              </w:rPr>
              <w:t>Introduction – Methods – Results – Discussion</w:t>
            </w:r>
          </w:p>
        </w:tc>
        <w:tc>
          <w:tcPr>
            <w:tcW w:w="3594" w:type="dxa"/>
            <w:hideMark/>
          </w:tcPr>
          <w:p w14:paraId="4378FE00" w14:textId="77777777" w:rsidR="005D7864" w:rsidRPr="00EF2E18" w:rsidRDefault="005D7864">
            <w:pPr>
              <w:spacing w:after="160" w:line="278" w:lineRule="auto"/>
              <w:rPr>
                <w:sz w:val="20"/>
                <w:szCs w:val="20"/>
                <w:lang w:val="en-GB"/>
              </w:rPr>
            </w:pPr>
            <w:r w:rsidRPr="00EF2E18">
              <w:rPr>
                <w:sz w:val="20"/>
                <w:szCs w:val="20"/>
                <w:lang w:val="en-GB"/>
              </w:rPr>
              <w:t>Introduction – Theory – Methods – Results – Discussion</w:t>
            </w:r>
          </w:p>
        </w:tc>
      </w:tr>
      <w:tr w:rsidR="002129B4" w:rsidRPr="00EF2E18" w14:paraId="10F0010B" w14:textId="77777777" w:rsidTr="681C6F0F">
        <w:trPr>
          <w:tblCellSpacing w:w="15" w:type="dxa"/>
        </w:trPr>
        <w:tc>
          <w:tcPr>
            <w:tcW w:w="1656" w:type="dxa"/>
            <w:hideMark/>
          </w:tcPr>
          <w:p w14:paraId="282A0A84" w14:textId="77777777" w:rsidR="005D7864" w:rsidRPr="00EF2E18" w:rsidRDefault="58ED33A6" w:rsidP="00BC6E3D">
            <w:pPr>
              <w:spacing w:after="160" w:line="278" w:lineRule="auto"/>
              <w:rPr>
                <w:sz w:val="20"/>
                <w:szCs w:val="20"/>
                <w:lang w:val="en-US"/>
              </w:rPr>
            </w:pPr>
            <w:r w:rsidRPr="00BC6E3D">
              <w:rPr>
                <w:b/>
                <w:bCs/>
                <w:sz w:val="20"/>
                <w:szCs w:val="20"/>
                <w:lang w:val="en-US"/>
              </w:rPr>
              <w:t>Johdanto (I)</w:t>
            </w:r>
          </w:p>
        </w:tc>
        <w:tc>
          <w:tcPr>
            <w:tcW w:w="3656" w:type="dxa"/>
            <w:hideMark/>
          </w:tcPr>
          <w:p w14:paraId="6FE23F25" w14:textId="2AD06D4E" w:rsidR="005D7864" w:rsidRPr="00163FBE" w:rsidRDefault="58ED33A6" w:rsidP="00BC6E3D">
            <w:pPr>
              <w:spacing w:after="160" w:line="278" w:lineRule="auto"/>
              <w:rPr>
                <w:sz w:val="20"/>
                <w:szCs w:val="20"/>
              </w:rPr>
            </w:pPr>
            <w:r w:rsidRPr="681C6F0F">
              <w:rPr>
                <w:sz w:val="20"/>
                <w:szCs w:val="20"/>
              </w:rPr>
              <w:t xml:space="preserve">Esittelee aiheen, </w:t>
            </w:r>
            <w:r w:rsidR="0CF6136F" w:rsidRPr="681C6F0F">
              <w:rPr>
                <w:sz w:val="20"/>
                <w:szCs w:val="20"/>
              </w:rPr>
              <w:t>keskeiset käsitteet, teoriat ja tutkimuksen teoreettisen viitekehyksen</w:t>
            </w:r>
            <w:r w:rsidR="07E62F49" w:rsidRPr="681C6F0F">
              <w:rPr>
                <w:sz w:val="20"/>
                <w:szCs w:val="20"/>
              </w:rPr>
              <w:t>,</w:t>
            </w:r>
            <w:r w:rsidR="0CF6136F" w:rsidRPr="681C6F0F">
              <w:rPr>
                <w:sz w:val="20"/>
                <w:szCs w:val="20"/>
              </w:rPr>
              <w:t xml:space="preserve"> </w:t>
            </w:r>
            <w:r w:rsidRPr="681C6F0F">
              <w:rPr>
                <w:sz w:val="20"/>
                <w:szCs w:val="20"/>
              </w:rPr>
              <w:t>tutkimusongelman, aiemman tutkimuksen ja tutkimuskysymykset</w:t>
            </w:r>
            <w:r w:rsidR="6BD228E6" w:rsidRPr="681C6F0F">
              <w:rPr>
                <w:sz w:val="20"/>
                <w:szCs w:val="20"/>
              </w:rPr>
              <w:t>.</w:t>
            </w:r>
          </w:p>
        </w:tc>
        <w:tc>
          <w:tcPr>
            <w:tcW w:w="3594" w:type="dxa"/>
            <w:hideMark/>
          </w:tcPr>
          <w:p w14:paraId="559D5C6F" w14:textId="57A5BC4A" w:rsidR="005D7864" w:rsidRPr="00163FBE" w:rsidRDefault="58ED33A6" w:rsidP="00BC6E3D">
            <w:pPr>
              <w:spacing w:after="160" w:line="278" w:lineRule="auto"/>
              <w:rPr>
                <w:sz w:val="20"/>
                <w:szCs w:val="20"/>
              </w:rPr>
            </w:pPr>
            <w:r w:rsidRPr="00163FBE">
              <w:rPr>
                <w:sz w:val="20"/>
                <w:szCs w:val="20"/>
              </w:rPr>
              <w:t>Esittelee aiheen, tutkimusongelman ja tutkimuskysymykset</w:t>
            </w:r>
            <w:r w:rsidR="14749119" w:rsidRPr="00163FBE">
              <w:rPr>
                <w:sz w:val="20"/>
                <w:szCs w:val="20"/>
              </w:rPr>
              <w:t>.</w:t>
            </w:r>
            <w:r w:rsidR="57CEDECD" w:rsidRPr="00163FBE">
              <w:rPr>
                <w:sz w:val="20"/>
                <w:szCs w:val="20"/>
              </w:rPr>
              <w:t xml:space="preserve"> Tutkimuskysymykset voidaan tarvittaessa esitellä johdannon sijaan menetelmäluvun alussa</w:t>
            </w:r>
            <w:r w:rsidR="539BFEEE" w:rsidRPr="00163FBE">
              <w:rPr>
                <w:sz w:val="20"/>
                <w:szCs w:val="20"/>
              </w:rPr>
              <w:t xml:space="preserve"> omana alalukunaan</w:t>
            </w:r>
            <w:r w:rsidR="432EDD80" w:rsidRPr="00163FBE">
              <w:rPr>
                <w:sz w:val="20"/>
                <w:szCs w:val="20"/>
              </w:rPr>
              <w:t>.</w:t>
            </w:r>
          </w:p>
        </w:tc>
      </w:tr>
      <w:tr w:rsidR="002129B4" w:rsidRPr="00EF2E18" w14:paraId="1D710D7F" w14:textId="77777777" w:rsidTr="681C6F0F">
        <w:trPr>
          <w:tblCellSpacing w:w="15" w:type="dxa"/>
        </w:trPr>
        <w:tc>
          <w:tcPr>
            <w:tcW w:w="1656" w:type="dxa"/>
            <w:hideMark/>
          </w:tcPr>
          <w:p w14:paraId="6264B9FE" w14:textId="77777777" w:rsidR="005D7864" w:rsidRPr="00EF2E18" w:rsidRDefault="005D7864">
            <w:pPr>
              <w:spacing w:after="160" w:line="278" w:lineRule="auto"/>
              <w:rPr>
                <w:sz w:val="20"/>
                <w:szCs w:val="20"/>
              </w:rPr>
            </w:pPr>
            <w:r w:rsidRPr="00EF2E18">
              <w:rPr>
                <w:b/>
                <w:bCs/>
                <w:sz w:val="20"/>
                <w:szCs w:val="20"/>
              </w:rPr>
              <w:t>Teoria (T)</w:t>
            </w:r>
          </w:p>
        </w:tc>
        <w:tc>
          <w:tcPr>
            <w:tcW w:w="3656" w:type="dxa"/>
            <w:hideMark/>
          </w:tcPr>
          <w:p w14:paraId="4D402B8D" w14:textId="24E179F8" w:rsidR="005D7864" w:rsidRPr="00163FBE" w:rsidRDefault="58ED33A6" w:rsidP="00BC6E3D">
            <w:pPr>
              <w:spacing w:after="160" w:line="278" w:lineRule="auto"/>
              <w:rPr>
                <w:sz w:val="20"/>
                <w:szCs w:val="20"/>
              </w:rPr>
            </w:pPr>
            <w:r w:rsidRPr="00163FBE">
              <w:rPr>
                <w:sz w:val="20"/>
                <w:szCs w:val="20"/>
              </w:rPr>
              <w:t>Ei omaa päälukua vaan sisällytetään johdantoon.</w:t>
            </w:r>
          </w:p>
        </w:tc>
        <w:tc>
          <w:tcPr>
            <w:tcW w:w="3594" w:type="dxa"/>
            <w:hideMark/>
          </w:tcPr>
          <w:p w14:paraId="31D397BD" w14:textId="77777777" w:rsidR="005D7864" w:rsidRPr="00163FBE" w:rsidRDefault="58ED33A6" w:rsidP="00BC6E3D">
            <w:pPr>
              <w:spacing w:after="160" w:line="278" w:lineRule="auto"/>
              <w:rPr>
                <w:sz w:val="20"/>
                <w:szCs w:val="20"/>
              </w:rPr>
            </w:pPr>
            <w:r w:rsidRPr="00163FBE">
              <w:rPr>
                <w:sz w:val="20"/>
                <w:szCs w:val="20"/>
              </w:rPr>
              <w:t>Esittelee keskeiset käsitteet, teoriat ja tutkimuksen teoreettisen viitekehyksen sekä aiemman tutkimuksen</w:t>
            </w:r>
          </w:p>
        </w:tc>
      </w:tr>
      <w:tr w:rsidR="002129B4" w:rsidRPr="00EF2E18" w14:paraId="65E33BB7" w14:textId="77777777" w:rsidTr="681C6F0F">
        <w:trPr>
          <w:tblCellSpacing w:w="15" w:type="dxa"/>
        </w:trPr>
        <w:tc>
          <w:tcPr>
            <w:tcW w:w="1656" w:type="dxa"/>
            <w:hideMark/>
          </w:tcPr>
          <w:p w14:paraId="151F80D4" w14:textId="77777777" w:rsidR="005D7864" w:rsidRPr="00EF2E18" w:rsidRDefault="58ED33A6" w:rsidP="00BC6E3D">
            <w:pPr>
              <w:spacing w:after="160" w:line="278" w:lineRule="auto"/>
              <w:rPr>
                <w:sz w:val="20"/>
                <w:szCs w:val="20"/>
                <w:lang w:val="en-US"/>
              </w:rPr>
            </w:pPr>
            <w:r w:rsidRPr="00BC6E3D">
              <w:rPr>
                <w:b/>
                <w:bCs/>
                <w:sz w:val="20"/>
                <w:szCs w:val="20"/>
                <w:lang w:val="en-US"/>
              </w:rPr>
              <w:t>Menetelmät (M)</w:t>
            </w:r>
          </w:p>
        </w:tc>
        <w:tc>
          <w:tcPr>
            <w:tcW w:w="3656" w:type="dxa"/>
            <w:hideMark/>
          </w:tcPr>
          <w:p w14:paraId="749E07A0" w14:textId="77777777" w:rsidR="005D7864" w:rsidRPr="00EF2E18" w:rsidRDefault="58ED33A6" w:rsidP="00BC6E3D">
            <w:pPr>
              <w:spacing w:after="160" w:line="278" w:lineRule="auto"/>
              <w:rPr>
                <w:sz w:val="20"/>
                <w:szCs w:val="20"/>
                <w:lang w:val="en-US"/>
              </w:rPr>
            </w:pPr>
            <w:r w:rsidRPr="00163FBE">
              <w:rPr>
                <w:sz w:val="20"/>
                <w:szCs w:val="20"/>
              </w:rPr>
              <w:t xml:space="preserve">Kuvaa aineiston, aineistonkeruun ja analyysimenetelmät. </w:t>
            </w:r>
            <w:r w:rsidRPr="00BC6E3D">
              <w:rPr>
                <w:sz w:val="20"/>
                <w:szCs w:val="20"/>
                <w:lang w:val="en-US"/>
              </w:rPr>
              <w:t>Sisältää tutkimuseettisen pohdinnan.</w:t>
            </w:r>
          </w:p>
        </w:tc>
        <w:tc>
          <w:tcPr>
            <w:tcW w:w="3594" w:type="dxa"/>
            <w:hideMark/>
          </w:tcPr>
          <w:p w14:paraId="6D977152" w14:textId="650D1806" w:rsidR="005D7864" w:rsidRPr="00EF2E18" w:rsidRDefault="58ED33A6" w:rsidP="00BC6E3D">
            <w:pPr>
              <w:spacing w:after="160" w:line="278" w:lineRule="auto"/>
              <w:rPr>
                <w:sz w:val="20"/>
                <w:szCs w:val="20"/>
                <w:lang w:val="en-US"/>
              </w:rPr>
            </w:pPr>
            <w:r w:rsidRPr="00163FBE">
              <w:rPr>
                <w:sz w:val="20"/>
                <w:szCs w:val="20"/>
              </w:rPr>
              <w:t xml:space="preserve">Kuvaa aineiston, aineistonkeruun ja analyysimenetelmät. </w:t>
            </w:r>
            <w:r w:rsidRPr="00BC6E3D">
              <w:rPr>
                <w:sz w:val="20"/>
                <w:szCs w:val="20"/>
                <w:lang w:val="en-US"/>
              </w:rPr>
              <w:t>Sisältää tutkimuseettisen pohdinnan.</w:t>
            </w:r>
          </w:p>
        </w:tc>
      </w:tr>
      <w:tr w:rsidR="002129B4" w:rsidRPr="00EF2E18" w14:paraId="0C489BF5" w14:textId="77777777" w:rsidTr="681C6F0F">
        <w:trPr>
          <w:tblCellSpacing w:w="15" w:type="dxa"/>
        </w:trPr>
        <w:tc>
          <w:tcPr>
            <w:tcW w:w="1656" w:type="dxa"/>
            <w:hideMark/>
          </w:tcPr>
          <w:p w14:paraId="5976CF18" w14:textId="77777777" w:rsidR="005D7864" w:rsidRPr="00EF2E18" w:rsidRDefault="58ED33A6" w:rsidP="00BC6E3D">
            <w:pPr>
              <w:spacing w:after="160" w:line="278" w:lineRule="auto"/>
              <w:rPr>
                <w:sz w:val="20"/>
                <w:szCs w:val="20"/>
                <w:lang w:val="en-US"/>
              </w:rPr>
            </w:pPr>
            <w:r w:rsidRPr="00BC6E3D">
              <w:rPr>
                <w:b/>
                <w:bCs/>
                <w:sz w:val="20"/>
                <w:szCs w:val="20"/>
                <w:lang w:val="en-US"/>
              </w:rPr>
              <w:t>Tulokset (R)</w:t>
            </w:r>
          </w:p>
        </w:tc>
        <w:tc>
          <w:tcPr>
            <w:tcW w:w="3656" w:type="dxa"/>
            <w:hideMark/>
          </w:tcPr>
          <w:p w14:paraId="3DF3AFF9" w14:textId="77777777" w:rsidR="005D7864" w:rsidRPr="00EF2E18" w:rsidRDefault="58ED33A6" w:rsidP="00BC6E3D">
            <w:pPr>
              <w:spacing w:after="160" w:line="278" w:lineRule="auto"/>
              <w:rPr>
                <w:sz w:val="20"/>
                <w:szCs w:val="20"/>
                <w:lang w:val="en-US"/>
              </w:rPr>
            </w:pPr>
            <w:r w:rsidRPr="00BC6E3D">
              <w:rPr>
                <w:sz w:val="20"/>
                <w:szCs w:val="20"/>
                <w:lang w:val="en-US"/>
              </w:rPr>
              <w:t>Esittelee tutkimuksen keskeiset havainnot</w:t>
            </w:r>
          </w:p>
        </w:tc>
        <w:tc>
          <w:tcPr>
            <w:tcW w:w="3594" w:type="dxa"/>
            <w:hideMark/>
          </w:tcPr>
          <w:p w14:paraId="48B2BEA5" w14:textId="77777777" w:rsidR="005D7864" w:rsidRPr="00EF2E18" w:rsidRDefault="58ED33A6" w:rsidP="00BC6E3D">
            <w:pPr>
              <w:spacing w:after="160" w:line="278" w:lineRule="auto"/>
              <w:rPr>
                <w:sz w:val="20"/>
                <w:szCs w:val="20"/>
                <w:lang w:val="en-US"/>
              </w:rPr>
            </w:pPr>
            <w:r w:rsidRPr="00BC6E3D">
              <w:rPr>
                <w:sz w:val="20"/>
                <w:szCs w:val="20"/>
                <w:lang w:val="en-US"/>
              </w:rPr>
              <w:t>Esittelee tutkimuksen keskeiset havainnot</w:t>
            </w:r>
          </w:p>
        </w:tc>
      </w:tr>
      <w:tr w:rsidR="002129B4" w:rsidRPr="00EF2E18" w14:paraId="7AB1B8AD" w14:textId="77777777" w:rsidTr="681C6F0F">
        <w:trPr>
          <w:tblCellSpacing w:w="15" w:type="dxa"/>
        </w:trPr>
        <w:tc>
          <w:tcPr>
            <w:tcW w:w="1656" w:type="dxa"/>
            <w:hideMark/>
          </w:tcPr>
          <w:p w14:paraId="5893BB94" w14:textId="77777777" w:rsidR="005D7864" w:rsidRPr="00EF2E18" w:rsidRDefault="58ED33A6" w:rsidP="00BC6E3D">
            <w:pPr>
              <w:spacing w:after="160" w:line="278" w:lineRule="auto"/>
              <w:rPr>
                <w:sz w:val="20"/>
                <w:szCs w:val="20"/>
                <w:lang w:val="en-US"/>
              </w:rPr>
            </w:pPr>
            <w:r w:rsidRPr="00BC6E3D">
              <w:rPr>
                <w:b/>
                <w:bCs/>
                <w:sz w:val="20"/>
                <w:szCs w:val="20"/>
                <w:lang w:val="en-US"/>
              </w:rPr>
              <w:t>Pohdinta (D)</w:t>
            </w:r>
          </w:p>
        </w:tc>
        <w:tc>
          <w:tcPr>
            <w:tcW w:w="3656" w:type="dxa"/>
            <w:hideMark/>
          </w:tcPr>
          <w:p w14:paraId="368FF1BC" w14:textId="77777777" w:rsidR="005D7864" w:rsidRPr="00163FBE" w:rsidRDefault="58ED33A6" w:rsidP="00BC6E3D">
            <w:pPr>
              <w:spacing w:after="160" w:line="278" w:lineRule="auto"/>
              <w:rPr>
                <w:sz w:val="20"/>
                <w:szCs w:val="20"/>
              </w:rPr>
            </w:pPr>
            <w:r w:rsidRPr="00163FBE">
              <w:rPr>
                <w:sz w:val="20"/>
                <w:szCs w:val="20"/>
              </w:rPr>
              <w:t>Tulosten tulkinta, luotettavuus, rajoitukset ja johtopäätökset</w:t>
            </w:r>
          </w:p>
        </w:tc>
        <w:tc>
          <w:tcPr>
            <w:tcW w:w="3594" w:type="dxa"/>
            <w:hideMark/>
          </w:tcPr>
          <w:p w14:paraId="4B399263" w14:textId="77777777" w:rsidR="005D7864" w:rsidRPr="00163FBE" w:rsidRDefault="58ED33A6" w:rsidP="00BC6E3D">
            <w:pPr>
              <w:spacing w:after="160" w:line="278" w:lineRule="auto"/>
              <w:rPr>
                <w:sz w:val="20"/>
                <w:szCs w:val="20"/>
              </w:rPr>
            </w:pPr>
            <w:r w:rsidRPr="00163FBE">
              <w:rPr>
                <w:sz w:val="20"/>
                <w:szCs w:val="20"/>
              </w:rPr>
              <w:t>Tulosten tulkinta, luotettavuus, rajoitukset ja johtopäätökset</w:t>
            </w:r>
          </w:p>
        </w:tc>
      </w:tr>
      <w:tr w:rsidR="002129B4" w:rsidRPr="00EF2E18" w14:paraId="48C8AD3C" w14:textId="77777777" w:rsidTr="681C6F0F">
        <w:trPr>
          <w:tblCellSpacing w:w="15" w:type="dxa"/>
        </w:trPr>
        <w:tc>
          <w:tcPr>
            <w:tcW w:w="1656" w:type="dxa"/>
            <w:hideMark/>
          </w:tcPr>
          <w:p w14:paraId="0F06C773" w14:textId="350F6E61" w:rsidR="005D7864" w:rsidRPr="00EF2E18" w:rsidRDefault="58ED33A6" w:rsidP="00BC6E3D">
            <w:pPr>
              <w:spacing w:after="160" w:line="278" w:lineRule="auto"/>
              <w:rPr>
                <w:sz w:val="20"/>
                <w:szCs w:val="20"/>
                <w:lang w:val="en-US"/>
              </w:rPr>
            </w:pPr>
            <w:r w:rsidRPr="00BC6E3D">
              <w:rPr>
                <w:b/>
                <w:bCs/>
                <w:sz w:val="20"/>
                <w:szCs w:val="20"/>
                <w:lang w:val="en-US"/>
              </w:rPr>
              <w:t xml:space="preserve">Tyypilliset </w:t>
            </w:r>
            <w:r w:rsidR="199336F5" w:rsidRPr="00BC6E3D">
              <w:rPr>
                <w:b/>
                <w:bCs/>
                <w:sz w:val="20"/>
                <w:szCs w:val="20"/>
                <w:lang w:val="en-US"/>
              </w:rPr>
              <w:t>tutkimus</w:t>
            </w:r>
            <w:r w:rsidRPr="00BC6E3D">
              <w:rPr>
                <w:b/>
                <w:bCs/>
                <w:sz w:val="20"/>
                <w:szCs w:val="20"/>
                <w:lang w:val="en-US"/>
              </w:rPr>
              <w:t>alat</w:t>
            </w:r>
          </w:p>
        </w:tc>
        <w:tc>
          <w:tcPr>
            <w:tcW w:w="3656" w:type="dxa"/>
            <w:hideMark/>
          </w:tcPr>
          <w:p w14:paraId="121E5156" w14:textId="17DD3989" w:rsidR="005D7864" w:rsidRPr="00EF2E18" w:rsidRDefault="7A8BB4CE" w:rsidP="00BC6E3D">
            <w:pPr>
              <w:spacing w:after="160" w:line="278" w:lineRule="auto"/>
              <w:rPr>
                <w:sz w:val="20"/>
                <w:szCs w:val="20"/>
                <w:lang w:val="en-US"/>
              </w:rPr>
            </w:pPr>
            <w:r w:rsidRPr="00BC6E3D">
              <w:rPr>
                <w:sz w:val="20"/>
                <w:szCs w:val="20"/>
                <w:lang w:val="en-US"/>
              </w:rPr>
              <w:t>M</w:t>
            </w:r>
            <w:r w:rsidR="58ED33A6" w:rsidRPr="00BC6E3D">
              <w:rPr>
                <w:sz w:val="20"/>
                <w:szCs w:val="20"/>
                <w:lang w:val="en-US"/>
              </w:rPr>
              <w:t xml:space="preserve">äärällinen </w:t>
            </w:r>
            <w:r w:rsidR="21CC3F2D" w:rsidRPr="00BC6E3D">
              <w:rPr>
                <w:sz w:val="20"/>
                <w:szCs w:val="20"/>
                <w:lang w:val="en-US"/>
              </w:rPr>
              <w:t xml:space="preserve">ja laadullinen </w:t>
            </w:r>
            <w:r w:rsidR="58ED33A6" w:rsidRPr="00BC6E3D">
              <w:rPr>
                <w:sz w:val="20"/>
                <w:szCs w:val="20"/>
                <w:lang w:val="en-US"/>
              </w:rPr>
              <w:t>tutkimus</w:t>
            </w:r>
          </w:p>
        </w:tc>
        <w:tc>
          <w:tcPr>
            <w:tcW w:w="3594" w:type="dxa"/>
            <w:hideMark/>
          </w:tcPr>
          <w:p w14:paraId="3022F974" w14:textId="77777777" w:rsidR="005D7864" w:rsidRPr="00EF2E18" w:rsidRDefault="58ED33A6" w:rsidP="00BC6E3D">
            <w:pPr>
              <w:spacing w:after="160" w:line="278" w:lineRule="auto"/>
              <w:rPr>
                <w:sz w:val="20"/>
                <w:szCs w:val="20"/>
                <w:lang w:val="en-US"/>
              </w:rPr>
            </w:pPr>
            <w:r w:rsidRPr="00BC6E3D">
              <w:rPr>
                <w:sz w:val="20"/>
                <w:szCs w:val="20"/>
                <w:lang w:val="en-US"/>
              </w:rPr>
              <w:t>Laadullinen tutkimus</w:t>
            </w:r>
          </w:p>
        </w:tc>
      </w:tr>
    </w:tbl>
    <w:p w14:paraId="4255CC40" w14:textId="1DE000A8" w:rsidR="00AB4D2A" w:rsidRPr="00CF494C" w:rsidRDefault="26576A43" w:rsidP="00C22556">
      <w:pPr>
        <w:pStyle w:val="Otsikko2"/>
      </w:pPr>
      <w:bookmarkStart w:id="6" w:name="_Toc232569368"/>
      <w:r w:rsidRPr="00BC6E3D">
        <w:rPr>
          <w:lang w:val="en-US"/>
        </w:rPr>
        <w:t>Johdan</w:t>
      </w:r>
      <w:r w:rsidR="74AC0BBA" w:rsidRPr="00BC6E3D">
        <w:rPr>
          <w:lang w:val="en-US"/>
        </w:rPr>
        <w:t>non rakenne</w:t>
      </w:r>
      <w:bookmarkEnd w:id="6"/>
      <w:r w:rsidRPr="00BC6E3D">
        <w:rPr>
          <w:lang w:val="en-US"/>
        </w:rPr>
        <w:t xml:space="preserve"> </w:t>
      </w:r>
    </w:p>
    <w:p w14:paraId="70898D29" w14:textId="63F06173" w:rsidR="00B74894" w:rsidRPr="00CF494C" w:rsidRDefault="4C3E969E" w:rsidP="005D4FA3">
      <w:pPr>
        <w:pStyle w:val="1tekstikappale"/>
      </w:pPr>
      <w:r w:rsidRPr="00163FBE">
        <w:t xml:space="preserve">Johdannolla viitataan </w:t>
      </w:r>
      <w:r w:rsidR="68DD53BF" w:rsidRPr="00163FBE">
        <w:t>teoriaosuuteen kokonaisuutena</w:t>
      </w:r>
      <w:r w:rsidR="502D9038" w:rsidRPr="00163FBE">
        <w:t xml:space="preserve"> </w:t>
      </w:r>
      <w:r w:rsidR="6D3AB85F" w:rsidRPr="00163FBE">
        <w:t>(IMRD-rakenteessa)</w:t>
      </w:r>
      <w:r w:rsidR="502D9038" w:rsidRPr="00163FBE">
        <w:t xml:space="preserve"> ja se muodostaa tyypillisesti noin kolmanneksen </w:t>
      </w:r>
      <w:r w:rsidR="0035676C">
        <w:t>tutkielman</w:t>
      </w:r>
      <w:r w:rsidR="502D9038" w:rsidRPr="00163FBE">
        <w:t xml:space="preserve"> tekstiosuudesta</w:t>
      </w:r>
      <w:r w:rsidR="319664C1" w:rsidRPr="00163FBE">
        <w:t xml:space="preserve"> tai </w:t>
      </w:r>
      <w:r w:rsidR="29412179" w:rsidRPr="00163FBE">
        <w:t>laadullisissa tutkimuksissa suhteessa</w:t>
      </w:r>
      <w:r w:rsidR="319664C1" w:rsidRPr="00163FBE">
        <w:t xml:space="preserve"> vähemmän</w:t>
      </w:r>
      <w:r w:rsidR="29412179" w:rsidRPr="00163FBE">
        <w:t>, jos tulososio on pitkä</w:t>
      </w:r>
      <w:r w:rsidR="502D9038" w:rsidRPr="00163FBE">
        <w:t>.</w:t>
      </w:r>
      <w:r w:rsidR="68DD53BF" w:rsidRPr="00163FBE">
        <w:t xml:space="preserve"> </w:t>
      </w:r>
      <w:r w:rsidR="502D9038" w:rsidRPr="00163FBE">
        <w:t>Joh</w:t>
      </w:r>
      <w:r w:rsidR="6D8D27C5" w:rsidRPr="00163FBE">
        <w:t>d</w:t>
      </w:r>
      <w:r w:rsidR="502D9038" w:rsidRPr="00163FBE">
        <w:t xml:space="preserve">annon </w:t>
      </w:r>
      <w:r w:rsidR="68DD53BF" w:rsidRPr="00163FBE">
        <w:t>tarkoitus on</w:t>
      </w:r>
      <w:r w:rsidR="4E5ED02C" w:rsidRPr="00163FBE">
        <w:t xml:space="preserve"> </w:t>
      </w:r>
      <w:r w:rsidR="17A8ED65" w:rsidRPr="00163FBE">
        <w:t>taus</w:t>
      </w:r>
      <w:r w:rsidR="4E5ED02C" w:rsidRPr="00163FBE">
        <w:t>toitt</w:t>
      </w:r>
      <w:r w:rsidR="68DD53BF" w:rsidRPr="00163FBE">
        <w:t>aa ja perustella</w:t>
      </w:r>
      <w:r w:rsidR="7E4B5176" w:rsidRPr="00163FBE">
        <w:t xml:space="preserve"> tutkimusaihe</w:t>
      </w:r>
      <w:r w:rsidR="17A8ED65" w:rsidRPr="00163FBE">
        <w:t xml:space="preserve"> </w:t>
      </w:r>
      <w:r w:rsidR="7E4B5176" w:rsidRPr="00163FBE">
        <w:t>sekä</w:t>
      </w:r>
      <w:r w:rsidR="4E5ED02C" w:rsidRPr="00163FBE">
        <w:t xml:space="preserve"> tutkimuskysymykset</w:t>
      </w:r>
      <w:r w:rsidR="68DD53BF" w:rsidRPr="00163FBE">
        <w:t>.</w:t>
      </w:r>
      <w:r w:rsidR="4E5ED02C" w:rsidRPr="00163FBE">
        <w:t xml:space="preserve"> </w:t>
      </w:r>
      <w:r w:rsidR="2FB30D63" w:rsidRPr="00163FBE">
        <w:t xml:space="preserve">Teoreettinen </w:t>
      </w:r>
      <w:r w:rsidR="5EDBDC18" w:rsidRPr="00163FBE">
        <w:t>tai</w:t>
      </w:r>
      <w:r w:rsidR="4EA1F0B8" w:rsidRPr="00163FBE">
        <w:t xml:space="preserve"> tutkittavan ilmiön käsitteitä</w:t>
      </w:r>
      <w:r w:rsidR="5EDBDC18" w:rsidRPr="00163FBE">
        <w:t xml:space="preserve"> kuvaileva </w:t>
      </w:r>
      <w:r w:rsidR="2FB30D63" w:rsidRPr="00163FBE">
        <w:t xml:space="preserve">johdanto </w:t>
      </w:r>
      <w:r w:rsidR="2395A4C3" w:rsidRPr="00163FBE">
        <w:t xml:space="preserve">ilmentää hyvää perehtyneisyyttä aihepiirin kirjallisuuteen, joten siinä </w:t>
      </w:r>
      <w:r w:rsidR="2395A4C3" w:rsidRPr="00163FBE">
        <w:lastRenderedPageBreak/>
        <w:t xml:space="preserve">on </w:t>
      </w:r>
      <w:r w:rsidR="3323B32D" w:rsidRPr="00163FBE">
        <w:t xml:space="preserve">olennaista rajausten ja valintojen </w:t>
      </w:r>
      <w:r w:rsidR="7769331E" w:rsidRPr="00163FBE">
        <w:t xml:space="preserve">tekeminen </w:t>
      </w:r>
      <w:r w:rsidR="3323B32D" w:rsidRPr="00163FBE">
        <w:t>sekä tiiviin ilmaisun tuottaminen</w:t>
      </w:r>
      <w:r w:rsidR="2395A4C3" w:rsidRPr="00163FBE">
        <w:t>.</w:t>
      </w:r>
      <w:r w:rsidR="3323B32D" w:rsidRPr="00163FBE">
        <w:t xml:space="preserve"> </w:t>
      </w:r>
    </w:p>
    <w:p w14:paraId="67F95CE5" w14:textId="78DD5779" w:rsidR="00AB4D2A" w:rsidRPr="00CF494C" w:rsidRDefault="2C7211D2" w:rsidP="681C6F0F">
      <w:pPr>
        <w:pStyle w:val="Leipteksti1"/>
        <w:shd w:val="clear" w:color="auto" w:fill="FFFFFF" w:themeFill="background1"/>
      </w:pPr>
      <w:r>
        <w:t xml:space="preserve">Johdanto </w:t>
      </w:r>
      <w:r w:rsidR="430C015B">
        <w:t xml:space="preserve">alkaa usein </w:t>
      </w:r>
      <w:r w:rsidR="6F74F8B4">
        <w:t xml:space="preserve">lyhyellä johdattelulla </w:t>
      </w:r>
      <w:r w:rsidR="70A8C59F">
        <w:t>(</w:t>
      </w:r>
      <w:r w:rsidR="29771299">
        <w:t xml:space="preserve">ts. </w:t>
      </w:r>
      <w:r w:rsidR="6F74F8B4">
        <w:t xml:space="preserve">yhdestä neljään </w:t>
      </w:r>
      <w:r w:rsidR="70A8C59F">
        <w:t>e</w:t>
      </w:r>
      <w:r w:rsidR="0A5F585C">
        <w:t>nsimmäis</w:t>
      </w:r>
      <w:r w:rsidR="6F74F8B4">
        <w:t>tä</w:t>
      </w:r>
      <w:r w:rsidR="0A5F585C">
        <w:t xml:space="preserve"> kappale</w:t>
      </w:r>
      <w:r w:rsidR="6F74F8B4">
        <w:t>tta</w:t>
      </w:r>
      <w:r w:rsidR="0A5F585C">
        <w:t xml:space="preserve"> ennen 1. </w:t>
      </w:r>
      <w:r w:rsidR="0321AC6B">
        <w:t>alalukua/</w:t>
      </w:r>
      <w:r w:rsidR="0A5F585C">
        <w:t>väliotsikkoa</w:t>
      </w:r>
      <w:r w:rsidR="5A859122">
        <w:t xml:space="preserve"> 1.1</w:t>
      </w:r>
      <w:r w:rsidR="0A5F585C">
        <w:t>)</w:t>
      </w:r>
      <w:r w:rsidR="0FFE6101">
        <w:t>, jonka</w:t>
      </w:r>
      <w:r w:rsidR="0A5F585C">
        <w:t xml:space="preserve"> tarkoituksena on tutkimuksen merkityksen ja tärkeyden vakuuttava osoittaminen lukijalle</w:t>
      </w:r>
      <w:r w:rsidR="549637AB">
        <w:t>, tieteellisiin perusteisiin keskittyen</w:t>
      </w:r>
      <w:r w:rsidR="0A5F585C">
        <w:t xml:space="preserve">. </w:t>
      </w:r>
      <w:r w:rsidR="17A8ED65">
        <w:t>V</w:t>
      </w:r>
      <w:r w:rsidR="0A5F585C">
        <w:t>oi</w:t>
      </w:r>
      <w:r w:rsidR="293CF5B8">
        <w:t>t</w:t>
      </w:r>
      <w:r w:rsidR="0A5F585C">
        <w:t xml:space="preserve"> aloittaa kuvaamalla tutkimusaiheesi yleisen kontekstin eli esittelemällä ilmiön viitaten yleisel</w:t>
      </w:r>
      <w:r w:rsidR="7C7C2C66">
        <w:t xml:space="preserve">lä tasolla aihepiirin teoriaan, </w:t>
      </w:r>
      <w:r w:rsidR="0A5F585C">
        <w:t>aikaisempaan tutkimukseen</w:t>
      </w:r>
      <w:r w:rsidR="29D4ED09">
        <w:t xml:space="preserve">, </w:t>
      </w:r>
      <w:r w:rsidR="0A5F585C">
        <w:t>yhteiskunnallisen tilanteeseen t</w:t>
      </w:r>
      <w:r w:rsidR="330A74A2">
        <w:t>ai muuhun</w:t>
      </w:r>
      <w:r w:rsidR="0A5F585C">
        <w:t xml:space="preserve"> olennaiseen taustaan ja tilanteeseen, jonka vuoksi tutkimuksesi on merkityksellinen. Tuo esille havaintoja, joiden kautta aihe tulee ajankohtaiseksi ja tärkeäksi tutkia. Kuvaa sen jälkeen yleisellä tasolla: 1) miten aihetta lähestytään tutkimuksessa</w:t>
      </w:r>
      <w:r w:rsidR="4A9FDEBE">
        <w:t>si</w:t>
      </w:r>
      <w:r w:rsidR="0A5F585C">
        <w:t xml:space="preserve"> ja 2) mikä/mitkä ovat tutkimukse</w:t>
      </w:r>
      <w:r w:rsidR="47CD2162">
        <w:t>si</w:t>
      </w:r>
      <w:r w:rsidR="0A5F585C">
        <w:t xml:space="preserve"> tavoitteet. </w:t>
      </w:r>
      <w:r w:rsidR="0CE55FA1">
        <w:t>Toisinaan tarkat tutkimuskysymykset esitetään johdattelun lopussa, usein kuitenkin vasta koko johdannon lopussa (ks. Luku 1.6)</w:t>
      </w:r>
    </w:p>
    <w:p w14:paraId="646DB8E5" w14:textId="45D80B7C" w:rsidR="00195248" w:rsidRPr="00CF494C" w:rsidRDefault="76FAC732" w:rsidP="7FFCD094">
      <w:pPr>
        <w:pStyle w:val="Leipteksti1"/>
        <w:shd w:val="clear" w:color="auto" w:fill="FFFFFF" w:themeFill="background1"/>
      </w:pPr>
      <w:r w:rsidRPr="00163FBE">
        <w:t xml:space="preserve"> </w:t>
      </w:r>
      <w:r w:rsidR="108AC5BE" w:rsidRPr="00163FBE">
        <w:t>A</w:t>
      </w:r>
      <w:r w:rsidR="2229E4FA" w:rsidRPr="00163FBE">
        <w:t xml:space="preserve">lun </w:t>
      </w:r>
      <w:r w:rsidR="0850FB7A" w:rsidRPr="00163FBE">
        <w:t xml:space="preserve">johdattelun jälkeen </w:t>
      </w:r>
      <w:r w:rsidR="5F635686" w:rsidRPr="00163FBE">
        <w:t xml:space="preserve">Johdanto-luvussa </w:t>
      </w:r>
      <w:r w:rsidRPr="00163FBE">
        <w:t>kuva</w:t>
      </w:r>
      <w:r w:rsidR="509C153A" w:rsidRPr="00163FBE">
        <w:t>taa</w:t>
      </w:r>
      <w:r w:rsidRPr="00163FBE">
        <w:t xml:space="preserve">n </w:t>
      </w:r>
      <w:r w:rsidR="69EB6D29" w:rsidRPr="00163FBE">
        <w:t xml:space="preserve">tarkemmin </w:t>
      </w:r>
      <w:r w:rsidRPr="00163FBE">
        <w:t>tutkimukse</w:t>
      </w:r>
      <w:r w:rsidR="6C47822C" w:rsidRPr="00163FBE">
        <w:t>n</w:t>
      </w:r>
      <w:r w:rsidRPr="00163FBE">
        <w:t xml:space="preserve"> lähtökohdat eli </w:t>
      </w:r>
      <w:r w:rsidR="3B4E269F" w:rsidRPr="00163FBE">
        <w:t>tutkittava</w:t>
      </w:r>
      <w:r w:rsidR="614D46AB" w:rsidRPr="00163FBE">
        <w:t>a</w:t>
      </w:r>
      <w:r w:rsidR="3B4E269F" w:rsidRPr="00163FBE">
        <w:t>n ilmiö</w:t>
      </w:r>
      <w:r w:rsidR="74A0924E" w:rsidRPr="00163FBE">
        <w:t>ö</w:t>
      </w:r>
      <w:r w:rsidR="3B4E269F" w:rsidRPr="00163FBE">
        <w:t>n</w:t>
      </w:r>
      <w:r w:rsidR="69EB6D29" w:rsidRPr="00163FBE">
        <w:t xml:space="preserve"> </w:t>
      </w:r>
      <w:r w:rsidR="76F2F775" w:rsidRPr="00163FBE">
        <w:t>liittyvät käsitteet</w:t>
      </w:r>
      <w:r w:rsidR="6188D736" w:rsidRPr="00163FBE">
        <w:t xml:space="preserve">, </w:t>
      </w:r>
      <w:r w:rsidR="3B4E269F" w:rsidRPr="00163FBE">
        <w:t xml:space="preserve">mahdolliset </w:t>
      </w:r>
      <w:r w:rsidRPr="00163FBE">
        <w:t>taustateoriat sekä aiemmat tutkimustulokset.</w:t>
      </w:r>
      <w:r w:rsidR="3969C2F0" w:rsidRPr="00163FBE">
        <w:t xml:space="preserve"> Nämä voidaan esittää omina päälukuinaan</w:t>
      </w:r>
      <w:r w:rsidR="06E9CE2D" w:rsidRPr="00163FBE">
        <w:t xml:space="preserve"> (ITMRD-rakenne)</w:t>
      </w:r>
      <w:r w:rsidR="3969C2F0" w:rsidRPr="00163FBE">
        <w:t xml:space="preserve"> tai johdannon alalukuina </w:t>
      </w:r>
      <w:r w:rsidR="06E9CE2D" w:rsidRPr="00163FBE">
        <w:t xml:space="preserve">(IMRD-rakenne) </w:t>
      </w:r>
      <w:r w:rsidR="3969C2F0" w:rsidRPr="00163FBE">
        <w:t xml:space="preserve">riippuen </w:t>
      </w:r>
      <w:r w:rsidR="131B445D" w:rsidRPr="00163FBE">
        <w:t xml:space="preserve">siitä, kumpi </w:t>
      </w:r>
      <w:r w:rsidR="31BBED4B" w:rsidRPr="00163FBE">
        <w:t xml:space="preserve">tapa </w:t>
      </w:r>
      <w:r w:rsidR="131B445D" w:rsidRPr="00163FBE">
        <w:t>palvele</w:t>
      </w:r>
      <w:r w:rsidR="59F17B3A" w:rsidRPr="00163FBE">
        <w:t>e</w:t>
      </w:r>
      <w:r w:rsidR="131B445D" w:rsidRPr="00163FBE">
        <w:t xml:space="preserve"> kerrontaa paremmin.</w:t>
      </w:r>
      <w:r w:rsidRPr="00163FBE">
        <w:t xml:space="preserve"> </w:t>
      </w:r>
      <w:r w:rsidR="067916C2" w:rsidRPr="00163FBE">
        <w:t>Esittele</w:t>
      </w:r>
      <w:r w:rsidR="73590BDB" w:rsidRPr="00163FBE">
        <w:t xml:space="preserve"> tarkemmin</w:t>
      </w:r>
      <w:r w:rsidR="067916C2" w:rsidRPr="00163FBE">
        <w:t xml:space="preserve"> tutkimuksesi kannalta </w:t>
      </w:r>
      <w:r w:rsidR="6E9DDEBD" w:rsidRPr="00163FBE">
        <w:t xml:space="preserve">vain </w:t>
      </w:r>
      <w:r w:rsidR="0AAD2F3B" w:rsidRPr="00163FBE">
        <w:t>ne</w:t>
      </w:r>
      <w:r w:rsidR="534247CE" w:rsidRPr="00163FBE">
        <w:t xml:space="preserve"> asiat</w:t>
      </w:r>
      <w:r w:rsidR="284DDE38" w:rsidRPr="00163FBE">
        <w:t xml:space="preserve"> (teoriatausta ja </w:t>
      </w:r>
      <w:r w:rsidR="75988418" w:rsidRPr="00163FBE">
        <w:t xml:space="preserve">aiemmat relevantit </w:t>
      </w:r>
      <w:r w:rsidR="284DDE38" w:rsidRPr="00163FBE">
        <w:t>tutkimukset)</w:t>
      </w:r>
      <w:r w:rsidR="534247CE" w:rsidRPr="00163FBE">
        <w:t>, jo</w:t>
      </w:r>
      <w:r w:rsidR="5C4D84CE" w:rsidRPr="00163FBE">
        <w:t xml:space="preserve">tka ovat </w:t>
      </w:r>
      <w:r w:rsidR="1F4278E3" w:rsidRPr="00163FBE">
        <w:t xml:space="preserve">kaikkein keskeisimpiä </w:t>
      </w:r>
      <w:r w:rsidR="5C4D84CE" w:rsidRPr="00163FBE">
        <w:t>tutkimuksesi kannalta</w:t>
      </w:r>
      <w:r w:rsidR="067916C2" w:rsidRPr="00163FBE">
        <w:t xml:space="preserve">. </w:t>
      </w:r>
      <w:r w:rsidR="2E17B3DB" w:rsidRPr="00163FBE">
        <w:t>Taitavasti kirjoitetussa johdannossa on</w:t>
      </w:r>
      <w:r w:rsidR="5C4D84CE" w:rsidRPr="00163FBE">
        <w:t xml:space="preserve"> kyetty rajaamaan ja valitsemaan myös kirjallisuus kohdennetusti</w:t>
      </w:r>
      <w:r w:rsidR="1155DDD9" w:rsidRPr="00163FBE">
        <w:t xml:space="preserve">, ei niinkään kirjoittamaan kaikkea, mitä aiheesta tiedetään. </w:t>
      </w:r>
      <w:r w:rsidR="067916C2" w:rsidRPr="00163FBE">
        <w:t xml:space="preserve">Tutkijan tulee </w:t>
      </w:r>
      <w:r w:rsidR="6E9DDEBD" w:rsidRPr="00163FBE">
        <w:t xml:space="preserve">kuitenkin </w:t>
      </w:r>
      <w:r w:rsidR="4D1C5F14" w:rsidRPr="00163FBE">
        <w:t>muodostaa</w:t>
      </w:r>
      <w:r w:rsidR="067916C2" w:rsidRPr="00163FBE">
        <w:t xml:space="preserve"> </w:t>
      </w:r>
      <w:r w:rsidR="7364F1EE" w:rsidRPr="00163FBE">
        <w:t xml:space="preserve">kokonaiskuva </w:t>
      </w:r>
      <w:r w:rsidR="067916C2" w:rsidRPr="00163FBE">
        <w:t>tutkima</w:t>
      </w:r>
      <w:r w:rsidR="1425BA11" w:rsidRPr="00163FBE">
        <w:t>staan</w:t>
      </w:r>
      <w:r w:rsidR="067916C2" w:rsidRPr="00163FBE">
        <w:t xml:space="preserve"> ilmiö</w:t>
      </w:r>
      <w:r w:rsidR="5F8B719F" w:rsidRPr="00163FBE">
        <w:t>stä</w:t>
      </w:r>
      <w:r w:rsidR="067916C2" w:rsidRPr="00163FBE">
        <w:t xml:space="preserve"> ja </w:t>
      </w:r>
      <w:r w:rsidR="6E9DDEBD" w:rsidRPr="00163FBE">
        <w:t>hankkia tietoa oman tutkimuksensa suhteesta</w:t>
      </w:r>
      <w:r w:rsidR="067916C2" w:rsidRPr="00163FBE">
        <w:t xml:space="preserve"> </w:t>
      </w:r>
      <w:r w:rsidR="6188D736" w:rsidRPr="00163FBE">
        <w:t>ilmiötä</w:t>
      </w:r>
      <w:r w:rsidR="53A4FCFD" w:rsidRPr="00163FBE">
        <w:t xml:space="preserve"> tarkasteleva</w:t>
      </w:r>
      <w:r w:rsidR="77117361" w:rsidRPr="00163FBE">
        <w:t>a</w:t>
      </w:r>
      <w:r w:rsidR="53A4FCFD" w:rsidRPr="00163FBE">
        <w:t xml:space="preserve">n </w:t>
      </w:r>
      <w:r w:rsidR="6188D736" w:rsidRPr="00163FBE">
        <w:t>tutkimusken</w:t>
      </w:r>
      <w:r w:rsidR="4C08FCA6" w:rsidRPr="00163FBE">
        <w:t>t</w:t>
      </w:r>
      <w:r w:rsidR="6188D736" w:rsidRPr="00163FBE">
        <w:t>t</w:t>
      </w:r>
      <w:r w:rsidR="1E6A8398" w:rsidRPr="00163FBE">
        <w:t>ä</w:t>
      </w:r>
      <w:r w:rsidR="6188D736" w:rsidRPr="00163FBE">
        <w:t>än</w:t>
      </w:r>
      <w:r w:rsidR="067916C2" w:rsidRPr="00163FBE">
        <w:t xml:space="preserve">, mikä edellyttää </w:t>
      </w:r>
      <w:r w:rsidR="6261BB71" w:rsidRPr="00163FBE">
        <w:t xml:space="preserve">laajaa perehtymistä </w:t>
      </w:r>
      <w:r w:rsidR="253F06A0" w:rsidRPr="00163FBE">
        <w:t>aikaisempaan</w:t>
      </w:r>
      <w:r w:rsidR="7F6650E4" w:rsidRPr="00163FBE">
        <w:t xml:space="preserve"> </w:t>
      </w:r>
      <w:r w:rsidR="6261BB71" w:rsidRPr="00163FBE">
        <w:t>tutkimuskirjallisuuteen</w:t>
      </w:r>
      <w:r w:rsidR="067916C2" w:rsidRPr="00163FBE">
        <w:t>.</w:t>
      </w:r>
      <w:r w:rsidR="6261BB71" w:rsidRPr="00163FBE">
        <w:t xml:space="preserve"> </w:t>
      </w:r>
      <w:r w:rsidR="2244CC3E" w:rsidRPr="00163FBE">
        <w:t>Tuletkin todennäköisesti lukemaan enemmän kirjallisuutta kuin mihin valmiissa tutkielmassa viittaat.</w:t>
      </w:r>
    </w:p>
    <w:p w14:paraId="605B251F" w14:textId="2F10098D" w:rsidR="00195248" w:rsidRDefault="76FAC732" w:rsidP="00E612F0">
      <w:pPr>
        <w:pStyle w:val="Leipteksti1"/>
      </w:pPr>
      <w:r w:rsidRPr="00163FBE">
        <w:t xml:space="preserve">Tarkoituksena on, </w:t>
      </w:r>
      <w:r w:rsidR="067916C2" w:rsidRPr="00163FBE">
        <w:t>että</w:t>
      </w:r>
      <w:r w:rsidRPr="00163FBE">
        <w:t xml:space="preserve"> </w:t>
      </w:r>
      <w:r w:rsidR="7F6650E4" w:rsidRPr="00163FBE">
        <w:t xml:space="preserve">johdannossa esitettävät </w:t>
      </w:r>
      <w:r w:rsidR="6C47822C" w:rsidRPr="00163FBE">
        <w:t xml:space="preserve">työn teoreettiset </w:t>
      </w:r>
      <w:r w:rsidRPr="00163FBE">
        <w:t>lähtökohdat</w:t>
      </w:r>
      <w:r w:rsidR="42286551" w:rsidRPr="00163FBE">
        <w:t xml:space="preserve"> ja/tai </w:t>
      </w:r>
      <w:r w:rsidR="6E273EB6" w:rsidRPr="00163FBE">
        <w:t xml:space="preserve">tutkittavan </w:t>
      </w:r>
      <w:r w:rsidR="3B4E269F" w:rsidRPr="00163FBE">
        <w:t xml:space="preserve">ilmiön </w:t>
      </w:r>
      <w:r w:rsidR="69EB6D29" w:rsidRPr="00163FBE">
        <w:t>kuvailu</w:t>
      </w:r>
      <w:r w:rsidR="42286551" w:rsidRPr="00163FBE">
        <w:t xml:space="preserve">, </w:t>
      </w:r>
      <w:r w:rsidR="10D8AE37" w:rsidRPr="00163FBE">
        <w:t>käsitteiden määrittely</w:t>
      </w:r>
      <w:r w:rsidR="42286551" w:rsidRPr="00163FBE">
        <w:t xml:space="preserve"> ja aiempi </w:t>
      </w:r>
      <w:r w:rsidR="42286551" w:rsidRPr="00163FBE">
        <w:lastRenderedPageBreak/>
        <w:t>tutkimus</w:t>
      </w:r>
      <w:r w:rsidR="10D8AE37" w:rsidRPr="00163FBE">
        <w:t xml:space="preserve"> </w:t>
      </w:r>
      <w:r w:rsidRPr="00163FBE">
        <w:t>johdattavat</w:t>
      </w:r>
      <w:r w:rsidR="7F6650E4" w:rsidRPr="00163FBE">
        <w:t xml:space="preserve"> </w:t>
      </w:r>
      <w:r w:rsidRPr="00163FBE">
        <w:t>tutkimus</w:t>
      </w:r>
      <w:r w:rsidR="163AA81E" w:rsidRPr="00163FBE">
        <w:t>tehtävään</w:t>
      </w:r>
      <w:r w:rsidR="067916C2" w:rsidRPr="00163FBE">
        <w:t xml:space="preserve"> ja </w:t>
      </w:r>
      <w:r w:rsidR="7F6650E4" w:rsidRPr="00163FBE">
        <w:t xml:space="preserve">perustelevat </w:t>
      </w:r>
      <w:r w:rsidR="067916C2" w:rsidRPr="00163FBE">
        <w:t>sen merkit</w:t>
      </w:r>
      <w:r w:rsidR="7F6650E4" w:rsidRPr="00163FBE">
        <w:t>y</w:t>
      </w:r>
      <w:r w:rsidR="6C47822C" w:rsidRPr="00163FBE">
        <w:t>ksen</w:t>
      </w:r>
      <w:r w:rsidR="128DE149" w:rsidRPr="00163FBE">
        <w:t>. J</w:t>
      </w:r>
      <w:r w:rsidR="3B4E269F" w:rsidRPr="00163FBE">
        <w:t>o</w:t>
      </w:r>
      <w:r w:rsidRPr="00163FBE">
        <w:t xml:space="preserve">hdannon avulla lukija siis </w:t>
      </w:r>
      <w:r w:rsidR="163AA81E" w:rsidRPr="00163FBE">
        <w:t xml:space="preserve">johdatellaan </w:t>
      </w:r>
      <w:r w:rsidRPr="00163FBE">
        <w:t>kirjallisuu</w:t>
      </w:r>
      <w:r w:rsidR="163AA81E" w:rsidRPr="00163FBE">
        <w:t xml:space="preserve">teen perehtymisen kautta </w:t>
      </w:r>
      <w:r w:rsidRPr="00163FBE">
        <w:t>syntyne</w:t>
      </w:r>
      <w:r w:rsidR="7F6650E4" w:rsidRPr="00163FBE">
        <w:t xml:space="preserve">isiin </w:t>
      </w:r>
      <w:r w:rsidR="163AA81E" w:rsidRPr="00163FBE">
        <w:t>tutkimusongelm</w:t>
      </w:r>
      <w:r w:rsidR="7F6650E4" w:rsidRPr="00163FBE">
        <w:t>iin</w:t>
      </w:r>
      <w:r w:rsidR="163AA81E" w:rsidRPr="00163FBE">
        <w:t>, -kysymyks</w:t>
      </w:r>
      <w:r w:rsidR="7F6650E4" w:rsidRPr="00163FBE">
        <w:t>iin</w:t>
      </w:r>
      <w:r w:rsidR="163AA81E" w:rsidRPr="00163FBE">
        <w:t xml:space="preserve"> </w:t>
      </w:r>
      <w:r w:rsidR="7F6650E4" w:rsidRPr="00163FBE">
        <w:t xml:space="preserve">ja mahdollisiin </w:t>
      </w:r>
      <w:r w:rsidR="163AA81E" w:rsidRPr="00163FBE">
        <w:t>hypotees</w:t>
      </w:r>
      <w:r w:rsidR="6C47822C" w:rsidRPr="00163FBE">
        <w:t>eihin</w:t>
      </w:r>
      <w:r w:rsidR="163AA81E" w:rsidRPr="00163FBE">
        <w:t>.</w:t>
      </w:r>
      <w:r w:rsidRPr="00163FBE">
        <w:t xml:space="preserve"> </w:t>
      </w:r>
    </w:p>
    <w:p w14:paraId="1CC8A5A5" w14:textId="7AF9AEEB" w:rsidR="00217B91" w:rsidRPr="00CF494C" w:rsidRDefault="0597F629" w:rsidP="00FA488F">
      <w:pPr>
        <w:pStyle w:val="Otsikko2"/>
        <w:rPr>
          <w:lang w:val="en-US"/>
        </w:rPr>
      </w:pPr>
      <w:bookmarkStart w:id="7" w:name="_Toc232569369"/>
      <w:r w:rsidRPr="00BC6E3D">
        <w:rPr>
          <w:lang w:val="en-US"/>
        </w:rPr>
        <w:t>Lähdeviittausten käyttö tekstissä</w:t>
      </w:r>
      <w:bookmarkEnd w:id="7"/>
    </w:p>
    <w:p w14:paraId="23AC00BD" w14:textId="3B93375D" w:rsidR="00E079B5" w:rsidRPr="00CF494C" w:rsidRDefault="6C08BD3E" w:rsidP="00FA488F">
      <w:pPr>
        <w:pStyle w:val="1tekstikappale"/>
      </w:pPr>
      <w:r w:rsidRPr="00163FBE">
        <w:t>Lähdeviittausten huolellinen käyttö on tieteelli</w:t>
      </w:r>
      <w:r w:rsidR="26576A43" w:rsidRPr="00163FBE">
        <w:t>sen tekstin tärkeimpiä tunnu</w:t>
      </w:r>
      <w:r w:rsidR="7AF23A3C" w:rsidRPr="00163FBE">
        <w:t>spiirteitä</w:t>
      </w:r>
      <w:r w:rsidRPr="00163FBE">
        <w:t>.</w:t>
      </w:r>
      <w:r w:rsidR="0555ACDB" w:rsidRPr="00163FBE">
        <w:t xml:space="preserve"> Tässä ohjeessa kuvataan</w:t>
      </w:r>
      <w:r w:rsidR="77517DF5" w:rsidRPr="00163FBE">
        <w:t xml:space="preserve"> tekstin sisäisen viittaamisen ja lähdeluettelon laatimisen</w:t>
      </w:r>
      <w:r w:rsidR="0555ACDB" w:rsidRPr="00163FBE">
        <w:t xml:space="preserve"> tavallisimmat</w:t>
      </w:r>
      <w:r w:rsidR="77517DF5" w:rsidRPr="00163FBE">
        <w:t xml:space="preserve"> </w:t>
      </w:r>
      <w:r w:rsidR="607AB8DC" w:rsidRPr="00163FBE">
        <w:t>säännöt</w:t>
      </w:r>
      <w:r w:rsidR="0555ACDB" w:rsidRPr="00163FBE">
        <w:t xml:space="preserve">. </w:t>
      </w:r>
      <w:r w:rsidR="75934D38" w:rsidRPr="00163FBE">
        <w:t>Tarkempia</w:t>
      </w:r>
      <w:r w:rsidR="0555ACDB" w:rsidRPr="00163FBE">
        <w:t xml:space="preserve"> ohje</w:t>
      </w:r>
      <w:r w:rsidR="75934D38" w:rsidRPr="00163FBE">
        <w:t>ita</w:t>
      </w:r>
      <w:r w:rsidR="0555ACDB" w:rsidRPr="00163FBE">
        <w:t xml:space="preserve"> ja mall</w:t>
      </w:r>
      <w:r w:rsidR="75934D38" w:rsidRPr="00163FBE">
        <w:t>eja</w:t>
      </w:r>
      <w:r w:rsidR="0555ACDB" w:rsidRPr="00163FBE">
        <w:t xml:space="preserve"> </w:t>
      </w:r>
      <w:r w:rsidR="75934D38" w:rsidRPr="00163FBE">
        <w:t xml:space="preserve">voi </w:t>
      </w:r>
      <w:r w:rsidR="0555ACDB" w:rsidRPr="00163FBE">
        <w:t>katsoa APA</w:t>
      </w:r>
      <w:r w:rsidR="7FCFA339" w:rsidRPr="00163FBE">
        <w:t>:</w:t>
      </w:r>
      <w:r w:rsidR="0555ACDB" w:rsidRPr="00163FBE">
        <w:t xml:space="preserve">n käsikirjasta </w:t>
      </w:r>
      <w:r w:rsidR="75934D38" w:rsidRPr="00163FBE">
        <w:t>(</w:t>
      </w:r>
      <w:hyperlink r:id="rId13">
        <w:r w:rsidR="75934D38" w:rsidRPr="00163FBE">
          <w:rPr>
            <w:rStyle w:val="Hyperlink"/>
            <w:rFonts w:eastAsiaTheme="minorEastAsia"/>
          </w:rPr>
          <w:t>http://www.apastyle.org/</w:t>
        </w:r>
      </w:hyperlink>
      <w:r w:rsidR="75934D38" w:rsidRPr="00163FBE">
        <w:rPr>
          <w:rFonts w:eastAsiaTheme="minorEastAsia"/>
        </w:rPr>
        <w:t>)</w:t>
      </w:r>
      <w:r w:rsidR="7E4914E4" w:rsidRPr="00163FBE">
        <w:rPr>
          <w:rFonts w:eastAsiaTheme="minorEastAsia"/>
        </w:rPr>
        <w:t>.</w:t>
      </w:r>
      <w:r w:rsidR="75934D38" w:rsidRPr="00163FBE">
        <w:rPr>
          <w:rFonts w:eastAsiaTheme="minorEastAsia"/>
        </w:rPr>
        <w:t xml:space="preserve"> </w:t>
      </w:r>
      <w:r w:rsidR="55ECD194" w:rsidRPr="00163FBE">
        <w:t xml:space="preserve">Viitteiden hallintaan ja lähteiden merkitsemiseen voit hyödyntää erilaisia viitteidenhallintaohjelmia, kuten Zotero (zotero.org). </w:t>
      </w:r>
    </w:p>
    <w:p w14:paraId="18A50A69" w14:textId="77777777" w:rsidR="00EB3053" w:rsidRPr="00163FBE" w:rsidRDefault="6C08BD3E" w:rsidP="00BC6E3D">
      <w:pPr>
        <w:pStyle w:val="Leipteksti1"/>
      </w:pPr>
      <w:r w:rsidRPr="00163FBE">
        <w:rPr>
          <w:lang w:eastAsia="zh-CN"/>
        </w:rPr>
        <w:t>Hyvässä viittauskäytännössä ilmaistaan selkeästi ja yksilöidysti, mistä lähteestä</w:t>
      </w:r>
      <w:r w:rsidR="19A1FDAD" w:rsidRPr="00163FBE">
        <w:rPr>
          <w:lang w:eastAsia="zh-CN"/>
        </w:rPr>
        <w:t xml:space="preserve"> tai </w:t>
      </w:r>
      <w:r w:rsidR="6955DBD0" w:rsidRPr="00163FBE">
        <w:rPr>
          <w:lang w:eastAsia="zh-CN"/>
        </w:rPr>
        <w:t>lähteistä</w:t>
      </w:r>
      <w:r w:rsidRPr="00163FBE">
        <w:rPr>
          <w:lang w:eastAsia="zh-CN"/>
        </w:rPr>
        <w:t xml:space="preserve"> kukin</w:t>
      </w:r>
      <w:r w:rsidR="141CF768" w:rsidRPr="00163FBE">
        <w:rPr>
          <w:lang w:eastAsia="zh-CN"/>
        </w:rPr>
        <w:t xml:space="preserve"> tieto,</w:t>
      </w:r>
      <w:r w:rsidRPr="00163FBE">
        <w:rPr>
          <w:lang w:eastAsia="zh-CN"/>
        </w:rPr>
        <w:t xml:space="preserve"> havainto tai tulkinta on </w:t>
      </w:r>
      <w:r w:rsidR="77517DF5" w:rsidRPr="00163FBE">
        <w:rPr>
          <w:lang w:eastAsia="zh-CN"/>
        </w:rPr>
        <w:t>peräisin</w:t>
      </w:r>
      <w:r w:rsidRPr="00163FBE">
        <w:rPr>
          <w:lang w:eastAsia="zh-CN"/>
        </w:rPr>
        <w:t>.</w:t>
      </w:r>
      <w:r w:rsidR="46E7550C" w:rsidRPr="00163FBE">
        <w:t xml:space="preserve"> </w:t>
      </w:r>
      <w:r w:rsidR="15348D2D" w:rsidRPr="00163FBE">
        <w:t>Y</w:t>
      </w:r>
      <w:r w:rsidR="15348D2D" w:rsidRPr="00163FBE">
        <w:rPr>
          <w:lang w:eastAsia="zh-CN"/>
        </w:rPr>
        <w:t xml:space="preserve">ksiselitteisin ja suositeltavin käytäntö on se, että lähdeviite ilmaistaan ensimmäisessä virkkeessä, jossa lähteestä hankittua tietoa referoidaan (Hirsjärvi ym., 2007). </w:t>
      </w:r>
      <w:r w:rsidR="15348D2D" w:rsidRPr="00163FBE">
        <w:t>Usein tiiviissä kirjoittamisessa tuodaankin lähteestä esiin vain kaikkein keskeisimmät ajatukset, käsitteet tai tulokset yhdellä virkkeellä</w:t>
      </w:r>
      <w:r w:rsidR="12325389" w:rsidRPr="00163FBE">
        <w:t xml:space="preserve"> esimerkiksi seuraavalla tavalla:</w:t>
      </w:r>
      <w:r w:rsidR="002A77A2" w:rsidRPr="00BC6E3D">
        <w:rPr>
          <w:vertAlign w:val="superscript"/>
          <w:lang w:val="en-US"/>
        </w:rPr>
        <w:footnoteReference w:id="1"/>
      </w:r>
    </w:p>
    <w:p w14:paraId="0E8D1705" w14:textId="6814AFFF" w:rsidR="002A77A2" w:rsidRPr="00163FBE" w:rsidRDefault="6079B01C" w:rsidP="00BC6E3D">
      <w:pPr>
        <w:pStyle w:val="Sitaatti"/>
        <w:rPr>
          <w:lang w:eastAsia="zh-CN"/>
        </w:rPr>
      </w:pPr>
      <w:r w:rsidRPr="00163FBE">
        <w:rPr>
          <w:lang w:eastAsia="zh-CN"/>
        </w:rPr>
        <w:t>Aiempi tutkimus on osoittanut, kuinka sukupuoli ja tunt</w:t>
      </w:r>
      <w:r w:rsidR="15348D2D" w:rsidRPr="00163FBE">
        <w:rPr>
          <w:lang w:eastAsia="zh-CN"/>
        </w:rPr>
        <w:t>eet kietoutuvat toisiinsa kasva</w:t>
      </w:r>
      <w:r w:rsidRPr="00163FBE">
        <w:rPr>
          <w:lang w:eastAsia="zh-CN"/>
        </w:rPr>
        <w:t>tuksen käytännöissä (Crawford ym., 1992; Davies ym., 2001). Ymmärrämme tunteet tässä artikkelissa sekä yksilöllisinä kokemuksina että vuorovaikut</w:t>
      </w:r>
      <w:r w:rsidR="15348D2D" w:rsidRPr="00163FBE">
        <w:rPr>
          <w:lang w:eastAsia="zh-CN"/>
        </w:rPr>
        <w:t>uksessa ja kulttuurisesti raken</w:t>
      </w:r>
      <w:r w:rsidRPr="00163FBE">
        <w:rPr>
          <w:lang w:eastAsia="zh-CN"/>
        </w:rPr>
        <w:t>tuvina (Hargreaves, 2000; Zembylas</w:t>
      </w:r>
      <w:r w:rsidR="15348D2D" w:rsidRPr="00163FBE">
        <w:rPr>
          <w:lang w:eastAsia="zh-CN"/>
        </w:rPr>
        <w:t>,</w:t>
      </w:r>
      <w:r w:rsidRPr="00163FBE">
        <w:rPr>
          <w:lang w:eastAsia="zh-CN"/>
        </w:rPr>
        <w:t xml:space="preserve"> 2007a, 2007b). Tunt</w:t>
      </w:r>
      <w:r w:rsidR="15348D2D" w:rsidRPr="00163FBE">
        <w:rPr>
          <w:lang w:eastAsia="zh-CN"/>
        </w:rPr>
        <w:t>eita tuotetaan vuorovaikutussuh</w:t>
      </w:r>
      <w:r w:rsidRPr="00163FBE">
        <w:rPr>
          <w:lang w:eastAsia="zh-CN"/>
        </w:rPr>
        <w:t>teissa, erilaisissa tilanteissa ja kohtaamisissa. Tunteisiin liittyy</w:t>
      </w:r>
      <w:r w:rsidR="15348D2D" w:rsidRPr="00163FBE">
        <w:rPr>
          <w:lang w:eastAsia="zh-CN"/>
        </w:rPr>
        <w:t xml:space="preserve"> poliittinen ulottuvuus: erilai</w:t>
      </w:r>
      <w:r w:rsidRPr="00163FBE">
        <w:rPr>
          <w:lang w:eastAsia="zh-CN"/>
        </w:rPr>
        <w:t>sissa tilanteissa, paikoissa ja suhteissa toisten tunteiden kokeminen ja ilmaiseminen voi olla</w:t>
      </w:r>
      <w:r w:rsidR="15348D2D" w:rsidRPr="00163FBE">
        <w:rPr>
          <w:lang w:eastAsia="zh-CN"/>
        </w:rPr>
        <w:t xml:space="preserve"> </w:t>
      </w:r>
      <w:r w:rsidRPr="00163FBE">
        <w:rPr>
          <w:lang w:eastAsia="zh-CN"/>
        </w:rPr>
        <w:t>hyväksytympää kuin toisten tunteiden (Boler</w:t>
      </w:r>
      <w:r w:rsidR="15348D2D" w:rsidRPr="00163FBE">
        <w:rPr>
          <w:lang w:eastAsia="zh-CN"/>
        </w:rPr>
        <w:t>,</w:t>
      </w:r>
      <w:r w:rsidRPr="00163FBE">
        <w:rPr>
          <w:lang w:eastAsia="zh-CN"/>
        </w:rPr>
        <w:t xml:space="preserve"> 1999; Zembylas</w:t>
      </w:r>
      <w:r w:rsidR="15348D2D" w:rsidRPr="00163FBE">
        <w:rPr>
          <w:lang w:eastAsia="zh-CN"/>
        </w:rPr>
        <w:t>,</w:t>
      </w:r>
      <w:r w:rsidRPr="00163FBE">
        <w:rPr>
          <w:lang w:eastAsia="zh-CN"/>
        </w:rPr>
        <w:t xml:space="preserve"> 2007b</w:t>
      </w:r>
      <w:r w:rsidR="15348D2D" w:rsidRPr="00163FBE">
        <w:rPr>
          <w:lang w:eastAsia="zh-CN"/>
        </w:rPr>
        <w:t>). Puhutaan emotio</w:t>
      </w:r>
      <w:r w:rsidRPr="00163FBE">
        <w:rPr>
          <w:lang w:eastAsia="zh-CN"/>
        </w:rPr>
        <w:t>naalisista säännöistä, jotka määrittävät kulttuurisesti tunteiden ilmaisua ja osoittamista (Zembylas, 2007a). Tunteet voidaan nähdä liikkeessä olevana prosessina, jota voi tarkastella</w:t>
      </w:r>
      <w:r w:rsidR="15348D2D" w:rsidRPr="00163FBE">
        <w:rPr>
          <w:lang w:eastAsia="zh-CN"/>
        </w:rPr>
        <w:t xml:space="preserve"> </w:t>
      </w:r>
      <w:r w:rsidRPr="00163FBE">
        <w:rPr>
          <w:lang w:eastAsia="zh-CN"/>
        </w:rPr>
        <w:t>tarkoituksenmukaisen</w:t>
      </w:r>
      <w:r w:rsidR="15348D2D" w:rsidRPr="00163FBE">
        <w:rPr>
          <w:lang w:eastAsia="zh-CN"/>
        </w:rPr>
        <w:t xml:space="preserve">a tai intuitiivisena reaktiona, joiden </w:t>
      </w:r>
      <w:r w:rsidRPr="00163FBE">
        <w:rPr>
          <w:lang w:eastAsia="zh-CN"/>
        </w:rPr>
        <w:t>i</w:t>
      </w:r>
      <w:r w:rsidR="15348D2D" w:rsidRPr="00163FBE">
        <w:rPr>
          <w:lang w:eastAsia="zh-CN"/>
        </w:rPr>
        <w:t xml:space="preserve">ntensiteetti vaihtelee ja joihin </w:t>
      </w:r>
      <w:r w:rsidRPr="00163FBE">
        <w:rPr>
          <w:lang w:eastAsia="zh-CN"/>
        </w:rPr>
        <w:t>liit</w:t>
      </w:r>
      <w:r w:rsidR="15348D2D" w:rsidRPr="00163FBE">
        <w:rPr>
          <w:lang w:eastAsia="zh-CN"/>
        </w:rPr>
        <w:t>tyy aina ruumiillinen kokeminen</w:t>
      </w:r>
      <w:r w:rsidRPr="00163FBE">
        <w:rPr>
          <w:lang w:eastAsia="zh-CN"/>
        </w:rPr>
        <w:t xml:space="preserve"> (Crawford ym.</w:t>
      </w:r>
      <w:r w:rsidR="15348D2D" w:rsidRPr="00163FBE">
        <w:rPr>
          <w:lang w:eastAsia="zh-CN"/>
        </w:rPr>
        <w:t>,</w:t>
      </w:r>
      <w:r w:rsidRPr="00163FBE">
        <w:rPr>
          <w:lang w:eastAsia="zh-CN"/>
        </w:rPr>
        <w:t xml:space="preserve"> 1992, </w:t>
      </w:r>
      <w:r w:rsidR="15348D2D" w:rsidRPr="00163FBE">
        <w:rPr>
          <w:lang w:eastAsia="zh-CN"/>
        </w:rPr>
        <w:t>s. 110–117</w:t>
      </w:r>
      <w:r w:rsidRPr="00163FBE">
        <w:rPr>
          <w:lang w:eastAsia="zh-CN"/>
        </w:rPr>
        <w:t>)</w:t>
      </w:r>
      <w:r w:rsidR="15348D2D" w:rsidRPr="00163FBE">
        <w:rPr>
          <w:lang w:eastAsia="zh-CN"/>
        </w:rPr>
        <w:t>.</w:t>
      </w:r>
      <w:r w:rsidRPr="00163FBE">
        <w:rPr>
          <w:lang w:eastAsia="zh-CN"/>
        </w:rPr>
        <w:t xml:space="preserve"> Kun tunteeseen liittyy</w:t>
      </w:r>
      <w:r w:rsidR="15348D2D" w:rsidRPr="00163FBE">
        <w:rPr>
          <w:lang w:eastAsia="zh-CN"/>
        </w:rPr>
        <w:t xml:space="preserve"> </w:t>
      </w:r>
      <w:r w:rsidRPr="00163FBE">
        <w:rPr>
          <w:lang w:eastAsia="zh-CN"/>
        </w:rPr>
        <w:t>voimakas ruumiillinen ja intensiivisyydeltään syvä kokemus, voidaan puhua affektista (Rossi</w:t>
      </w:r>
      <w:r w:rsidR="15348D2D" w:rsidRPr="00163FBE">
        <w:rPr>
          <w:lang w:eastAsia="zh-CN"/>
        </w:rPr>
        <w:t>,</w:t>
      </w:r>
      <w:r w:rsidRPr="00163FBE">
        <w:rPr>
          <w:lang w:eastAsia="zh-CN"/>
        </w:rPr>
        <w:t xml:space="preserve"> 2015, </w:t>
      </w:r>
      <w:r w:rsidR="15348D2D" w:rsidRPr="00163FBE">
        <w:rPr>
          <w:lang w:eastAsia="zh-CN"/>
        </w:rPr>
        <w:t xml:space="preserve">s. </w:t>
      </w:r>
      <w:r w:rsidRPr="00163FBE">
        <w:rPr>
          <w:lang w:eastAsia="zh-CN"/>
        </w:rPr>
        <w:t>110–111)</w:t>
      </w:r>
      <w:r w:rsidR="6DA3624F" w:rsidRPr="00163FBE">
        <w:rPr>
          <w:lang w:eastAsia="zh-CN"/>
        </w:rPr>
        <w:t>.</w:t>
      </w:r>
    </w:p>
    <w:p w14:paraId="55B8C91F" w14:textId="5CED14E8" w:rsidR="00002738" w:rsidRPr="00CF494C" w:rsidRDefault="441078E8" w:rsidP="00376054">
      <w:pPr>
        <w:pStyle w:val="1tekstikappale"/>
      </w:pPr>
      <w:r w:rsidRPr="00163FBE">
        <w:t>Tekstik</w:t>
      </w:r>
      <w:r w:rsidR="2E3DEB1D" w:rsidRPr="00163FBE">
        <w:t xml:space="preserve">appaleen lopussa ei siis ole suositeltavaa käyttää </w:t>
      </w:r>
      <w:r w:rsidR="006C62BA" w:rsidRPr="00163FBE">
        <w:t>virkkeistä</w:t>
      </w:r>
      <w:r w:rsidR="2E3DEB1D" w:rsidRPr="00163FBE">
        <w:t xml:space="preserve"> irrallis</w:t>
      </w:r>
      <w:r w:rsidR="5EC18850" w:rsidRPr="00163FBE">
        <w:t>i</w:t>
      </w:r>
      <w:r w:rsidR="2E3DEB1D" w:rsidRPr="00163FBE">
        <w:t>a, itsenäis</w:t>
      </w:r>
      <w:r w:rsidR="034D76AA" w:rsidRPr="00163FBE">
        <w:t>i</w:t>
      </w:r>
      <w:r w:rsidR="2E3DEB1D" w:rsidRPr="00163FBE">
        <w:t>ä lähdeviit</w:t>
      </w:r>
      <w:r w:rsidR="3E6BFD6A" w:rsidRPr="00163FBE">
        <w:t>t</w:t>
      </w:r>
      <w:r w:rsidR="2E3DEB1D" w:rsidRPr="00163FBE">
        <w:t>e</w:t>
      </w:r>
      <w:r w:rsidR="747DEA81" w:rsidRPr="00163FBE">
        <w:t>i</w:t>
      </w:r>
      <w:r w:rsidR="2E3DEB1D" w:rsidRPr="00163FBE">
        <w:t xml:space="preserve">tä. Kuten Hirsjärvi ym. (2007) toteavat: </w:t>
      </w:r>
    </w:p>
    <w:p w14:paraId="2D088DD8" w14:textId="51E4E703" w:rsidR="00002738" w:rsidRPr="00CF494C" w:rsidRDefault="231F87BF" w:rsidP="003F67D2">
      <w:pPr>
        <w:pStyle w:val="Sitaatti"/>
      </w:pPr>
      <w:r w:rsidRPr="00163FBE">
        <w:lastRenderedPageBreak/>
        <w:t>Varsin yleistä on, että kokemattomat kirjoittajat sijoittavat kappaleen loppuun lähdeviitteen, mahdollisesti jopa nipun kirjoittajien nimiä, erittelemättä, mikä osa kappaleen sisällöstä perustuu mihinkin lähteeseen tai mikä on kirjoittajan omaa panosta. Tämä epätarkka menettely ei täytä täsmällisen ja luotettavan viittaustavan vaatimuksia.</w:t>
      </w:r>
      <w:r w:rsidR="00BC1DB1">
        <w:t xml:space="preserve"> (s. 322)</w:t>
      </w:r>
    </w:p>
    <w:p w14:paraId="3C365A4E" w14:textId="77777777" w:rsidR="00A272EF" w:rsidRPr="00CF494C" w:rsidRDefault="1D970E44" w:rsidP="00DB3BF7">
      <w:pPr>
        <w:pStyle w:val="1tekstikappale"/>
      </w:pPr>
      <w:r w:rsidRPr="00163FBE">
        <w:t>Toisinaan lähteestä ammennettu informaatio voi kuitenkin olla mahdotonta tiivistää yhteen virkkeeseen niin, ettei virkkeestä muodostu kohtuuttoman pitkä ja polveileva. Tällaisissa tapauksissa m</w:t>
      </w:r>
      <w:r w:rsidR="75C7BEAF" w:rsidRPr="00163FBE">
        <w:t xml:space="preserve">ahdolliset seuraavat </w:t>
      </w:r>
      <w:r w:rsidR="40CA5652" w:rsidRPr="00163FBE">
        <w:t>v</w:t>
      </w:r>
      <w:r w:rsidR="75C7BEAF" w:rsidRPr="00163FBE">
        <w:t xml:space="preserve">iittaukset </w:t>
      </w:r>
      <w:r w:rsidR="6CB85685" w:rsidRPr="00163FBE">
        <w:t xml:space="preserve">samaan </w:t>
      </w:r>
      <w:r w:rsidR="40CA5652" w:rsidRPr="00163FBE">
        <w:t>lähteeseen</w:t>
      </w:r>
      <w:r w:rsidR="6CB85685" w:rsidRPr="00163FBE">
        <w:t xml:space="preserve"> samassa tekstikappaleessa </w:t>
      </w:r>
      <w:r w:rsidR="75C7BEAF" w:rsidRPr="00163FBE">
        <w:t>ilmaistaan siten, että lukija voi päätellä</w:t>
      </w:r>
      <w:r w:rsidR="40CA5652" w:rsidRPr="00163FBE">
        <w:t xml:space="preserve"> saman l</w:t>
      </w:r>
      <w:r w:rsidR="2E3DEB1D" w:rsidRPr="00163FBE">
        <w:t>ähteen olevan edelleen käytössä</w:t>
      </w:r>
      <w:r w:rsidR="5EC9A274" w:rsidRPr="00163FBE">
        <w:t xml:space="preserve">. </w:t>
      </w:r>
      <w:r w:rsidR="5EC9A274" w:rsidRPr="00E156BB">
        <w:t>Jäljessä on kaksi esimerkkiä, joista ensimmäinen on kirjoittajavetoinen ja toinen sisältövetoinen</w:t>
      </w:r>
      <w:r w:rsidR="1B594AA3" w:rsidRPr="00E156BB">
        <w:t>:</w:t>
      </w:r>
      <w:r w:rsidR="41CABD2A" w:rsidRPr="00E156BB">
        <w:rPr>
          <w:rStyle w:val="FootnoteReference"/>
        </w:rPr>
        <w:t xml:space="preserve"> </w:t>
      </w:r>
      <w:r w:rsidR="00B01526" w:rsidRPr="00BC6E3D">
        <w:rPr>
          <w:rStyle w:val="FootnoteReference"/>
          <w:lang w:val="en-US"/>
        </w:rPr>
        <w:footnoteReference w:id="2"/>
      </w:r>
      <w:r w:rsidR="1B594AA3" w:rsidRPr="00E156BB">
        <w:t xml:space="preserve"> </w:t>
      </w:r>
    </w:p>
    <w:p w14:paraId="0C333D14" w14:textId="77777777" w:rsidR="00A272EF" w:rsidRPr="00CF494C" w:rsidRDefault="1D970E44" w:rsidP="00DB3BF7">
      <w:pPr>
        <w:pStyle w:val="Sitaatti"/>
      </w:pPr>
      <w:r w:rsidRPr="00E156BB">
        <w:t>Toimintakulttuuriltaan erilaisten koulujen digipedagogisia</w:t>
      </w:r>
      <w:r w:rsidR="4B0FA541" w:rsidRPr="00E156BB">
        <w:t xml:space="preserve"> </w:t>
      </w:r>
      <w:r w:rsidRPr="00E156BB">
        <w:t>käytäntöjä</w:t>
      </w:r>
      <w:r w:rsidR="4B0FA541" w:rsidRPr="00E156BB">
        <w:t xml:space="preserve"> </w:t>
      </w:r>
      <w:r w:rsidRPr="00E156BB">
        <w:t>tutkineet</w:t>
      </w:r>
      <w:r w:rsidR="4B0FA541" w:rsidRPr="00E156BB">
        <w:t xml:space="preserve"> </w:t>
      </w:r>
      <w:r w:rsidRPr="00E156BB">
        <w:t>de</w:t>
      </w:r>
      <w:r w:rsidR="4B0FA541" w:rsidRPr="00E156BB">
        <w:t xml:space="preserve"> </w:t>
      </w:r>
      <w:r w:rsidRPr="00E156BB">
        <w:t>Koster</w:t>
      </w:r>
      <w:r w:rsidR="5EC9A274" w:rsidRPr="00E156BB">
        <w:t xml:space="preserve"> ym. </w:t>
      </w:r>
      <w:r w:rsidRPr="00E156BB">
        <w:t>(2012) havaitsivat, että digitaalisia teknologioita käytettiin pääsääntöisesti linjassa vakiin</w:t>
      </w:r>
      <w:r w:rsidR="7E9EFE9D" w:rsidRPr="00E156BB">
        <w:t>tuneiden toimintatapojen kanssa:</w:t>
      </w:r>
      <w:r w:rsidRPr="00E156BB">
        <w:t xml:space="preserve"> Niissä kouluissa, joissa suosit</w:t>
      </w:r>
      <w:r w:rsidR="4B0FA541" w:rsidRPr="00E156BB">
        <w:t xml:space="preserve">tiin </w:t>
      </w:r>
      <w:r w:rsidRPr="00E156BB">
        <w:t>opettajajohtoisia</w:t>
      </w:r>
      <w:r w:rsidR="4B0FA541" w:rsidRPr="00E156BB">
        <w:t xml:space="preserve"> </w:t>
      </w:r>
      <w:r w:rsidRPr="00E156BB">
        <w:t>aktiviteetteja,</w:t>
      </w:r>
      <w:r w:rsidR="4B0FA541" w:rsidRPr="00E156BB">
        <w:t xml:space="preserve"> </w:t>
      </w:r>
      <w:r w:rsidRPr="00E156BB">
        <w:t>digitaalisia</w:t>
      </w:r>
      <w:r w:rsidR="4B0FA541" w:rsidRPr="00E156BB">
        <w:t xml:space="preserve"> </w:t>
      </w:r>
      <w:r w:rsidRPr="00E156BB">
        <w:t>teknologioita</w:t>
      </w:r>
      <w:r w:rsidR="4B0FA541" w:rsidRPr="00E156BB">
        <w:t xml:space="preserve"> </w:t>
      </w:r>
      <w:r w:rsidRPr="00E156BB">
        <w:t>käytettiin</w:t>
      </w:r>
      <w:r w:rsidR="4B0FA541" w:rsidRPr="00E156BB">
        <w:t xml:space="preserve"> </w:t>
      </w:r>
      <w:r w:rsidRPr="00E156BB">
        <w:t>opettajajohtoisesti.</w:t>
      </w:r>
      <w:r w:rsidR="4B0FA541" w:rsidRPr="00E156BB">
        <w:t xml:space="preserve"> </w:t>
      </w:r>
      <w:r w:rsidRPr="00E156BB">
        <w:t>Niissä kouluissa, joilla oli pitkä traditio projektiluontoisten ja avoimien tehtävien teettämisessä, digitaaliset teknologiat integroitiin osaksi tämän kaltaista työskentelyä.</w:t>
      </w:r>
    </w:p>
    <w:p w14:paraId="24BADA78" w14:textId="30991F11" w:rsidR="004F58C9" w:rsidRPr="00CF494C" w:rsidRDefault="13C66E9E" w:rsidP="004F58C9">
      <w:pPr>
        <w:pStyle w:val="Sitaatti"/>
      </w:pPr>
      <w:r w:rsidRPr="00E156BB">
        <w:t>Toimintakulttuuriltaan erilaisten koulujen digipedagogisia käytäntöjen tutkimuksessa (de Koster ym., 2012) on havaittu, että digitaalisia teknologioita käytetään pääsääntöisesti linjassa vakiin</w:t>
      </w:r>
      <w:r w:rsidR="665404E8" w:rsidRPr="00E156BB">
        <w:t>tuneiden toimintatapojen kanssa:</w:t>
      </w:r>
      <w:r w:rsidRPr="00E156BB">
        <w:t xml:space="preserve"> Niissä kouluissa, joissa suosittiin opettajajohtoisia aktiviteetteja, digitaalisia teknologioita käytettiin opettajajohtoisesti. Niissä kouluissa, joilla oli pitkä traditio projektiluontoisten ja avoimien tehtävien teettämisessä, digitaaliset teknologiat integroitiin osaksi tämän kaltaista työskentelyä</w:t>
      </w:r>
      <w:r w:rsidR="1DFFDE80" w:rsidRPr="00E156BB">
        <w:t>.</w:t>
      </w:r>
    </w:p>
    <w:p w14:paraId="2F5BFBE5" w14:textId="77777777" w:rsidR="00FD5F12" w:rsidRPr="00CF494C" w:rsidRDefault="665404E8" w:rsidP="00FD5F12">
      <w:pPr>
        <w:pStyle w:val="1tekstikappale"/>
      </w:pPr>
      <w:r w:rsidRPr="00E156BB">
        <w:t>Esimerkeissä kaksoispiste ilmaisee, että lähdeviitteen sisältävän virkkeen jälkeisissä virkkeissä käsitellään samaa kokonaisuutta.</w:t>
      </w:r>
      <w:r w:rsidR="00FD5F12" w:rsidRPr="00BC6E3D">
        <w:rPr>
          <w:rStyle w:val="FootnoteReference"/>
          <w:lang w:val="en-US"/>
        </w:rPr>
        <w:footnoteReference w:id="3"/>
      </w:r>
      <w:r w:rsidRPr="00E156BB">
        <w:t xml:space="preserve"> Toinen tapa on käyttää </w:t>
      </w:r>
      <w:r w:rsidR="5F8C407A" w:rsidRPr="00E156BB">
        <w:t>nimen toistamista tai</w:t>
      </w:r>
      <w:r w:rsidRPr="00E156BB">
        <w:t xml:space="preserve"> persoonapronominiviitet</w:t>
      </w:r>
      <w:r w:rsidR="5F8C407A" w:rsidRPr="00E156BB">
        <w:t>tä ilmaisemaan, että käsittelet edelleen samaa lähdettä. Jäljessä on esimerkki molemmista tavoista.</w:t>
      </w:r>
      <w:r w:rsidR="148BF82C" w:rsidRPr="00E156BB">
        <w:rPr>
          <w:rStyle w:val="FootnoteReference"/>
        </w:rPr>
        <w:t xml:space="preserve"> </w:t>
      </w:r>
      <w:r w:rsidR="00B01526" w:rsidRPr="00BC6E3D">
        <w:rPr>
          <w:rStyle w:val="FootnoteReference"/>
          <w:lang w:val="en-US"/>
        </w:rPr>
        <w:footnoteReference w:id="4"/>
      </w:r>
      <w:r w:rsidRPr="00E156BB">
        <w:t xml:space="preserve"> </w:t>
      </w:r>
    </w:p>
    <w:p w14:paraId="76DB52E9" w14:textId="77777777" w:rsidR="00FD5F12" w:rsidRPr="009C1422" w:rsidRDefault="665404E8" w:rsidP="009C1422">
      <w:pPr>
        <w:pStyle w:val="Sitaatti"/>
      </w:pPr>
      <w:r w:rsidRPr="00E156BB">
        <w:t>Morozovin (2013, s. 14) mukaan internetillä teknisenä järjestelmänä ei ole juurikaan tekemistä sen myyttisen ja kaikkivoivan internetin kanssa, josta julkisessa keskustelussa</w:t>
      </w:r>
      <w:r w:rsidR="5F8C407A" w:rsidRPr="00E156BB">
        <w:t xml:space="preserve"> </w:t>
      </w:r>
      <w:r w:rsidRPr="00E156BB">
        <w:t>puhutaan. Jälkimmäistä Morozov kutsuu ”internetiksi” vain lainausmerkkien sisällä</w:t>
      </w:r>
    </w:p>
    <w:p w14:paraId="5708A2DD" w14:textId="77777777" w:rsidR="003A43BD" w:rsidRPr="009C1422" w:rsidRDefault="0C1636E9" w:rsidP="009C1422">
      <w:pPr>
        <w:pStyle w:val="Sitaatti"/>
      </w:pPr>
      <w:r w:rsidRPr="00E156BB">
        <w:t>Morozovin (2013, s. 14) mukaan internetillä teknisenä järjestelmänä ei ole juurikaan tekemistä sen myyttisen ja kaikkivoivan internetin kanssa, josta julkisessa keskustelussa puhutaan. Jälkimmäistä hän kutsuu ”internetiksi” vain lainausmerkkien sisällä</w:t>
      </w:r>
    </w:p>
    <w:p w14:paraId="015CD99F" w14:textId="781402C2" w:rsidR="003D5164" w:rsidRPr="00CF494C" w:rsidRDefault="39C80A32" w:rsidP="00E94833">
      <w:pPr>
        <w:pStyle w:val="1tekstikappale"/>
      </w:pPr>
      <w:r w:rsidRPr="00E156BB">
        <w:t>Sivunumerot pitää ilmaista tekstissä esiintyvissä lähdev</w:t>
      </w:r>
      <w:r w:rsidR="6D9A8DE5" w:rsidRPr="00E156BB">
        <w:t>iittauksissa</w:t>
      </w:r>
      <w:r w:rsidR="29B2EE31" w:rsidRPr="00E156BB">
        <w:t>,</w:t>
      </w:r>
      <w:r w:rsidR="6D9A8DE5" w:rsidRPr="00E156BB">
        <w:t xml:space="preserve"> kun</w:t>
      </w:r>
      <w:r w:rsidRPr="00E156BB">
        <w:t xml:space="preserve"> käytetää</w:t>
      </w:r>
      <w:r w:rsidR="76B5AF3B" w:rsidRPr="00E156BB">
        <w:t>n suoria lainauksia (sitaatit) tai</w:t>
      </w:r>
      <w:r w:rsidR="6D9A8DE5" w:rsidRPr="00E156BB">
        <w:t xml:space="preserve"> </w:t>
      </w:r>
      <w:r w:rsidRPr="00E156BB">
        <w:t xml:space="preserve">viitataan taulukoihin, kuvioihin tai </w:t>
      </w:r>
      <w:r w:rsidRPr="00E156BB">
        <w:lastRenderedPageBreak/>
        <w:t>mall</w:t>
      </w:r>
      <w:r w:rsidR="090EE6F1" w:rsidRPr="00E156BB">
        <w:t>eihin</w:t>
      </w:r>
      <w:r w:rsidR="76B5AF3B" w:rsidRPr="00E156BB">
        <w:t>.</w:t>
      </w:r>
      <w:r w:rsidR="6D9A8DE5" w:rsidRPr="00E156BB">
        <w:t xml:space="preserve"> </w:t>
      </w:r>
      <w:r w:rsidR="0EF9A6D4" w:rsidRPr="00E156BB">
        <w:t xml:space="preserve">Myös kokonaisten </w:t>
      </w:r>
      <w:r w:rsidR="6D9A8DE5" w:rsidRPr="00E156BB">
        <w:t>kirjoj</w:t>
      </w:r>
      <w:r w:rsidR="41CABD2A" w:rsidRPr="00E156BB">
        <w:t xml:space="preserve">en tapauksessa sivunumerot </w:t>
      </w:r>
      <w:r w:rsidR="619F2D7D" w:rsidRPr="00E156BB">
        <w:t xml:space="preserve">on tärkeä </w:t>
      </w:r>
      <w:r w:rsidR="01EC5B12" w:rsidRPr="00E156BB">
        <w:t>merkitä</w:t>
      </w:r>
      <w:r w:rsidR="6D9A8DE5" w:rsidRPr="00E156BB">
        <w:t>, ellei viitata koko kirjaan hyvin yleisellä tasolla.</w:t>
      </w:r>
      <w:r w:rsidR="090EE6F1" w:rsidRPr="00E156BB">
        <w:t xml:space="preserve"> </w:t>
      </w:r>
      <w:r w:rsidR="6D9A8DE5" w:rsidRPr="00E156BB">
        <w:t>Skaalautuvissa formaateissa julkaistuissa e-kirjoissa</w:t>
      </w:r>
      <w:r w:rsidR="5EDE0A39" w:rsidRPr="00E156BB">
        <w:t>, joissa</w:t>
      </w:r>
      <w:r w:rsidR="6D9A8DE5" w:rsidRPr="00E156BB">
        <w:t xml:space="preserve"> </w:t>
      </w:r>
      <w:r w:rsidR="5EDE0A39" w:rsidRPr="00E156BB">
        <w:t>sivunumeroa</w:t>
      </w:r>
      <w:r w:rsidR="2C81D3FF" w:rsidRPr="00E156BB">
        <w:t xml:space="preserve"> ei</w:t>
      </w:r>
      <w:r w:rsidR="5EDE0A39" w:rsidRPr="00E156BB">
        <w:t xml:space="preserve"> ole saatavilla</w:t>
      </w:r>
      <w:r w:rsidR="39D1AF57" w:rsidRPr="00E156BB">
        <w:t xml:space="preserve">, </w:t>
      </w:r>
      <w:r w:rsidR="6D9A8DE5" w:rsidRPr="00E156BB">
        <w:t>viittauksen voi kohdentaa ilmoittamalla luvun numero (Kirjoittaja, 2022, luku 11).</w:t>
      </w:r>
      <w:r w:rsidR="6E510F90" w:rsidRPr="00E156BB">
        <w:t xml:space="preserve"> Oleellista on, että lukijan on mahdollista löytää kyseinen </w:t>
      </w:r>
      <w:r w:rsidR="5EDE0A39" w:rsidRPr="00E156BB">
        <w:t>viittaus</w:t>
      </w:r>
      <w:r w:rsidR="39D1AF57" w:rsidRPr="00E156BB">
        <w:t xml:space="preserve"> laajasta teoksesta</w:t>
      </w:r>
      <w:r w:rsidRPr="00E156BB">
        <w:t>.</w:t>
      </w:r>
      <w:r w:rsidR="39D1AF57" w:rsidRPr="00E156BB">
        <w:t xml:space="preserve"> Sen sijaan tutkimusartikkelien ja koko</w:t>
      </w:r>
      <w:r w:rsidR="42AB3B4E" w:rsidRPr="00E156BB">
        <w:t>omateosten</w:t>
      </w:r>
      <w:r w:rsidR="39D1AF57" w:rsidRPr="00E156BB">
        <w:t xml:space="preserve"> lukuihin</w:t>
      </w:r>
      <w:r w:rsidR="594B0210" w:rsidRPr="00E156BB">
        <w:t xml:space="preserve">, esimerkiksi tuloksiin </w:t>
      </w:r>
      <w:r w:rsidR="6DB845C1" w:rsidRPr="00E156BB">
        <w:t xml:space="preserve">tai johtopäätöksiin </w:t>
      </w:r>
      <w:r w:rsidR="39D1AF57" w:rsidRPr="00E156BB">
        <w:t>viitatessa sivunumeroa ei</w:t>
      </w:r>
      <w:r w:rsidR="29B2EE31" w:rsidRPr="00E156BB">
        <w:t xml:space="preserve"> yleensä merkitä. </w:t>
      </w:r>
    </w:p>
    <w:p w14:paraId="62155A5D" w14:textId="76C8F9A7" w:rsidR="006468A8" w:rsidRPr="00CF494C" w:rsidRDefault="7A35F112" w:rsidP="00E612F0">
      <w:pPr>
        <w:pStyle w:val="Leipteksti1"/>
      </w:pPr>
      <w:r w:rsidRPr="00E156BB">
        <w:rPr>
          <w:lang w:eastAsia="zh-CN"/>
        </w:rPr>
        <w:t xml:space="preserve">Lähdeviitteen käyttö </w:t>
      </w:r>
      <w:r w:rsidR="75C7BEAF" w:rsidRPr="00E156BB">
        <w:rPr>
          <w:lang w:eastAsia="zh-CN"/>
        </w:rPr>
        <w:t>ei ole välttämätön</w:t>
      </w:r>
      <w:r w:rsidR="15439354" w:rsidRPr="00E156BB">
        <w:rPr>
          <w:lang w:eastAsia="zh-CN"/>
        </w:rPr>
        <w:t>tä</w:t>
      </w:r>
      <w:r w:rsidR="75C7BEAF" w:rsidRPr="00E156BB">
        <w:rPr>
          <w:lang w:eastAsia="zh-CN"/>
        </w:rPr>
        <w:t xml:space="preserve"> esimerkiksi yleisissä siltaavissa </w:t>
      </w:r>
      <w:r w:rsidR="6CD9CD9F" w:rsidRPr="00E156BB">
        <w:rPr>
          <w:lang w:eastAsia="zh-CN"/>
        </w:rPr>
        <w:t>virkkeissä</w:t>
      </w:r>
      <w:r w:rsidR="75C7BEAF" w:rsidRPr="00E156BB">
        <w:rPr>
          <w:lang w:eastAsia="zh-CN"/>
        </w:rPr>
        <w:t xml:space="preserve"> (usein kappaleen alussa), joiden jälkeen siirrytään yksityiskohtaisempaan havaintoaineistoon, jolla tuetaan </w:t>
      </w:r>
      <w:r w:rsidR="3755F6B9" w:rsidRPr="00E156BB">
        <w:rPr>
          <w:lang w:eastAsia="zh-CN"/>
        </w:rPr>
        <w:t xml:space="preserve">esitettyä </w:t>
      </w:r>
      <w:r w:rsidR="75C7BEAF" w:rsidRPr="00E156BB">
        <w:rPr>
          <w:lang w:eastAsia="zh-CN"/>
        </w:rPr>
        <w:t>väitettä</w:t>
      </w:r>
      <w:r w:rsidR="688EA92C" w:rsidRPr="00E156BB">
        <w:rPr>
          <w:lang w:eastAsia="zh-CN"/>
        </w:rPr>
        <w:t xml:space="preserve"> tai </w:t>
      </w:r>
      <w:r w:rsidR="75C7BEAF" w:rsidRPr="00E156BB">
        <w:rPr>
          <w:lang w:eastAsia="zh-CN"/>
        </w:rPr>
        <w:t>oletusta</w:t>
      </w:r>
      <w:r w:rsidR="68FDCA61" w:rsidRPr="00E156BB">
        <w:rPr>
          <w:lang w:eastAsia="zh-CN"/>
        </w:rPr>
        <w:t>. Sama koskee</w:t>
      </w:r>
      <w:r w:rsidR="75C7BEAF" w:rsidRPr="00E156BB">
        <w:rPr>
          <w:lang w:eastAsia="zh-CN"/>
        </w:rPr>
        <w:t xml:space="preserve"> yleisiä oletuksia, väittämiä tai spekulatiivisia </w:t>
      </w:r>
      <w:r w:rsidR="0645512E" w:rsidRPr="00E156BB">
        <w:rPr>
          <w:lang w:eastAsia="zh-CN"/>
        </w:rPr>
        <w:t>virkkeitä</w:t>
      </w:r>
      <w:r w:rsidR="75C7BEAF" w:rsidRPr="00E156BB">
        <w:rPr>
          <w:lang w:eastAsia="zh-CN"/>
        </w:rPr>
        <w:t xml:space="preserve">, joita tarkennetaan välittömästi jatkossa (esim. ”Vanhemmilla voi olla jo joitakin uskomuksia ja syyselityksiä lapsensa menestymisestä ennen kuin tämä menee kouluun.”). Lähdeviitettä ei myöskään luonnollisesti tarvita tutkimuksia arvioivissa tai </w:t>
      </w:r>
      <w:r w:rsidR="4A9A681A" w:rsidRPr="00E156BB">
        <w:rPr>
          <w:lang w:eastAsia="zh-CN"/>
        </w:rPr>
        <w:t>yhteen vetävissä</w:t>
      </w:r>
      <w:r w:rsidR="75C7BEAF" w:rsidRPr="00E156BB">
        <w:rPr>
          <w:lang w:eastAsia="zh-CN"/>
        </w:rPr>
        <w:t xml:space="preserve"> </w:t>
      </w:r>
      <w:r w:rsidR="6CD9CD9F" w:rsidRPr="00E156BB">
        <w:rPr>
          <w:lang w:eastAsia="zh-CN"/>
        </w:rPr>
        <w:t>virkkeissä</w:t>
      </w:r>
      <w:r w:rsidR="75C7BEAF" w:rsidRPr="00E156BB">
        <w:rPr>
          <w:lang w:eastAsia="zh-CN"/>
        </w:rPr>
        <w:t>, jois</w:t>
      </w:r>
      <w:r w:rsidR="6851E42D" w:rsidRPr="00E156BB">
        <w:rPr>
          <w:lang w:eastAsia="zh-CN"/>
        </w:rPr>
        <w:t>t</w:t>
      </w:r>
      <w:r w:rsidR="75C7BEAF" w:rsidRPr="00E156BB">
        <w:rPr>
          <w:lang w:eastAsia="zh-CN"/>
        </w:rPr>
        <w:t>a olet itse vastuussa</w:t>
      </w:r>
      <w:r w:rsidR="6851E42D" w:rsidRPr="00E156BB">
        <w:rPr>
          <w:lang w:eastAsia="zh-CN"/>
        </w:rPr>
        <w:t>,</w:t>
      </w:r>
      <w:r w:rsidR="75C7BEAF" w:rsidRPr="00E156BB">
        <w:rPr>
          <w:lang w:eastAsia="zh-CN"/>
        </w:rPr>
        <w:t xml:space="preserve"> sekä omaan tutkimukseen </w:t>
      </w:r>
      <w:r w:rsidR="6851E42D" w:rsidRPr="00E156BB">
        <w:rPr>
          <w:lang w:eastAsia="zh-CN"/>
        </w:rPr>
        <w:t>ja</w:t>
      </w:r>
      <w:r w:rsidR="75C7BEAF" w:rsidRPr="00E156BB">
        <w:rPr>
          <w:lang w:eastAsia="zh-CN"/>
        </w:rPr>
        <w:t xml:space="preserve"> sen tuloksiin liittyvissä </w:t>
      </w:r>
      <w:r w:rsidR="6CD9CD9F" w:rsidRPr="00E156BB">
        <w:rPr>
          <w:lang w:eastAsia="zh-CN"/>
        </w:rPr>
        <w:t>virkkeissä</w:t>
      </w:r>
      <w:r w:rsidR="75C7BEAF" w:rsidRPr="00E156BB">
        <w:t>.</w:t>
      </w:r>
      <w:r w:rsidR="18279127" w:rsidRPr="00E156BB">
        <w:t xml:space="preserve"> </w:t>
      </w:r>
    </w:p>
    <w:p w14:paraId="68388510" w14:textId="296F2F18" w:rsidR="00E079B5" w:rsidRPr="00E156BB" w:rsidRDefault="23758F3A" w:rsidP="00BC6E3D">
      <w:pPr>
        <w:pStyle w:val="Leipteksti1"/>
        <w:rPr>
          <w:lang w:eastAsia="zh-CN"/>
        </w:rPr>
      </w:pPr>
      <w:r w:rsidRPr="00E156BB">
        <w:t>Toisen käden eli toissij</w:t>
      </w:r>
      <w:r w:rsidR="5080DD75" w:rsidRPr="00E156BB">
        <w:t>aisten lähteiden käyttäminen ei</w:t>
      </w:r>
      <w:r w:rsidRPr="00E156BB">
        <w:t xml:space="preserve"> ole suositeltavaa. </w:t>
      </w:r>
      <w:r w:rsidR="21D77521" w:rsidRPr="00E156BB">
        <w:rPr>
          <w:lang w:eastAsia="zh-CN"/>
        </w:rPr>
        <w:t xml:space="preserve">Mikäli </w:t>
      </w:r>
      <w:r w:rsidRPr="00E156BB">
        <w:rPr>
          <w:lang w:eastAsia="zh-CN"/>
        </w:rPr>
        <w:t>tois</w:t>
      </w:r>
      <w:r w:rsidR="1B8863F2" w:rsidRPr="00E156BB">
        <w:rPr>
          <w:lang w:eastAsia="zh-CN"/>
        </w:rPr>
        <w:t xml:space="preserve">sijaista lähdettä </w:t>
      </w:r>
      <w:r w:rsidR="21D77521" w:rsidRPr="00E156BB">
        <w:rPr>
          <w:lang w:eastAsia="zh-CN"/>
        </w:rPr>
        <w:t>jo</w:t>
      </w:r>
      <w:r w:rsidR="1A3B7998" w:rsidRPr="00E156BB">
        <w:rPr>
          <w:lang w:eastAsia="zh-CN"/>
        </w:rPr>
        <w:t>udutaan pakottavasta syystä käyttämään</w:t>
      </w:r>
      <w:r w:rsidR="21D77521" w:rsidRPr="00E156BB">
        <w:rPr>
          <w:lang w:eastAsia="zh-CN"/>
        </w:rPr>
        <w:t xml:space="preserve">, </w:t>
      </w:r>
      <w:r w:rsidR="2E04C837" w:rsidRPr="00E156BB">
        <w:rPr>
          <w:lang w:eastAsia="zh-CN"/>
        </w:rPr>
        <w:t>tämä</w:t>
      </w:r>
      <w:r w:rsidR="5533260A" w:rsidRPr="00E156BB">
        <w:rPr>
          <w:lang w:eastAsia="zh-CN"/>
        </w:rPr>
        <w:t xml:space="preserve"> </w:t>
      </w:r>
      <w:r w:rsidR="21D77521" w:rsidRPr="00E156BB">
        <w:rPr>
          <w:lang w:eastAsia="zh-CN"/>
        </w:rPr>
        <w:t>tulee ilmetä viitteestä ja tekstistä</w:t>
      </w:r>
      <w:r w:rsidR="1A3B7998" w:rsidRPr="00E156BB">
        <w:rPr>
          <w:lang w:eastAsia="zh-CN"/>
        </w:rPr>
        <w:t xml:space="preserve">. </w:t>
      </w:r>
      <w:r w:rsidR="21D77521" w:rsidRPr="00E156BB">
        <w:rPr>
          <w:lang w:eastAsia="zh-CN"/>
        </w:rPr>
        <w:t xml:space="preserve">Lähdeluetteloon merkitään </w:t>
      </w:r>
      <w:r w:rsidR="1B8863F2" w:rsidRPr="00E156BB">
        <w:rPr>
          <w:lang w:eastAsia="zh-CN"/>
        </w:rPr>
        <w:t>vain</w:t>
      </w:r>
      <w:r w:rsidR="21D77521" w:rsidRPr="00E156BB">
        <w:rPr>
          <w:lang w:eastAsia="zh-CN"/>
        </w:rPr>
        <w:t xml:space="preserve"> </w:t>
      </w:r>
      <w:r w:rsidR="1A3B7998" w:rsidRPr="00E156BB">
        <w:rPr>
          <w:lang w:eastAsia="zh-CN"/>
        </w:rPr>
        <w:t>toissijainen lähde</w:t>
      </w:r>
      <w:r w:rsidR="002E0281">
        <w:rPr>
          <w:lang w:eastAsia="zh-CN"/>
        </w:rPr>
        <w:t xml:space="preserve">, </w:t>
      </w:r>
      <w:r w:rsidR="00E673A1">
        <w:rPr>
          <w:lang w:eastAsia="zh-CN"/>
        </w:rPr>
        <w:t>eli teksti, jonka itse on lukenut</w:t>
      </w:r>
      <w:r w:rsidR="002E0281">
        <w:rPr>
          <w:lang w:eastAsia="zh-CN"/>
        </w:rPr>
        <w:t xml:space="preserve">. Tekstinsisäisessä viitteessä mainitaan molemmat, </w:t>
      </w:r>
      <w:r w:rsidR="779AF2D2" w:rsidRPr="00E156BB">
        <w:rPr>
          <w:lang w:eastAsia="zh-CN"/>
        </w:rPr>
        <w:t xml:space="preserve">esimerkiksi </w:t>
      </w:r>
      <w:r w:rsidR="1706AA85" w:rsidRPr="00E156BB">
        <w:rPr>
          <w:lang w:eastAsia="zh-CN"/>
        </w:rPr>
        <w:t>seuraavasti:</w:t>
      </w:r>
      <w:r w:rsidR="1A3B7998" w:rsidRPr="00E156BB">
        <w:rPr>
          <w:lang w:eastAsia="zh-CN"/>
        </w:rPr>
        <w:t xml:space="preserve"> </w:t>
      </w:r>
      <w:r w:rsidR="21D77521" w:rsidRPr="00E156BB">
        <w:rPr>
          <w:lang w:eastAsia="zh-CN"/>
        </w:rPr>
        <w:t xml:space="preserve">Honkasalo (2011, </w:t>
      </w:r>
      <w:r w:rsidR="6741329A" w:rsidRPr="00E156BB">
        <w:rPr>
          <w:lang w:eastAsia="zh-CN"/>
        </w:rPr>
        <w:t xml:space="preserve">s. </w:t>
      </w:r>
      <w:r w:rsidR="21D77521" w:rsidRPr="00E156BB">
        <w:rPr>
          <w:lang w:eastAsia="zh-CN"/>
        </w:rPr>
        <w:t xml:space="preserve">15) esittää, että Merleau-Ponty </w:t>
      </w:r>
      <w:r w:rsidR="0535FD40" w:rsidRPr="00E156BB">
        <w:rPr>
          <w:lang w:eastAsia="zh-CN"/>
        </w:rPr>
        <w:t xml:space="preserve">(1947) </w:t>
      </w:r>
      <w:r w:rsidR="1A3B7998" w:rsidRPr="00E156BB">
        <w:rPr>
          <w:lang w:eastAsia="zh-CN"/>
        </w:rPr>
        <w:t>tarkoitti esitelmätekstissään</w:t>
      </w:r>
      <w:r w:rsidR="1706AA85" w:rsidRPr="00E156BB">
        <w:rPr>
          <w:lang w:eastAsia="zh-CN"/>
        </w:rPr>
        <w:t xml:space="preserve"> </w:t>
      </w:r>
      <w:r w:rsidR="1706AA85" w:rsidRPr="00A66BAD">
        <w:rPr>
          <w:rFonts w:ascii="Times New Roman" w:hAnsi="Times New Roman" w:cs="Times New Roman"/>
          <w:lang w:eastAsia="zh-CN"/>
        </w:rPr>
        <w:t>‒</w:t>
      </w:r>
      <w:r w:rsidR="1706AA85" w:rsidRPr="00A66BAD">
        <w:rPr>
          <w:lang w:eastAsia="zh-CN"/>
        </w:rPr>
        <w:t xml:space="preserve"> </w:t>
      </w:r>
      <w:r w:rsidR="1706AA85" w:rsidRPr="00A66BAD">
        <w:rPr>
          <w:rFonts w:ascii="Times New Roman" w:hAnsi="Times New Roman" w:cs="Times New Roman"/>
          <w:lang w:eastAsia="zh-CN"/>
        </w:rPr>
        <w:t>‒</w:t>
      </w:r>
      <w:r w:rsidR="498C4619" w:rsidRPr="00E156BB">
        <w:rPr>
          <w:lang w:eastAsia="zh-CN"/>
        </w:rPr>
        <w:t xml:space="preserve"> tai vaihtoehtoisesti: Merleau-Ponty </w:t>
      </w:r>
      <w:r w:rsidR="0535FD40" w:rsidRPr="00E156BB">
        <w:rPr>
          <w:lang w:eastAsia="zh-CN"/>
        </w:rPr>
        <w:t xml:space="preserve">(1947) </w:t>
      </w:r>
      <w:r w:rsidR="498C4619" w:rsidRPr="00E156BB">
        <w:rPr>
          <w:lang w:eastAsia="zh-CN"/>
        </w:rPr>
        <w:t>tarkoitti esitelmätekstissään</w:t>
      </w:r>
      <w:r w:rsidR="1A3B7998" w:rsidRPr="00E156BB">
        <w:rPr>
          <w:lang w:eastAsia="zh-CN"/>
        </w:rPr>
        <w:t xml:space="preserve"> </w:t>
      </w:r>
      <w:r w:rsidR="498C4619" w:rsidRPr="00A66BAD">
        <w:rPr>
          <w:rFonts w:ascii="Times New Roman" w:hAnsi="Times New Roman" w:cs="Times New Roman"/>
          <w:lang w:eastAsia="zh-CN"/>
        </w:rPr>
        <w:t>‒</w:t>
      </w:r>
      <w:r w:rsidR="498C4619" w:rsidRPr="00A66BAD">
        <w:rPr>
          <w:lang w:eastAsia="zh-CN"/>
        </w:rPr>
        <w:t xml:space="preserve"> </w:t>
      </w:r>
      <w:r w:rsidR="498C4619" w:rsidRPr="00A66BAD">
        <w:rPr>
          <w:rFonts w:ascii="Times New Roman" w:hAnsi="Times New Roman" w:cs="Times New Roman"/>
          <w:lang w:eastAsia="zh-CN"/>
        </w:rPr>
        <w:t>‒</w:t>
      </w:r>
      <w:r w:rsidR="498C4619" w:rsidRPr="00A66BAD">
        <w:rPr>
          <w:lang w:eastAsia="zh-CN"/>
        </w:rPr>
        <w:t xml:space="preserve"> </w:t>
      </w:r>
      <w:r w:rsidR="498C4619" w:rsidRPr="00E156BB">
        <w:rPr>
          <w:lang w:eastAsia="zh-CN"/>
        </w:rPr>
        <w:t>(Honkasal</w:t>
      </w:r>
      <w:r w:rsidR="003604D0">
        <w:rPr>
          <w:lang w:eastAsia="zh-CN"/>
        </w:rPr>
        <w:t>o</w:t>
      </w:r>
      <w:r w:rsidR="498C4619" w:rsidRPr="00E156BB">
        <w:rPr>
          <w:lang w:eastAsia="zh-CN"/>
        </w:rPr>
        <w:t xml:space="preserve">, 2011, </w:t>
      </w:r>
      <w:r w:rsidR="6741329A" w:rsidRPr="00E156BB">
        <w:rPr>
          <w:lang w:eastAsia="zh-CN"/>
        </w:rPr>
        <w:t xml:space="preserve">s. </w:t>
      </w:r>
      <w:r w:rsidR="498C4619" w:rsidRPr="00E156BB">
        <w:rPr>
          <w:lang w:eastAsia="zh-CN"/>
        </w:rPr>
        <w:t>15 mukaan). T</w:t>
      </w:r>
      <w:r w:rsidR="1B8863F2" w:rsidRPr="00E156BB">
        <w:rPr>
          <w:lang w:eastAsia="zh-CN"/>
        </w:rPr>
        <w:t xml:space="preserve">ässä esimerkissä siis Honkasalo (2011) on toissijainen lähde, joka on ollut kirjoittajan </w:t>
      </w:r>
      <w:r w:rsidR="02B62CEE" w:rsidRPr="00E156BB">
        <w:rPr>
          <w:lang w:eastAsia="zh-CN"/>
        </w:rPr>
        <w:t xml:space="preserve">saatavilla, </w:t>
      </w:r>
      <w:r w:rsidR="1B8863F2" w:rsidRPr="00E156BB">
        <w:rPr>
          <w:lang w:eastAsia="zh-CN"/>
        </w:rPr>
        <w:t>ja Merleau-Ponty on en</w:t>
      </w:r>
      <w:r w:rsidR="498C4619" w:rsidRPr="00E156BB">
        <w:rPr>
          <w:lang w:eastAsia="zh-CN"/>
        </w:rPr>
        <w:t>si</w:t>
      </w:r>
      <w:r w:rsidR="1B8863F2" w:rsidRPr="00E156BB">
        <w:rPr>
          <w:lang w:eastAsia="zh-CN"/>
        </w:rPr>
        <w:t>sijainen lähde, jota kirjoittajalla ei ole ollut saatavilla.</w:t>
      </w:r>
    </w:p>
    <w:p w14:paraId="5B55B5F7" w14:textId="00CE0BEC" w:rsidR="00F86C7F" w:rsidRDefault="5884D816" w:rsidP="00BC6E3D">
      <w:pPr>
        <w:pStyle w:val="Leipteksti1"/>
        <w:shd w:val="clear" w:color="auto" w:fill="FFFFFF" w:themeFill="background1"/>
        <w:rPr>
          <w:lang w:val="en-US" w:eastAsia="zh-CN"/>
        </w:rPr>
      </w:pPr>
      <w:r w:rsidRPr="00E156BB">
        <w:rPr>
          <w:lang w:eastAsia="zh-CN"/>
        </w:rPr>
        <w:t>Jos lähteessä on yksi tai kaksi kirjoittajaa, nimet luetellaan jokaisen viitt</w:t>
      </w:r>
      <w:r w:rsidR="4AC010C1" w:rsidRPr="00E156BB">
        <w:rPr>
          <w:lang w:eastAsia="zh-CN"/>
        </w:rPr>
        <w:t>auskerran yhteydessä</w:t>
      </w:r>
      <w:r w:rsidRPr="00E156BB">
        <w:rPr>
          <w:lang w:eastAsia="zh-CN"/>
        </w:rPr>
        <w:t xml:space="preserve"> (Ronai &amp; Lammervo, 2017). Jos lähteellä on kolme kirjoittajaa tai enemmän, käytetään vain ensimmäisen kirjoittajan nimeä ja lyhennettä ym. (Berhenke ym., 2010). Tekijät yhdistetään </w:t>
      </w:r>
      <w:r w:rsidR="03BE6331" w:rsidRPr="00E156BB">
        <w:rPr>
          <w:lang w:eastAsia="zh-CN"/>
        </w:rPr>
        <w:t xml:space="preserve">henkilö- eli </w:t>
      </w:r>
      <w:r w:rsidR="03BE6331" w:rsidRPr="00E156BB">
        <w:rPr>
          <w:lang w:eastAsia="zh-CN"/>
        </w:rPr>
        <w:lastRenderedPageBreak/>
        <w:t>tekijäkeskeisessä viittauksessa</w:t>
      </w:r>
      <w:r w:rsidRPr="00E156BB">
        <w:rPr>
          <w:lang w:eastAsia="zh-CN"/>
        </w:rPr>
        <w:t xml:space="preserve"> ja-sanalla</w:t>
      </w:r>
      <w:r w:rsidR="5DE0729F" w:rsidRPr="00E156BB">
        <w:rPr>
          <w:lang w:eastAsia="zh-CN"/>
        </w:rPr>
        <w:t xml:space="preserve"> (esim. Nieminen ja Virtanen (2026) kuvaavat...)</w:t>
      </w:r>
      <w:r w:rsidRPr="00E156BB">
        <w:rPr>
          <w:lang w:eastAsia="zh-CN"/>
        </w:rPr>
        <w:t xml:space="preserve">. </w:t>
      </w:r>
      <w:r w:rsidR="4EC7FC6D" w:rsidRPr="00E156BB">
        <w:rPr>
          <w:lang w:eastAsia="zh-CN"/>
        </w:rPr>
        <w:t>Asiakeskeisessä viittauksessa, jossa</w:t>
      </w:r>
      <w:r w:rsidRPr="00E156BB">
        <w:rPr>
          <w:lang w:eastAsia="zh-CN"/>
        </w:rPr>
        <w:t xml:space="preserve"> tekijät ja vuosiluku ovat molemmat sulkujen sisällä, käytetään</w:t>
      </w:r>
      <w:r w:rsidR="6EBE3443" w:rsidRPr="00E156BB">
        <w:rPr>
          <w:lang w:eastAsia="zh-CN"/>
        </w:rPr>
        <w:t xml:space="preserve"> puolestaan</w:t>
      </w:r>
      <w:r w:rsidRPr="00E156BB">
        <w:rPr>
          <w:lang w:eastAsia="zh-CN"/>
        </w:rPr>
        <w:t xml:space="preserve"> &amp;-merkkiä. Ulkomaiset nimet taivutetaan (esim. Van Maanenin, Bernhardille). Nimien taivutuksen voi tarkistaa Kielitoimiston ohjepankista</w:t>
      </w:r>
      <w:r w:rsidR="57DD6BF0" w:rsidRPr="00E156BB">
        <w:rPr>
          <w:lang w:eastAsia="zh-CN"/>
        </w:rPr>
        <w:t xml:space="preserve"> </w:t>
      </w:r>
      <w:hyperlink r:id="rId14">
        <w:r w:rsidR="57DD6BF0" w:rsidRPr="00E156BB">
          <w:rPr>
            <w:rStyle w:val="Hyperlink"/>
            <w:lang w:eastAsia="zh-CN"/>
          </w:rPr>
          <w:t>Nimien taivutus</w:t>
        </w:r>
        <w:r w:rsidR="54E9C45F" w:rsidRPr="00E156BB">
          <w:rPr>
            <w:rStyle w:val="Hyperlink"/>
            <w:lang w:eastAsia="zh-CN"/>
          </w:rPr>
          <w:t>: vieraskieliset nimet</w:t>
        </w:r>
      </w:hyperlink>
      <w:r w:rsidRPr="00E156BB">
        <w:t xml:space="preserve">. Esimerkiksi jos nimi kirjoitettuna päättyy konsonanttiin, </w:t>
      </w:r>
      <w:r w:rsidRPr="00E156BB">
        <w:rPr>
          <w:lang w:eastAsia="zh-CN"/>
        </w:rPr>
        <w:t>mutta lausuttuna vokaaliin, pääte merkitään heittomerkin kera (esim. Charicot’n, Foucault’lle).</w:t>
      </w:r>
      <w:r w:rsidR="58D86714" w:rsidRPr="00E156BB">
        <w:rPr>
          <w:lang w:eastAsia="zh-CN"/>
        </w:rPr>
        <w:t xml:space="preserve"> Lakiin viitataan leipätekstissä mainitsemalla lain nim</w:t>
      </w:r>
      <w:r w:rsidR="043D9F16" w:rsidRPr="00E156BB">
        <w:rPr>
          <w:lang w:eastAsia="zh-CN"/>
        </w:rPr>
        <w:t>i,</w:t>
      </w:r>
      <w:r w:rsidR="58D86714" w:rsidRPr="00E156BB">
        <w:rPr>
          <w:lang w:eastAsia="zh-CN"/>
        </w:rPr>
        <w:t xml:space="preserve"> sen </w:t>
      </w:r>
      <w:r w:rsidR="043D9F16" w:rsidRPr="00E156BB">
        <w:rPr>
          <w:lang w:eastAsia="zh-CN"/>
        </w:rPr>
        <w:t>säädösvuosi</w:t>
      </w:r>
      <w:r w:rsidR="4EC553C3" w:rsidRPr="00E156BB">
        <w:rPr>
          <w:lang w:eastAsia="zh-CN"/>
        </w:rPr>
        <w:t xml:space="preserve"> </w:t>
      </w:r>
      <w:r w:rsidR="043D9F16" w:rsidRPr="00E156BB">
        <w:rPr>
          <w:lang w:eastAsia="zh-CN"/>
        </w:rPr>
        <w:t xml:space="preserve">sekä tarkennuksena pykälä </w:t>
      </w:r>
      <w:r w:rsidR="66C2CC4D" w:rsidRPr="00E156BB">
        <w:rPr>
          <w:lang w:eastAsia="zh-CN"/>
        </w:rPr>
        <w:t>(Oppilas- ja opiskelijahuoltolaki 1287/2013, 12 §)</w:t>
      </w:r>
      <w:r w:rsidR="58D86714" w:rsidRPr="00E156BB">
        <w:rPr>
          <w:lang w:eastAsia="zh-CN"/>
        </w:rPr>
        <w:t xml:space="preserve">. </w:t>
      </w:r>
      <w:r w:rsidR="6957876D" w:rsidRPr="00E156BB">
        <w:rPr>
          <w:lang w:eastAsia="zh-CN"/>
        </w:rPr>
        <w:t>Tekstissä voisi viittaus olla esimerkiksi:</w:t>
      </w:r>
      <w:r w:rsidR="6957876D" w:rsidRPr="00E156BB">
        <w:t xml:space="preserve"> ”</w:t>
      </w:r>
      <w:r w:rsidR="6957876D" w:rsidRPr="00E156BB">
        <w:rPr>
          <w:lang w:eastAsia="zh-CN"/>
        </w:rPr>
        <w:t xml:space="preserve">Oppilas- ja opiskelijahuoltolain (1287/2013, 12 §) mukaan…”. </w:t>
      </w:r>
      <w:r w:rsidR="4EC553C3" w:rsidRPr="00E156BB">
        <w:rPr>
          <w:lang w:eastAsia="zh-CN"/>
        </w:rPr>
        <w:t xml:space="preserve">Lähdeluettelossa mainitaan </w:t>
      </w:r>
      <w:r w:rsidR="670D3307" w:rsidRPr="00E156BB">
        <w:rPr>
          <w:lang w:eastAsia="zh-CN"/>
        </w:rPr>
        <w:t>Finlexin tapauksessa verkko-osoite</w:t>
      </w:r>
      <w:r w:rsidR="01290121" w:rsidRPr="00E156BB">
        <w:rPr>
          <w:lang w:eastAsia="zh-CN"/>
        </w:rPr>
        <w:t>, josta laki löytyy</w:t>
      </w:r>
      <w:r w:rsidR="02276C96" w:rsidRPr="00E156BB">
        <w:rPr>
          <w:lang w:eastAsia="zh-CN"/>
        </w:rPr>
        <w:t xml:space="preserve">. </w:t>
      </w:r>
      <w:r w:rsidR="670D3307" w:rsidRPr="00BC6E3D">
        <w:rPr>
          <w:lang w:val="en-US" w:eastAsia="zh-CN"/>
        </w:rPr>
        <w:t>Konkreettinen malli löytyy mallipohjan loppupuolelta kohdasta ”esimerkkejä muista lähteistä.”</w:t>
      </w:r>
    </w:p>
    <w:p w14:paraId="4B3AD67B" w14:textId="600A35B6" w:rsidR="0051089D" w:rsidRPr="00CF494C" w:rsidRDefault="186C8723" w:rsidP="00BA6ADA">
      <w:pPr>
        <w:pStyle w:val="Otsikko2"/>
        <w:rPr>
          <w:lang w:val="en-US"/>
        </w:rPr>
      </w:pPr>
      <w:bookmarkStart w:id="8" w:name="_Toc232569370"/>
      <w:r w:rsidRPr="00BC6E3D">
        <w:rPr>
          <w:lang w:val="en-US"/>
        </w:rPr>
        <w:t>Lähdeluettelon laatiminen</w:t>
      </w:r>
      <w:bookmarkEnd w:id="8"/>
    </w:p>
    <w:p w14:paraId="0232A7F1" w14:textId="15C40CD8" w:rsidR="00C02842" w:rsidRPr="00CF494C" w:rsidRDefault="1EA603E6" w:rsidP="00BA6ADA">
      <w:pPr>
        <w:pStyle w:val="1tekstikappale"/>
      </w:pPr>
      <w:r w:rsidRPr="00E156BB">
        <w:t xml:space="preserve">Jokaisen </w:t>
      </w:r>
      <w:r w:rsidR="788F3C95" w:rsidRPr="00E156BB">
        <w:t xml:space="preserve">tekstissä </w:t>
      </w:r>
      <w:r w:rsidRPr="00E156BB">
        <w:t xml:space="preserve">käytetyn viitteen tulee löytyä lähdeluettelosta, ja jokaisen lähdeluettelossa olevan lähteen pitää esiintyä </w:t>
      </w:r>
      <w:r w:rsidR="788F3C95" w:rsidRPr="00E156BB">
        <w:t xml:space="preserve">tekstin </w:t>
      </w:r>
      <w:r w:rsidRPr="00E156BB">
        <w:t xml:space="preserve">viitteissä ainakin kerran. </w:t>
      </w:r>
      <w:r w:rsidR="53817574" w:rsidRPr="00E156BB">
        <w:t>Jos kyseessä on teos</w:t>
      </w:r>
      <w:r w:rsidR="3389CDB1" w:rsidRPr="00E156BB">
        <w:t>,</w:t>
      </w:r>
      <w:r w:rsidR="53817574" w:rsidRPr="00E156BB">
        <w:t xml:space="preserve"> l</w:t>
      </w:r>
      <w:r w:rsidR="788F3C95" w:rsidRPr="00E156BB">
        <w:t>ähdeluettelossa l</w:t>
      </w:r>
      <w:r w:rsidRPr="00E156BB">
        <w:t xml:space="preserve">ähteestä ilmoitetaan tekijän sukunimi ja etunimen alkukirjain tai kirjaimet, painovuosi </w:t>
      </w:r>
      <w:r w:rsidR="55B4A30C" w:rsidRPr="00E156BB">
        <w:t>sulkeiden kera</w:t>
      </w:r>
      <w:r w:rsidR="7E4914E4" w:rsidRPr="00E156BB">
        <w:t xml:space="preserve">, teoksen nimi </w:t>
      </w:r>
      <w:r w:rsidRPr="00E156BB">
        <w:t>ja kustantaja</w:t>
      </w:r>
      <w:r w:rsidR="704231B9" w:rsidRPr="00E156BB">
        <w:t xml:space="preserve"> (ei siis kirjapaino)</w:t>
      </w:r>
      <w:r w:rsidRPr="00E156BB">
        <w:t>. Kustantaja ilmoitetaan niin lyhyesti kuin mahdollista (</w:t>
      </w:r>
      <w:r w:rsidR="55B4A30C" w:rsidRPr="00E156BB">
        <w:t xml:space="preserve">esim. </w:t>
      </w:r>
      <w:r w:rsidRPr="00E156BB">
        <w:t>ei käytetä pitkää muotoa McGraw</w:t>
      </w:r>
      <w:r w:rsidR="5C437798" w:rsidRPr="00E156BB">
        <w:t>-</w:t>
      </w:r>
      <w:r w:rsidRPr="00E156BB">
        <w:t>Hill Company, Inc. vaan muotoa McGraw</w:t>
      </w:r>
      <w:r w:rsidR="5C437798" w:rsidRPr="00E156BB">
        <w:t>-</w:t>
      </w:r>
      <w:r w:rsidRPr="00E156BB">
        <w:t>Hill). Aikakauslehtien ja toimitettujen tai muiden kokoomateosten artikkeleista kirjataan sivunumerot lähdeluetteloon.</w:t>
      </w:r>
      <w:r w:rsidR="4279923A" w:rsidRPr="00E156BB">
        <w:t xml:space="preserve"> </w:t>
      </w:r>
    </w:p>
    <w:p w14:paraId="6C61688B" w14:textId="77777777" w:rsidR="00C02842" w:rsidRPr="00E156BB" w:rsidRDefault="1EA603E6" w:rsidP="00BC6E3D">
      <w:pPr>
        <w:pStyle w:val="Leipteksti1"/>
        <w:rPr>
          <w:lang w:eastAsia="zh-CN"/>
        </w:rPr>
      </w:pPr>
      <w:r w:rsidRPr="00E156BB">
        <w:rPr>
          <w:lang w:eastAsia="zh-CN"/>
        </w:rPr>
        <w:t>Lähteiden lähdeluetteloon järjestäminen tapahtuu seuraavien sääntöjen mukaisesti</w:t>
      </w:r>
      <w:r w:rsidR="214E9605" w:rsidRPr="00E156BB">
        <w:rPr>
          <w:lang w:eastAsia="zh-CN"/>
        </w:rPr>
        <w:t>:</w:t>
      </w:r>
      <w:r w:rsidRPr="00E156BB">
        <w:rPr>
          <w:lang w:eastAsia="zh-CN"/>
        </w:rPr>
        <w:t xml:space="preserve"> </w:t>
      </w:r>
    </w:p>
    <w:p w14:paraId="6FF48BD7" w14:textId="77777777" w:rsidR="00C02842" w:rsidRPr="00CF494C" w:rsidRDefault="1EA603E6">
      <w:pPr>
        <w:pStyle w:val="Lista"/>
        <w:numPr>
          <w:ilvl w:val="0"/>
          <w:numId w:val="3"/>
        </w:numPr>
      </w:pPr>
      <w:r w:rsidRPr="00E156BB">
        <w:t xml:space="preserve">Lähteet järjestetään sukunimien </w:t>
      </w:r>
      <w:r w:rsidRPr="00E156BB">
        <w:rPr>
          <w:i/>
          <w:iCs/>
        </w:rPr>
        <w:t>aakkosjärjestyksen</w:t>
      </w:r>
      <w:r w:rsidRPr="00E156BB">
        <w:t xml:space="preserve"> mukaan. </w:t>
      </w:r>
    </w:p>
    <w:p w14:paraId="13A5A4BB" w14:textId="77777777" w:rsidR="00C02842" w:rsidRPr="00CF494C" w:rsidRDefault="1EA603E6">
      <w:pPr>
        <w:pStyle w:val="Lista"/>
        <w:numPr>
          <w:ilvl w:val="0"/>
          <w:numId w:val="3"/>
        </w:numPr>
      </w:pPr>
      <w:r w:rsidRPr="00E156BB">
        <w:t xml:space="preserve">Saman kirjoittajan lähteet asetetaan järjestykseen julkaisuvuoden mukaan siten, että varhaisin on järjestyksessä ensin. </w:t>
      </w:r>
    </w:p>
    <w:p w14:paraId="54AD4385" w14:textId="0A6DD4AE" w:rsidR="00C02842" w:rsidRPr="00CF494C" w:rsidRDefault="1F01F445">
      <w:pPr>
        <w:pStyle w:val="Lista"/>
        <w:numPr>
          <w:ilvl w:val="0"/>
          <w:numId w:val="3"/>
        </w:numPr>
      </w:pPr>
      <w:r w:rsidRPr="00E156BB">
        <w:t xml:space="preserve">Saman ensimmäisen kirjoittajan teoksissa yksin kirjoitetut </w:t>
      </w:r>
      <w:r w:rsidR="2BFC40F5" w:rsidRPr="00E156BB">
        <w:t>listataan</w:t>
      </w:r>
      <w:r w:rsidRPr="00E156BB">
        <w:t xml:space="preserve"> </w:t>
      </w:r>
      <w:r w:rsidR="3067954A" w:rsidRPr="00E156BB">
        <w:t xml:space="preserve">lähdeluettelossa </w:t>
      </w:r>
      <w:r w:rsidRPr="00E156BB">
        <w:t>ensin</w:t>
      </w:r>
      <w:r w:rsidR="2D7D56AB" w:rsidRPr="00E156BB">
        <w:t xml:space="preserve">. </w:t>
      </w:r>
      <w:r w:rsidR="2D7D56AB" w:rsidRPr="00BC6E3D">
        <w:rPr>
          <w:lang w:val="en-US"/>
        </w:rPr>
        <w:t>R</w:t>
      </w:r>
      <w:r w:rsidRPr="00BC6E3D">
        <w:rPr>
          <w:lang w:val="en-US"/>
        </w:rPr>
        <w:t xml:space="preserve">yhmäjulkaisut aakkostetaan niiden jälkeen </w:t>
      </w:r>
      <w:r w:rsidR="1A8D2219" w:rsidRPr="00BC6E3D">
        <w:rPr>
          <w:lang w:val="en-US"/>
        </w:rPr>
        <w:t>ensimmäisen erottelevan nimen suhteen</w:t>
      </w:r>
      <w:r w:rsidR="1EA603E6" w:rsidRPr="00BC6E3D">
        <w:rPr>
          <w:lang w:val="en-US"/>
        </w:rPr>
        <w:t>.</w:t>
      </w:r>
    </w:p>
    <w:p w14:paraId="160417E4" w14:textId="77777777" w:rsidR="00C02842" w:rsidRPr="00CF494C" w:rsidRDefault="1EA603E6">
      <w:pPr>
        <w:pStyle w:val="Lista"/>
        <w:numPr>
          <w:ilvl w:val="0"/>
          <w:numId w:val="3"/>
        </w:numPr>
      </w:pPr>
      <w:r w:rsidRPr="00E156BB">
        <w:lastRenderedPageBreak/>
        <w:t>Saman tekijän samana vuonna ilmestyneet julkaisut asetetaan julkaisujen nimen mukaan aakkosjärjestykseen ja erotetaan pienellä kirjaimella (esim. 1990a</w:t>
      </w:r>
      <w:r w:rsidR="53817574" w:rsidRPr="00E156BB">
        <w:t xml:space="preserve"> ja</w:t>
      </w:r>
      <w:r w:rsidR="474F4284" w:rsidRPr="00E156BB">
        <w:t xml:space="preserve"> 1990b</w:t>
      </w:r>
      <w:r w:rsidRPr="00E156BB">
        <w:t>)</w:t>
      </w:r>
      <w:r w:rsidR="474F4284" w:rsidRPr="00E156BB">
        <w:t>.</w:t>
      </w:r>
      <w:r w:rsidRPr="00E156BB">
        <w:t xml:space="preserve"> Näin toimitaan vain</w:t>
      </w:r>
      <w:r w:rsidR="061EBC21" w:rsidRPr="00E156BB">
        <w:t>,</w:t>
      </w:r>
      <w:r w:rsidRPr="00E156BB">
        <w:t xml:space="preserve"> jos ei ole muita kirjoittajia, joiden sukunimen mukaisesti lähde voidaan yksiselitteisesti tunnistaa.</w:t>
      </w:r>
    </w:p>
    <w:p w14:paraId="36153FC0" w14:textId="104E40AC" w:rsidR="007F7288" w:rsidRPr="00CF494C" w:rsidRDefault="1A3B7998">
      <w:pPr>
        <w:pStyle w:val="Lista"/>
        <w:numPr>
          <w:ilvl w:val="0"/>
          <w:numId w:val="3"/>
        </w:numPr>
      </w:pPr>
      <w:r w:rsidRPr="00E156BB">
        <w:t>Harvinaise</w:t>
      </w:r>
      <w:r w:rsidR="21D77521" w:rsidRPr="00E156BB">
        <w:t>n s</w:t>
      </w:r>
      <w:r w:rsidR="7D2C75ED" w:rsidRPr="00E156BB">
        <w:t>ukunimen aakkostami</w:t>
      </w:r>
      <w:r w:rsidR="21D77521" w:rsidRPr="00E156BB">
        <w:t xml:space="preserve">nen kannattaa tarkistaa </w:t>
      </w:r>
      <w:r w:rsidR="704231B9" w:rsidRPr="00E156BB">
        <w:t xml:space="preserve">joko </w:t>
      </w:r>
      <w:r w:rsidR="21D77521" w:rsidRPr="00E156BB">
        <w:t>etsimällä lähde, jossa tekijä viittaa itseensä</w:t>
      </w:r>
      <w:r w:rsidR="704231B9" w:rsidRPr="00E156BB">
        <w:t>, tai selvittämällä aakkostaminen Kielitoimiston ohjepankista</w:t>
      </w:r>
      <w:r w:rsidR="74B9EDC4" w:rsidRPr="00E156BB">
        <w:t>:</w:t>
      </w:r>
      <w:r w:rsidR="3CE36833" w:rsidRPr="00E156BB">
        <w:t xml:space="preserve"> </w:t>
      </w:r>
      <w:hyperlink r:id="rId15">
        <w:r w:rsidR="3CE36833" w:rsidRPr="00E156BB">
          <w:rPr>
            <w:rStyle w:val="Hyperlink"/>
          </w:rPr>
          <w:t>Aakkostus</w:t>
        </w:r>
      </w:hyperlink>
      <w:r w:rsidR="3CE36833" w:rsidRPr="00E156BB">
        <w:t>.</w:t>
      </w:r>
      <w:r w:rsidR="4991E805" w:rsidRPr="00E156BB">
        <w:t xml:space="preserve"> </w:t>
      </w:r>
      <w:r w:rsidRPr="00E156BB">
        <w:t xml:space="preserve">Yhteiskuntatieteiden ja filosofian laitoksen ohjeistuksessa annetaan seuraavat esimerkit: </w:t>
      </w:r>
      <w:r w:rsidR="7D2C75ED" w:rsidRPr="00E156BB">
        <w:t xml:space="preserve">Frederick </w:t>
      </w:r>
      <w:r w:rsidR="072293C2" w:rsidRPr="00E156BB">
        <w:t>v</w:t>
      </w:r>
      <w:r w:rsidR="7D2C75ED" w:rsidRPr="00E156BB">
        <w:t>an Maanen aakkostetaan v:</w:t>
      </w:r>
      <w:r w:rsidR="21D77521" w:rsidRPr="00E156BB">
        <w:t>n mukaan (</w:t>
      </w:r>
      <w:r w:rsidR="072293C2" w:rsidRPr="00E156BB">
        <w:t>v</w:t>
      </w:r>
      <w:r w:rsidR="21D77521" w:rsidRPr="00E156BB">
        <w:t>an Maanen, F.</w:t>
      </w:r>
      <w:r w:rsidR="7D2C75ED" w:rsidRPr="00E156BB">
        <w:t>), Evelyn Fox Keller f:n mukaan (Fox Keller, E.; kaksiosainen sukunimi), Bertha von Tisenhusen</w:t>
      </w:r>
      <w:r w:rsidR="21D77521" w:rsidRPr="00E156BB">
        <w:t xml:space="preserve"> t:n mukaan (Tisenhusen, B. von</w:t>
      </w:r>
      <w:r w:rsidR="7D2C75ED" w:rsidRPr="00E156BB">
        <w:t xml:space="preserve">). </w:t>
      </w:r>
    </w:p>
    <w:p w14:paraId="683B6BE2" w14:textId="1454A85F" w:rsidR="009E2B88" w:rsidRPr="00CF494C" w:rsidRDefault="1165FDF9" w:rsidP="008A21C1">
      <w:pPr>
        <w:pStyle w:val="1tekstikappale"/>
      </w:pPr>
      <w:r w:rsidRPr="00E156BB">
        <w:t>T</w:t>
      </w:r>
      <w:r w:rsidR="30AA0146" w:rsidRPr="00E156BB">
        <w:t xml:space="preserve">ässä </w:t>
      </w:r>
      <w:r w:rsidRPr="00E156BB">
        <w:t>mallipohjassa löytyy erilaisia esimerkk</w:t>
      </w:r>
      <w:r w:rsidR="6EF3FFBC" w:rsidRPr="00E156BB">
        <w:t>e</w:t>
      </w:r>
      <w:r w:rsidRPr="00E156BB">
        <w:t>jä</w:t>
      </w:r>
      <w:r w:rsidR="216FA0A3" w:rsidRPr="00E156BB">
        <w:t xml:space="preserve"> lähteiden merkitsemiseksi </w:t>
      </w:r>
      <w:r w:rsidR="75013B7D" w:rsidRPr="00E156BB">
        <w:t xml:space="preserve">otsikon </w:t>
      </w:r>
      <w:r w:rsidR="75013B7D" w:rsidRPr="00E156BB">
        <w:rPr>
          <w:i/>
          <w:iCs/>
        </w:rPr>
        <w:t>Lähteet</w:t>
      </w:r>
      <w:r w:rsidR="75013B7D" w:rsidRPr="00E156BB">
        <w:t xml:space="preserve"> al</w:t>
      </w:r>
      <w:r w:rsidR="6EF3FFBC" w:rsidRPr="00E156BB">
        <w:t>ta</w:t>
      </w:r>
      <w:r w:rsidR="6CFD037F" w:rsidRPr="00E156BB">
        <w:t>.</w:t>
      </w:r>
      <w:r w:rsidR="6EF3FFBC" w:rsidRPr="00E156BB">
        <w:t xml:space="preserve"> </w:t>
      </w:r>
      <w:r w:rsidR="216FA0A3" w:rsidRPr="00E156BB">
        <w:t>Jos selkeää esimerkkiä ei löydy</w:t>
      </w:r>
      <w:r w:rsidR="67DC88E7" w:rsidRPr="00E156BB">
        <w:t xml:space="preserve"> APA-ohjeista tai tästä mallipohjasta, </w:t>
      </w:r>
      <w:r w:rsidR="2F7988FD" w:rsidRPr="00E156BB">
        <w:t xml:space="preserve">oleellista on olla johdonmukainen työn sisällä. </w:t>
      </w:r>
      <w:r w:rsidR="2F7988FD" w:rsidRPr="00BC6E3D">
        <w:rPr>
          <w:lang w:val="en-US"/>
        </w:rPr>
        <w:t>Esimerkiksi kaikki tietyn maan lakiviitteet tulisi merkitä samalla tavalla.</w:t>
      </w:r>
    </w:p>
    <w:p w14:paraId="4AA6B3B6" w14:textId="3985A4E8" w:rsidR="008B7EB5" w:rsidRPr="00CF494C" w:rsidRDefault="52D8D2C6" w:rsidP="00C22556">
      <w:pPr>
        <w:pStyle w:val="Otsikko2"/>
        <w:rPr>
          <w:lang w:val="en-US"/>
        </w:rPr>
      </w:pPr>
      <w:bookmarkStart w:id="9" w:name="_Toc232569371"/>
      <w:r w:rsidRPr="00BC6E3D">
        <w:rPr>
          <w:lang w:val="en-US"/>
        </w:rPr>
        <w:t>Tyyli</w:t>
      </w:r>
      <w:r w:rsidR="78BDE0E0" w:rsidRPr="00BC6E3D">
        <w:rPr>
          <w:lang w:val="en-US"/>
        </w:rPr>
        <w:t>en käyttö</w:t>
      </w:r>
      <w:r w:rsidR="483670D7" w:rsidRPr="00BC6E3D">
        <w:rPr>
          <w:lang w:val="en-US"/>
        </w:rPr>
        <w:t xml:space="preserve"> ja sivunumerointi</w:t>
      </w:r>
      <w:bookmarkEnd w:id="9"/>
    </w:p>
    <w:p w14:paraId="78493B8F" w14:textId="00C2DD57" w:rsidR="0024719E" w:rsidRPr="00CF494C" w:rsidRDefault="24301BD6" w:rsidP="00E612F0">
      <w:pPr>
        <w:pStyle w:val="1tekstikappale"/>
      </w:pPr>
      <w:r w:rsidRPr="00E156BB">
        <w:t>Jokainen tekstielementti muokataan tyylejä käyttämällä</w:t>
      </w:r>
      <w:r w:rsidR="00B80438">
        <w:t xml:space="preserve"> (muotoiluohjeet </w:t>
      </w:r>
      <w:r w:rsidR="004544D8">
        <w:t>l</w:t>
      </w:r>
      <w:r w:rsidR="00B80438">
        <w:t>iitteessä 2</w:t>
      </w:r>
      <w:r w:rsidR="002A0579">
        <w:t xml:space="preserve">; </w:t>
      </w:r>
      <w:r w:rsidR="004544D8">
        <w:t>ks.</w:t>
      </w:r>
      <w:r w:rsidR="00B80438">
        <w:t xml:space="preserve"> myös </w:t>
      </w:r>
      <w:r w:rsidR="004544D8">
        <w:t>l</w:t>
      </w:r>
      <w:r w:rsidR="00B80438">
        <w:t xml:space="preserve">iite 3 </w:t>
      </w:r>
      <w:r w:rsidR="00CF2EA4">
        <w:t>yhdys</w:t>
      </w:r>
      <w:r w:rsidR="004544D8">
        <w:t>merkin</w:t>
      </w:r>
      <w:r w:rsidR="00CF2EA4">
        <w:t xml:space="preserve"> ja ajatusviivan käytöstä</w:t>
      </w:r>
      <w:r w:rsidR="00B80438">
        <w:t>)</w:t>
      </w:r>
      <w:r w:rsidRPr="00E156BB">
        <w:t xml:space="preserve">. Uusi </w:t>
      </w:r>
      <w:r w:rsidR="35E443DF" w:rsidRPr="00E156BB">
        <w:t>luku</w:t>
      </w:r>
      <w:r w:rsidRPr="00E156BB">
        <w:t xml:space="preserve"> aloitetaan 1. tekstikappale </w:t>
      </w:r>
      <w:r w:rsidR="2FB97458" w:rsidRPr="00E156BB">
        <w:t>-</w:t>
      </w:r>
      <w:r w:rsidRPr="00E156BB">
        <w:t>tyylillä. Seuraav</w:t>
      </w:r>
      <w:r w:rsidR="6AECA56B" w:rsidRPr="00E156BB">
        <w:t>issa</w:t>
      </w:r>
      <w:r w:rsidRPr="00E156BB">
        <w:t xml:space="preserve"> tekstikappale</w:t>
      </w:r>
      <w:r w:rsidR="6AECA56B" w:rsidRPr="00E156BB">
        <w:t>issa</w:t>
      </w:r>
      <w:r w:rsidRPr="00E156BB">
        <w:t xml:space="preserve"> käyt</w:t>
      </w:r>
      <w:r w:rsidR="6AECA56B" w:rsidRPr="00E156BB">
        <w:t>etään</w:t>
      </w:r>
      <w:r w:rsidRPr="00E156BB">
        <w:t xml:space="preserve"> leipätekstityyliä. Huomaa, että </w:t>
      </w:r>
      <w:r w:rsidR="743CD1F4" w:rsidRPr="00E156BB">
        <w:t xml:space="preserve">lukujen </w:t>
      </w:r>
      <w:r w:rsidRPr="00E156BB">
        <w:t xml:space="preserve">ensimmäistä kappaletta ei kuulu sisentää lainkaan. </w:t>
      </w:r>
      <w:r w:rsidR="08F8EA68" w:rsidRPr="00E156BB">
        <w:t xml:space="preserve">Sitaatin, taulukon tai kuvion jälkeistä kappaletta ei myöskään sisennetä, jolloin ne aloitetaan 1. tekstikappale </w:t>
      </w:r>
      <w:r w:rsidR="6AECA56B" w:rsidRPr="00E156BB">
        <w:t>-</w:t>
      </w:r>
      <w:r w:rsidR="08F8EA68" w:rsidRPr="00E156BB">
        <w:t>tyylillä.</w:t>
      </w:r>
      <w:r w:rsidR="00B80438">
        <w:t xml:space="preserve"> </w:t>
      </w:r>
    </w:p>
    <w:p w14:paraId="2C7ED31D" w14:textId="15D48EA0" w:rsidR="00F51A44" w:rsidRPr="00CF494C" w:rsidRDefault="7F17D637" w:rsidP="00E612F0">
      <w:pPr>
        <w:pStyle w:val="Leipteksti1"/>
      </w:pPr>
      <w:r w:rsidRPr="00E156BB">
        <w:rPr>
          <w:b/>
          <w:bCs/>
        </w:rPr>
        <w:t>Otsikoiden tyylit.</w:t>
      </w:r>
      <w:r w:rsidRPr="00E156BB">
        <w:t xml:space="preserve"> </w:t>
      </w:r>
      <w:r w:rsidR="00CF7D2A">
        <w:t>Tutkielman</w:t>
      </w:r>
      <w:r w:rsidR="17A8ED65" w:rsidRPr="00E156BB">
        <w:t xml:space="preserve"> pääluvut jakautuvat yleensä alalukuihin. Älä jätä työhösi yksinäisiä lukuja</w:t>
      </w:r>
      <w:r w:rsidR="3AD3F274" w:rsidRPr="00E156BB">
        <w:t>, vaan samantasoisia lukuja täytyy olla vähintään kaksi</w:t>
      </w:r>
      <w:r w:rsidR="17A8ED65" w:rsidRPr="00E156BB">
        <w:t xml:space="preserve"> – esimerkiksi </w:t>
      </w:r>
      <w:r w:rsidR="171DB936" w:rsidRPr="00E156BB">
        <w:t xml:space="preserve">alaluku </w:t>
      </w:r>
      <w:r w:rsidR="17A8ED65" w:rsidRPr="00E156BB">
        <w:t xml:space="preserve">2.1 vaatii aina seurakseen alaluvun 2.2. </w:t>
      </w:r>
      <w:r w:rsidR="5E318E97" w:rsidRPr="00E156BB">
        <w:t xml:space="preserve">Suosituksena tiiviissä </w:t>
      </w:r>
      <w:r w:rsidR="4A3E35B5" w:rsidRPr="00E156BB">
        <w:t xml:space="preserve">tutkielmassa </w:t>
      </w:r>
      <w:r w:rsidR="5E318E97" w:rsidRPr="00E156BB">
        <w:t xml:space="preserve">on käyttää </w:t>
      </w:r>
      <w:r w:rsidR="4A3E35B5" w:rsidRPr="00E156BB">
        <w:t>vain ensimmäisen (esim. 2) ja toisen tason (esim. 2.1) otsikoita. Tarvittaessa voidaan käyttää rivinalku</w:t>
      </w:r>
      <w:r w:rsidR="0095017F" w:rsidRPr="00E156BB">
        <w:t>- eli kappale</w:t>
      </w:r>
      <w:r w:rsidR="4A3E35B5" w:rsidRPr="00E156BB">
        <w:t>otsikoita</w:t>
      </w:r>
      <w:r w:rsidR="32465390" w:rsidRPr="00E156BB">
        <w:t xml:space="preserve">, kuten tässä luvussa </w:t>
      </w:r>
      <w:r w:rsidR="0F0E425D" w:rsidRPr="00E156BB">
        <w:t>esimerkkinä</w:t>
      </w:r>
      <w:r w:rsidR="32465390" w:rsidRPr="00E156BB">
        <w:t xml:space="preserve"> Otsikoiden tyylit</w:t>
      </w:r>
      <w:r w:rsidR="3345659B" w:rsidRPr="00E156BB">
        <w:t>,</w:t>
      </w:r>
      <w:r w:rsidR="32465390" w:rsidRPr="00E156BB">
        <w:t xml:space="preserve"> Tyylien käyttö</w:t>
      </w:r>
      <w:r w:rsidR="3345659B" w:rsidRPr="00E156BB">
        <w:t xml:space="preserve"> ja Sivunumerointi</w:t>
      </w:r>
      <w:r w:rsidR="4A3E35B5" w:rsidRPr="00E156BB">
        <w:t xml:space="preserve">, mikäli teksti ei muuten jäsenny loogisesti. </w:t>
      </w:r>
      <w:r w:rsidR="2AC34233" w:rsidRPr="00E156BB">
        <w:t>R</w:t>
      </w:r>
      <w:r w:rsidR="2F630A0C" w:rsidRPr="00E156BB">
        <w:t>ivinal</w:t>
      </w:r>
      <w:r w:rsidR="3658B3B3" w:rsidRPr="00E156BB">
        <w:t>ku</w:t>
      </w:r>
      <w:r w:rsidR="2F630A0C" w:rsidRPr="00E156BB">
        <w:t>otsikko</w:t>
      </w:r>
      <w:r w:rsidR="2AC34233" w:rsidRPr="00E156BB">
        <w:t xml:space="preserve"> </w:t>
      </w:r>
      <w:r w:rsidR="2F630A0C" w:rsidRPr="00E156BB">
        <w:t>kirjoitetaan</w:t>
      </w:r>
      <w:r w:rsidR="2AC34233" w:rsidRPr="00E156BB">
        <w:t xml:space="preserve"> lihavoi</w:t>
      </w:r>
      <w:r w:rsidR="2F630A0C" w:rsidRPr="00E156BB">
        <w:t>tuna</w:t>
      </w:r>
      <w:r w:rsidR="2AC34233" w:rsidRPr="00E156BB">
        <w:t xml:space="preserve"> </w:t>
      </w:r>
      <w:r w:rsidR="1144A9CF" w:rsidRPr="00E156BB">
        <w:t>kappaleen alkuun</w:t>
      </w:r>
      <w:r w:rsidR="7BB4F36B" w:rsidRPr="00E156BB">
        <w:t xml:space="preserve">, ja sen jälkeen tulee </w:t>
      </w:r>
      <w:r w:rsidR="7BB4F36B" w:rsidRPr="00E156BB">
        <w:lastRenderedPageBreak/>
        <w:t xml:space="preserve">piste. Rivinalkuotsikko </w:t>
      </w:r>
      <w:r w:rsidR="103B9CE7" w:rsidRPr="00E156BB">
        <w:t>sisennetään</w:t>
      </w:r>
      <w:r w:rsidR="7BB4F36B" w:rsidRPr="00E156BB">
        <w:t>, ellei se ole luvun aloittavassa kappaleessa tai sitaatin, taulukon tai kuvion jälkeisessä kappaleessa.</w:t>
      </w:r>
      <w:r w:rsidR="2F630A0C" w:rsidRPr="00E156BB">
        <w:t xml:space="preserve"> Teksti jatkuu rivinal</w:t>
      </w:r>
      <w:r w:rsidR="3658B3B3" w:rsidRPr="00E156BB">
        <w:t>ku</w:t>
      </w:r>
      <w:r w:rsidR="2F630A0C" w:rsidRPr="00E156BB">
        <w:t>otsikon jälkeen ilman rivinvaihtoa.</w:t>
      </w:r>
    </w:p>
    <w:p w14:paraId="1875C43F" w14:textId="75D8D548" w:rsidR="00DB1A53" w:rsidRPr="00CF494C" w:rsidRDefault="4E05D445" w:rsidP="00E612F0">
      <w:pPr>
        <w:pStyle w:val="Leipteksti1"/>
      </w:pPr>
      <w:r w:rsidRPr="00E156BB">
        <w:rPr>
          <w:b/>
          <w:bCs/>
        </w:rPr>
        <w:t>Tyylien käyttö.</w:t>
      </w:r>
      <w:r w:rsidR="24301BD6" w:rsidRPr="00E156BB">
        <w:t xml:space="preserve"> </w:t>
      </w:r>
      <w:r w:rsidR="61F33165" w:rsidRPr="00E156BB">
        <w:t>Tyylejä käytetään siten, että klikataan hiirellä haluttua tekstiä ja tämän jälkeen klikataan hal</w:t>
      </w:r>
      <w:r w:rsidR="65AD2FA1" w:rsidRPr="00E156BB">
        <w:t>uttua tyyliä valikkoriviltä (</w:t>
      </w:r>
      <w:r w:rsidR="61F33165" w:rsidRPr="00E156BB">
        <w:t>kuv</w:t>
      </w:r>
      <w:r w:rsidR="0DF19949" w:rsidRPr="00E156BB">
        <w:t>io</w:t>
      </w:r>
      <w:r w:rsidR="61F33165" w:rsidRPr="00E156BB">
        <w:t xml:space="preserve"> 1). Muotoiltavan tekstin voi myös maalata, jolloin useamman tekstikappaleen muotoilu onnistuu </w:t>
      </w:r>
      <w:r w:rsidR="28410187" w:rsidRPr="00E156BB">
        <w:t>yhdellä kertaa</w:t>
      </w:r>
      <w:r w:rsidR="61F33165" w:rsidRPr="00E156BB">
        <w:t xml:space="preserve">. </w:t>
      </w:r>
      <w:r w:rsidR="65AD2FA1" w:rsidRPr="00E156BB">
        <w:t>Kaikki tyylit saa näkyviin klikkaamalla tyylivalikon oikeassa alalaidassa olevaa nuolta (kuvio 1).</w:t>
      </w:r>
    </w:p>
    <w:p w14:paraId="78F66E03" w14:textId="77777777" w:rsidR="00F86C7F" w:rsidRPr="00CF494C" w:rsidRDefault="00F86C7F" w:rsidP="00D81214">
      <w:pPr>
        <w:pStyle w:val="Taulukoidenjakuvioidennumerointi"/>
      </w:pPr>
      <w:r w:rsidRPr="00CF494C">
        <w:t xml:space="preserve">Kuvio 1 </w:t>
      </w:r>
    </w:p>
    <w:p w14:paraId="20E77416" w14:textId="51EBE225" w:rsidR="00F86C7F" w:rsidRPr="00CF494C" w:rsidRDefault="00F86C7F" w:rsidP="00C661CE">
      <w:pPr>
        <w:pStyle w:val="Taulukoidenjakuvioidenotsikointi"/>
      </w:pPr>
      <w:r w:rsidRPr="00CF494C">
        <w:rPr>
          <w:lang w:eastAsia="fi-FI"/>
        </w:rPr>
        <mc:AlternateContent>
          <mc:Choice Requires="wpg">
            <w:drawing>
              <wp:anchor distT="0" distB="0" distL="114300" distR="114300" simplePos="0" relativeHeight="251658240" behindDoc="0" locked="0" layoutInCell="1" allowOverlap="1" wp14:anchorId="20ECD2F2" wp14:editId="692897E9">
                <wp:simplePos x="0" y="0"/>
                <wp:positionH relativeFrom="column">
                  <wp:posOffset>75565</wp:posOffset>
                </wp:positionH>
                <wp:positionV relativeFrom="paragraph">
                  <wp:posOffset>391160</wp:posOffset>
                </wp:positionV>
                <wp:extent cx="4861560" cy="1285302"/>
                <wp:effectExtent l="0" t="0" r="0" b="0"/>
                <wp:wrapTopAndBottom/>
                <wp:docPr id="5" name="Group 5"/>
                <wp:cNvGraphicFramePr/>
                <a:graphic xmlns:a="http://schemas.openxmlformats.org/drawingml/2006/main">
                  <a:graphicData uri="http://schemas.microsoft.com/office/word/2010/wordprocessingGroup">
                    <wpg:wgp>
                      <wpg:cNvGrpSpPr/>
                      <wpg:grpSpPr>
                        <a:xfrm>
                          <a:off x="0" y="0"/>
                          <a:ext cx="4861560" cy="1285302"/>
                          <a:chOff x="0" y="0"/>
                          <a:chExt cx="4787661" cy="1138687"/>
                        </a:xfrm>
                      </wpg:grpSpPr>
                      <pic:pic xmlns:pic="http://schemas.openxmlformats.org/drawingml/2006/picture">
                        <pic:nvPicPr>
                          <pic:cNvPr id="2" name="Picture 2" descr="Näyttökuva Microsoft Wordin työkalurivistä, jossa näkyy 'Tyylit'-osio. Näkyvissä ovat tyylivaihtoehdot '1.1 teksti...', 'Leipätek...', 'Liitteet', 'Lista' ja 'Lähde'. Valittuna on tyyli 'Leipätek...', joka on korostettu keltaisella. Oikeassa reunassa on tyylin vaihtopainike, jossa on kaksi isoa A-kirjainta ja alasvetonuoli."/>
                          <pic:cNvPicPr>
                            <a:picLocks noChangeAspect="1"/>
                          </pic:cNvPicPr>
                        </pic:nvPicPr>
                        <pic:blipFill>
                          <a:blip r:embed="rId16">
                            <a:extLst>
                              <a:ext uri="{28A0092B-C50C-407E-A947-70E740481C1C}">
                                <a14:useLocalDpi xmlns:a14="http://schemas.microsoft.com/office/drawing/2010/main" val="0"/>
                              </a:ext>
                            </a:extLst>
                          </a:blip>
                          <a:stretch>
                            <a:fillRect/>
                          </a:stretch>
                        </pic:blipFill>
                        <pic:spPr>
                          <a:xfrm>
                            <a:off x="0" y="0"/>
                            <a:ext cx="4787661" cy="1138687"/>
                          </a:xfrm>
                          <a:prstGeom prst="rect">
                            <a:avLst/>
                          </a:prstGeom>
                        </pic:spPr>
                      </pic:pic>
                      <wps:wsp>
                        <wps:cNvPr id="4" name="Oval 4"/>
                        <wps:cNvSpPr/>
                        <wps:spPr>
                          <a:xfrm>
                            <a:off x="4045789" y="465826"/>
                            <a:ext cx="232913" cy="232722"/>
                          </a:xfrm>
                          <a:prstGeom prst="ellipse">
                            <a:avLst/>
                          </a:prstGeom>
                          <a:noFill/>
                          <a:ln>
                            <a:solidFill>
                              <a:schemeClr val="accent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xmlns:c="http://schemas.openxmlformats.org/drawingml/2006/chart" xmlns:a14="http://schemas.microsoft.com/office/drawing/2010/main" xmlns:pic="http://schemas.openxmlformats.org/drawingml/2006/picture" xmlns:a="http://schemas.openxmlformats.org/drawingml/2006/main" xmlns:arto="http://schemas.microsoft.com/office/word/2006/arto">
            <w:pict w14:anchorId="7927E9ED">
              <v:group id="Group 5" style="position:absolute;margin-left:5.95pt;margin-top:30.8pt;width:382.8pt;height:101.2pt;z-index:251658240" coordsize="47876,11386" o:spid="_x0000_s1026" w14:anchorId="3ADC2083" o:gfxdata="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2" style="position:absolute;width:47876;height:11386;visibility:visible;mso-wrap-style:square" alt="Näyttökuva Microsoft Wordin työkalurivistä, jossa näkyy 'Tyylit'-osio. Näkyvissä ovat tyylivaihtoehdot '1.1 teksti...', 'Leipätek...', 'Liitteet', 'Lista' ja 'Lähde'. Valittuna on tyyli 'Leipätek...', joka on korostettu keltaisella. Oikeassa reunassa on tyylin vaihtopainike, jossa on kaksi isoa A-kirjainta ja alasvetonuoli."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">
                  <v:imagedata o:title="Näyttökuva Microsoft Wordin työkalurivistä, jossa näkyy 'Tyylit'-osio. Näkyvissä ovat tyylivaihtoehdot '1.1 teksti...', 'Leipätek...', 'Liitteet', 'Lista' ja 'Lähde'. Valittuna on tyyli 'Leipätek...', joka on korostettu keltaisella" r:id="rId23"/>
                </v:shape>
                <v:oval id="Oval 4" style="position:absolute;left:40457;top:4658;width:2330;height:2327;visibility:visible;mso-wrap-style:square;v-text-anchor:middle" o:spid="_x0000_s1028" filled="f" strokecolor="#c0504d [3205]" strokeweight="2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"/>
                <w10:wrap type="topAndBottom"/>
              </v:group>
            </w:pict>
          </mc:Fallback>
        </mc:AlternateContent>
      </w:r>
      <w:r w:rsidR="49C46B3A" w:rsidRPr="00E156BB">
        <w:t>Wordin yläpalkissa näkyvät tyylit</w:t>
      </w:r>
      <w:r w:rsidR="531CCDCB" w:rsidRPr="00E156BB">
        <w:t xml:space="preserve"> Windows </w:t>
      </w:r>
      <w:r w:rsidR="2A52FCFB" w:rsidRPr="00E156BB">
        <w:t>käyttöjärjestelmässä</w:t>
      </w:r>
    </w:p>
    <w:p w14:paraId="11D607E4" w14:textId="4CDA8BD7" w:rsidR="00DD05A9" w:rsidRPr="00CF494C" w:rsidRDefault="7C607F98" w:rsidP="00613460">
      <w:pPr>
        <w:pStyle w:val="1tekstikappale"/>
      </w:pPr>
      <w:r w:rsidRPr="00E156BB">
        <w:rPr>
          <w:b/>
          <w:bCs/>
        </w:rPr>
        <w:t>Sivunumerointi.</w:t>
      </w:r>
      <w:r w:rsidRPr="00E156BB">
        <w:t xml:space="preserve"> </w:t>
      </w:r>
      <w:r w:rsidR="75C7BEAF" w:rsidRPr="00E156BB">
        <w:t>Sivunumeroi</w:t>
      </w:r>
      <w:r w:rsidR="3C4531ED" w:rsidRPr="00E156BB">
        <w:t>nti aloitetaan</w:t>
      </w:r>
      <w:r w:rsidR="68422B68" w:rsidRPr="00E156BB">
        <w:t xml:space="preserve"> </w:t>
      </w:r>
      <w:r w:rsidR="608E4964" w:rsidRPr="00E156BB">
        <w:t>nimiösivulta</w:t>
      </w:r>
      <w:r w:rsidR="148879DE" w:rsidRPr="00E156BB">
        <w:t xml:space="preserve"> (sivu 1)</w:t>
      </w:r>
      <w:r w:rsidR="30AA0146" w:rsidRPr="00E156BB">
        <w:t>,</w:t>
      </w:r>
      <w:r w:rsidR="75C7BEAF" w:rsidRPr="00E156BB">
        <w:t xml:space="preserve"> ja numerointi jatkuu yhtäjaksoisena viimeiseen tekstiä sisältävään sivuun (</w:t>
      </w:r>
      <w:r w:rsidR="2738E9A6" w:rsidRPr="00E156BB">
        <w:t>mukaan lukien</w:t>
      </w:r>
      <w:r w:rsidR="75C7BEAF" w:rsidRPr="00E156BB">
        <w:t xml:space="preserve"> lähdeluettelo ja liitesivut). Numerot merkitään ilman pistettä oikeaan ylä</w:t>
      </w:r>
      <w:r w:rsidR="68422B68" w:rsidRPr="00E156BB">
        <w:t>reunuk</w:t>
      </w:r>
      <w:r w:rsidR="75C7BEAF" w:rsidRPr="00E156BB">
        <w:t xml:space="preserve">seen. </w:t>
      </w:r>
      <w:r w:rsidR="449A76BB" w:rsidRPr="00E156BB">
        <w:t xml:space="preserve">Sivunumerot tulevat kuitenkin näkyviin vasta ensimmäiseltä </w:t>
      </w:r>
      <w:r w:rsidR="4AAB5825" w:rsidRPr="00E156BB">
        <w:t xml:space="preserve">varsinaiselta </w:t>
      </w:r>
      <w:r w:rsidR="449A76BB" w:rsidRPr="00E156BB">
        <w:t xml:space="preserve">tekstisivulta eli </w:t>
      </w:r>
      <w:r w:rsidR="484517C3" w:rsidRPr="00E156BB">
        <w:t>Johdanto-luvusta</w:t>
      </w:r>
      <w:r w:rsidR="4AAB5825" w:rsidRPr="00E156BB">
        <w:t xml:space="preserve"> alkaen</w:t>
      </w:r>
      <w:r w:rsidR="484517C3" w:rsidRPr="00E156BB">
        <w:t>. Mallipohjan sivunumero</w:t>
      </w:r>
      <w:r w:rsidR="4AAB5825" w:rsidRPr="00E156BB">
        <w:t>i</w:t>
      </w:r>
      <w:r w:rsidR="484517C3" w:rsidRPr="00E156BB">
        <w:t xml:space="preserve">nti </w:t>
      </w:r>
      <w:r w:rsidR="4AAB5825" w:rsidRPr="00E156BB">
        <w:t xml:space="preserve">on valmiiksi </w:t>
      </w:r>
      <w:r w:rsidR="484517C3" w:rsidRPr="00E156BB">
        <w:t>asetettu toimimaan näin.</w:t>
      </w:r>
      <w:r w:rsidR="2B74F315" w:rsidRPr="00E156BB">
        <w:t xml:space="preserve"> Tarkemmat tekniset ohjeet sivunumeroiden hallintaan löytyvät liitteestä </w:t>
      </w:r>
      <w:r w:rsidR="002A0579">
        <w:t>4</w:t>
      </w:r>
      <w:r w:rsidR="484517C3" w:rsidRPr="00E156BB">
        <w:t>.</w:t>
      </w:r>
    </w:p>
    <w:p w14:paraId="009AAEBD" w14:textId="48637935" w:rsidR="3ACFDB87" w:rsidRPr="00AC76DC" w:rsidRDefault="39C6B16B" w:rsidP="00AC76DC">
      <w:pPr>
        <w:pStyle w:val="Otsikko2"/>
      </w:pPr>
      <w:bookmarkStart w:id="10" w:name="_Toc232569372"/>
      <w:r w:rsidRPr="00AC76DC">
        <w:t>Ohjeet saavutettavan opinnäytteen tekemiseen</w:t>
      </w:r>
      <w:bookmarkEnd w:id="10"/>
    </w:p>
    <w:p w14:paraId="38194391" w14:textId="4F357E26" w:rsidR="3ACFDB87" w:rsidRPr="00E156BB" w:rsidRDefault="39C6B16B" w:rsidP="00AC76DC">
      <w:pPr>
        <w:pStyle w:val="1tekstikappale"/>
      </w:pPr>
      <w:r w:rsidRPr="00AC76DC">
        <w:t>Muistathan</w:t>
      </w:r>
      <w:r w:rsidRPr="00E156BB">
        <w:t xml:space="preserve"> lisätä vaihtoehtoisen tekstin (Alt Text) kuviin, kuvioihin, taulukoihin ja kaavioihin. Vaihtoehtoisen tekstin lisääminen kuvalle: valitse kuva ja napauta hiiren oikeaa näppäintä ja valitse Muokkaa vaihtoehtokuvausta (Office 365 Word-versio).</w:t>
      </w:r>
    </w:p>
    <w:p w14:paraId="59D9E0BC" w14:textId="402F13AE" w:rsidR="002543B4" w:rsidRPr="002543B4" w:rsidRDefault="39C6B16B" w:rsidP="002543B4">
      <w:pPr>
        <w:pStyle w:val="Leipteksti1"/>
        <w:shd w:val="clear" w:color="auto" w:fill="FFFFFF" w:themeFill="background1"/>
        <w:rPr>
          <w:rFonts w:eastAsia="Book Antiqua" w:cs="Book Antiqua"/>
          <w:color w:val="000000" w:themeColor="text1"/>
        </w:rPr>
      </w:pPr>
      <w:r w:rsidRPr="00E156BB">
        <w:rPr>
          <w:rFonts w:eastAsia="Book Antiqua" w:cs="Book Antiqua"/>
          <w:color w:val="000000" w:themeColor="text1"/>
        </w:rPr>
        <w:t xml:space="preserve">Hyvät ohjeet mallipohjan käyttöön ja saavutettavuuteen löytyvät </w:t>
      </w:r>
      <w:r w:rsidR="00B42BF0">
        <w:rPr>
          <w:rFonts w:eastAsia="Book Antiqua" w:cs="Book Antiqua"/>
          <w:color w:val="000000" w:themeColor="text1"/>
        </w:rPr>
        <w:t>yliopiston</w:t>
      </w:r>
      <w:r w:rsidRPr="00E156BB">
        <w:rPr>
          <w:rFonts w:eastAsia="Book Antiqua" w:cs="Book Antiqua"/>
          <w:color w:val="000000" w:themeColor="text1"/>
        </w:rPr>
        <w:t xml:space="preserve"> sivuilta: </w:t>
      </w:r>
      <w:hyperlink r:id="rId24" w:history="1">
        <w:r w:rsidR="002543B4" w:rsidRPr="002543B4">
          <w:rPr>
            <w:rStyle w:val="Hyperlink"/>
          </w:rPr>
          <w:t>Opinnäytetyön ja verkkojulkaisujen saavutettavuus</w:t>
        </w:r>
      </w:hyperlink>
    </w:p>
    <w:p w14:paraId="20A88BF8" w14:textId="59D1A870" w:rsidR="3ACFDB87" w:rsidRPr="002543B4" w:rsidRDefault="3ACFDB87" w:rsidP="002543B4">
      <w:pPr>
        <w:ind w:left="567" w:hanging="397"/>
        <w:rPr>
          <w:rFonts w:eastAsia="Book Antiqua" w:cs="Book Antiqua"/>
          <w:color w:val="000000" w:themeColor="text1"/>
        </w:rPr>
      </w:pPr>
    </w:p>
    <w:p w14:paraId="32D16DE2" w14:textId="1DFEBA46" w:rsidR="3ACFDB87" w:rsidRPr="00E156BB" w:rsidRDefault="39C6B16B" w:rsidP="00AC76DC">
      <w:pPr>
        <w:pStyle w:val="1tekstikappale"/>
      </w:pPr>
      <w:r w:rsidRPr="00AC76DC">
        <w:t>Wordin</w:t>
      </w:r>
      <w:r w:rsidRPr="00E156BB">
        <w:t xml:space="preserve"> saavutettavuudesta voi lukea lisää Celian ohjesivuilta</w:t>
      </w:r>
      <w:r w:rsidR="009219B9">
        <w:t xml:space="preserve">: </w:t>
      </w:r>
      <w:hyperlink r:id="rId25" w:history="1">
        <w:r w:rsidR="009219B9" w:rsidRPr="00F343C7">
          <w:rPr>
            <w:rStyle w:val="Hyperlink"/>
          </w:rPr>
          <w:t>Microsoft Wor</w:t>
        </w:r>
        <w:r w:rsidR="00F343C7" w:rsidRPr="00F343C7">
          <w:rPr>
            <w:rStyle w:val="Hyperlink"/>
          </w:rPr>
          <w:t>d</w:t>
        </w:r>
      </w:hyperlink>
      <w:r w:rsidRPr="00E156BB">
        <w:t xml:space="preserve"> </w:t>
      </w:r>
    </w:p>
    <w:p w14:paraId="2BFA2537" w14:textId="77777777" w:rsidR="00910450" w:rsidRPr="00F343C7" w:rsidRDefault="0C7778C7" w:rsidP="00C22556">
      <w:pPr>
        <w:pStyle w:val="Otsikko2"/>
      </w:pPr>
      <w:bookmarkStart w:id="11" w:name="_Toc224297771"/>
      <w:bookmarkStart w:id="12" w:name="_Toc224298440"/>
      <w:bookmarkStart w:id="13" w:name="_Toc224297772"/>
      <w:bookmarkStart w:id="14" w:name="_Toc224298441"/>
      <w:bookmarkStart w:id="15" w:name="_Toc224297773"/>
      <w:bookmarkStart w:id="16" w:name="_Toc224298442"/>
      <w:bookmarkStart w:id="17" w:name="_Toc224297774"/>
      <w:bookmarkStart w:id="18" w:name="_Toc224298443"/>
      <w:bookmarkStart w:id="19" w:name="_Toc224297775"/>
      <w:bookmarkStart w:id="20" w:name="_Toc224298444"/>
      <w:bookmarkStart w:id="21" w:name="_Toc224297853"/>
      <w:bookmarkStart w:id="22" w:name="_Toc224298522"/>
      <w:bookmarkStart w:id="23" w:name="_Toc224297854"/>
      <w:bookmarkStart w:id="24" w:name="_Toc224298523"/>
      <w:bookmarkStart w:id="25" w:name="_Toc224297855"/>
      <w:bookmarkStart w:id="26" w:name="_Toc224298524"/>
      <w:bookmarkStart w:id="27" w:name="_Toc224297856"/>
      <w:bookmarkStart w:id="28" w:name="_Toc224298525"/>
      <w:bookmarkStart w:id="29" w:name="_Toc224297902"/>
      <w:bookmarkStart w:id="30" w:name="_Toc224298571"/>
      <w:bookmarkStart w:id="31" w:name="_Toc224297903"/>
      <w:bookmarkStart w:id="32" w:name="_Toc224298572"/>
      <w:bookmarkStart w:id="33" w:name="_Toc224297904"/>
      <w:bookmarkStart w:id="34" w:name="_Toc224298573"/>
      <w:bookmarkStart w:id="35" w:name="_Toc224297905"/>
      <w:bookmarkStart w:id="36" w:name="_Toc224298574"/>
      <w:bookmarkStart w:id="37" w:name="_Toc224297914"/>
      <w:bookmarkStart w:id="38" w:name="_Toc224298583"/>
      <w:bookmarkStart w:id="39" w:name="_Toc224297950"/>
      <w:bookmarkStart w:id="40" w:name="_Toc224298619"/>
      <w:bookmarkStart w:id="41" w:name="_Toc224297951"/>
      <w:bookmarkStart w:id="42" w:name="_Toc224298620"/>
      <w:bookmarkStart w:id="43" w:name="_Toc224297952"/>
      <w:bookmarkStart w:id="44" w:name="_Toc224298621"/>
      <w:bookmarkStart w:id="45" w:name="_Toc224297953"/>
      <w:bookmarkStart w:id="46" w:name="_Toc224298622"/>
      <w:bookmarkStart w:id="47" w:name="_Toc232569373"/>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r w:rsidRPr="00F343C7">
        <w:t>Tutkimustehtävä</w:t>
      </w:r>
      <w:r w:rsidR="100CF6D2" w:rsidRPr="00F343C7">
        <w:t xml:space="preserve"> tai tutkimus</w:t>
      </w:r>
      <w:r w:rsidRPr="00F343C7">
        <w:t xml:space="preserve">ongelmat tai </w:t>
      </w:r>
      <w:r w:rsidR="100CF6D2" w:rsidRPr="00F343C7">
        <w:t>tutkimus</w:t>
      </w:r>
      <w:r w:rsidRPr="00F343C7">
        <w:t>kysymykset</w:t>
      </w:r>
      <w:bookmarkEnd w:id="47"/>
    </w:p>
    <w:p w14:paraId="7DCC3F89" w14:textId="77777777" w:rsidR="006A58B3" w:rsidRDefault="54150CA9" w:rsidP="00E612F0">
      <w:pPr>
        <w:pStyle w:val="1tekstikappale"/>
      </w:pPr>
      <w:r>
        <w:t>T</w:t>
      </w:r>
      <w:r w:rsidR="0568518A">
        <w:t>utkimustehtävä</w:t>
      </w:r>
      <w:r w:rsidR="7ABDBE06">
        <w:t>,</w:t>
      </w:r>
      <w:r w:rsidR="0568518A">
        <w:t xml:space="preserve"> </w:t>
      </w:r>
      <w:r w:rsidR="37550CDF">
        <w:t>t</w:t>
      </w:r>
      <w:r w:rsidR="1D06C244">
        <w:t>utkimu</w:t>
      </w:r>
      <w:r w:rsidR="7ABDBE06">
        <w:t>s</w:t>
      </w:r>
      <w:r w:rsidR="0568518A">
        <w:t xml:space="preserve">ongelmat </w:t>
      </w:r>
      <w:r w:rsidR="7ABDBE06">
        <w:t xml:space="preserve">tai </w:t>
      </w:r>
      <w:r w:rsidR="37550CDF">
        <w:t>-</w:t>
      </w:r>
      <w:r w:rsidR="0568518A">
        <w:t xml:space="preserve">kysymykset </w:t>
      </w:r>
      <w:r w:rsidR="3BFABA7F">
        <w:t>esitetään yleensä omassa alaluvussaan johdannon lopussa</w:t>
      </w:r>
      <w:r w:rsidR="000A65A5">
        <w:t xml:space="preserve"> ennen Menetelmät-lukua</w:t>
      </w:r>
      <w:r w:rsidR="3BFABA7F">
        <w:t>.</w:t>
      </w:r>
      <w:r w:rsidR="5197D91B">
        <w:t xml:space="preserve"> </w:t>
      </w:r>
      <w:r w:rsidR="3BFABA7F">
        <w:t>N</w:t>
      </w:r>
      <w:r w:rsidR="0568518A">
        <w:t xml:space="preserve">e voidaan sisällyttää myös </w:t>
      </w:r>
      <w:r w:rsidR="52AF673F">
        <w:t xml:space="preserve">koko </w:t>
      </w:r>
      <w:r w:rsidR="0568518A">
        <w:t xml:space="preserve">johdannon viimeiseen </w:t>
      </w:r>
      <w:r w:rsidR="08A17C88">
        <w:t>teksti</w:t>
      </w:r>
      <w:r w:rsidR="0568518A">
        <w:t>kappaleeseen</w:t>
      </w:r>
      <w:r w:rsidR="52AF673F">
        <w:t>. Vaihtoehtoisesti t</w:t>
      </w:r>
      <w:r w:rsidR="0937D5EB">
        <w:t xml:space="preserve">utkimuksen luonteesta riippuen tutkimuskysymykset voidaan esittää jo </w:t>
      </w:r>
      <w:r w:rsidR="2B1CEFD0">
        <w:t xml:space="preserve">johdannon johdattelun </w:t>
      </w:r>
      <w:r w:rsidR="0937D5EB">
        <w:t>lopussa</w:t>
      </w:r>
      <w:r w:rsidR="49C25762">
        <w:t xml:space="preserve"> ennen ensimmäistä alalukua</w:t>
      </w:r>
      <w:r w:rsidR="0937D5EB">
        <w:t xml:space="preserve"> (erityisesti aineistolähtöinen laadullinen tutkimus).</w:t>
      </w:r>
      <w:r w:rsidR="33A81147">
        <w:t xml:space="preserve"> </w:t>
      </w:r>
      <w:r w:rsidR="35637E90">
        <w:t>Erillisen tutkimuskysymys-l</w:t>
      </w:r>
      <w:r w:rsidR="0083CFBE">
        <w:t>uvun alussa kuvataan</w:t>
      </w:r>
      <w:r w:rsidR="61C72855">
        <w:t xml:space="preserve"> tutkimuksen tavoite, tarkoitus ja tutkimustehtävä sekä</w:t>
      </w:r>
      <w:r w:rsidR="0083CFBE">
        <w:t xml:space="preserve"> sen jälkeen tutkimusongelmat/-kysymykset</w:t>
      </w:r>
      <w:r w:rsidR="3BD02608">
        <w:t xml:space="preserve"> </w:t>
      </w:r>
      <w:r w:rsidR="5197D91B">
        <w:t xml:space="preserve">(ja mahdollisesti </w:t>
      </w:r>
      <w:r w:rsidR="3BD02608">
        <w:t>hypoteesit</w:t>
      </w:r>
      <w:r w:rsidR="5197D91B">
        <w:t>)</w:t>
      </w:r>
      <w:r w:rsidR="0083CFBE">
        <w:t>.</w:t>
      </w:r>
    </w:p>
    <w:p w14:paraId="36726827" w14:textId="06D6E999" w:rsidR="00910450" w:rsidRDefault="7EBF3746" w:rsidP="006A58B3">
      <w:pPr>
        <w:pStyle w:val="Leipteksti1"/>
      </w:pPr>
      <w:r w:rsidRPr="00E156BB">
        <w:t xml:space="preserve">Tiimalasiperiaatteen mukaisesti ensin esitetään tutkimuksen tavoite ja tarkoitus, joka sitten taustoitetaan </w:t>
      </w:r>
      <w:r w:rsidR="50F1B0BE" w:rsidRPr="00E156BB">
        <w:t xml:space="preserve">esimerkiksi osoittamalla tutkimusaukko </w:t>
      </w:r>
      <w:r w:rsidRPr="00E156BB">
        <w:t xml:space="preserve">ja lopuksi päädytään perusteltuihin </w:t>
      </w:r>
      <w:r w:rsidR="10EBAA70" w:rsidRPr="00E156BB">
        <w:t xml:space="preserve">tutkimustehtävään ja </w:t>
      </w:r>
      <w:r w:rsidRPr="00E156BB">
        <w:t xml:space="preserve">tutkimuskysymyksiin. Mikäli tarkkoja tutkimuskysymyksiä ei aseteta, tutkimuksen yleinen tavoite kuvataan tarkemmin ja yksityiskohtaisemmin. </w:t>
      </w:r>
      <w:r w:rsidR="586AB245" w:rsidRPr="00E156BB">
        <w:t xml:space="preserve">Tämä alaluku siis </w:t>
      </w:r>
      <w:r w:rsidR="78A92B57" w:rsidRPr="00E156BB">
        <w:t xml:space="preserve">tarkentaa ja täsmentää </w:t>
      </w:r>
      <w:r w:rsidR="448E094B" w:rsidRPr="00E156BB">
        <w:t>j</w:t>
      </w:r>
      <w:r w:rsidR="586AB245" w:rsidRPr="00E156BB">
        <w:t>ohdannon alussa yleisellä tasolla esitettyä tutkimuksen tavoitetta tai tavoitteita</w:t>
      </w:r>
      <w:r w:rsidR="78A92B57" w:rsidRPr="00E156BB">
        <w:t>.</w:t>
      </w:r>
      <w:r w:rsidR="6A992149" w:rsidRPr="00E156BB">
        <w:t xml:space="preserve"> </w:t>
      </w:r>
      <w:r w:rsidR="78A92B57" w:rsidRPr="00BC6E3D">
        <w:rPr>
          <w:lang w:val="en-US"/>
        </w:rPr>
        <w:t>Se voi olla merkittävästi lyhyempi kuin muut alaluvut.</w:t>
      </w:r>
      <w:r w:rsidR="586AB245" w:rsidRPr="00BC6E3D">
        <w:rPr>
          <w:lang w:val="en-US"/>
        </w:rPr>
        <w:t xml:space="preserve"> </w:t>
      </w:r>
    </w:p>
    <w:p w14:paraId="014F5E3F" w14:textId="3D81A497" w:rsidR="00557D80" w:rsidRPr="00CF494C" w:rsidRDefault="10CD073F" w:rsidP="008B0FA7">
      <w:pPr>
        <w:pStyle w:val="Otsikko1"/>
        <w:rPr>
          <w:lang w:val="en-US"/>
        </w:rPr>
      </w:pPr>
      <w:bookmarkStart w:id="48" w:name="_Toc232569374"/>
      <w:r w:rsidRPr="00BC6E3D">
        <w:rPr>
          <w:lang w:val="en-US"/>
        </w:rPr>
        <w:lastRenderedPageBreak/>
        <w:t>Tutkimusmenetelmät</w:t>
      </w:r>
      <w:r w:rsidR="46E14655" w:rsidRPr="00BC6E3D">
        <w:rPr>
          <w:lang w:val="en-US"/>
        </w:rPr>
        <w:t>/Tutkimuksen toteuttaminen</w:t>
      </w:r>
      <w:bookmarkEnd w:id="48"/>
    </w:p>
    <w:p w14:paraId="5CDF4E42" w14:textId="69BE39BF" w:rsidR="003821BF" w:rsidRPr="00A978F2" w:rsidRDefault="1889C0F3" w:rsidP="00E612F0">
      <w:pPr>
        <w:pStyle w:val="1tekstikappale"/>
      </w:pPr>
      <w:r w:rsidRPr="00E156BB">
        <w:t>Tutkimus</w:t>
      </w:r>
      <w:r w:rsidR="67F5C1F7" w:rsidRPr="00E156BB">
        <w:t>menetelmät</w:t>
      </w:r>
      <w:r w:rsidR="725111EF" w:rsidRPr="00E156BB">
        <w:t xml:space="preserve"> tai tutkimuksen toteuttaminen </w:t>
      </w:r>
      <w:r w:rsidR="6AE14679" w:rsidRPr="00E156BB">
        <w:t>-</w:t>
      </w:r>
      <w:r w:rsidRPr="00E156BB">
        <w:t xml:space="preserve">luvussa kuvataan tutkimuksen käytännön toteuttamiseen liittyvät ratkaisut, </w:t>
      </w:r>
      <w:r w:rsidR="751B0E0B" w:rsidRPr="00E156BB">
        <w:t>esimerkiksi</w:t>
      </w:r>
      <w:r w:rsidRPr="00E156BB">
        <w:t xml:space="preserve"> </w:t>
      </w:r>
      <w:r w:rsidR="67F5C1F7" w:rsidRPr="00E156BB">
        <w:t>tutkimuskonteksti, tutkimusote</w:t>
      </w:r>
      <w:r w:rsidR="619C4548" w:rsidRPr="00E156BB">
        <w:t xml:space="preserve"> (</w:t>
      </w:r>
      <w:r w:rsidR="669A0D9E" w:rsidRPr="00E156BB">
        <w:t xml:space="preserve">mm. </w:t>
      </w:r>
      <w:r w:rsidR="619C4548" w:rsidRPr="00E156BB">
        <w:t>laadullinen/määrällinen)</w:t>
      </w:r>
      <w:r w:rsidR="67F5C1F7" w:rsidRPr="00E156BB">
        <w:t xml:space="preserve">, tutkimusasetelma, tutkimukseen </w:t>
      </w:r>
      <w:r w:rsidRPr="00E156BB">
        <w:t xml:space="preserve">osallistujat, </w:t>
      </w:r>
      <w:r w:rsidR="6A0684D5" w:rsidRPr="00E156BB">
        <w:t>aineistonkeruu</w:t>
      </w:r>
      <w:r w:rsidRPr="00E156BB">
        <w:t>menetelmät</w:t>
      </w:r>
      <w:r w:rsidR="67F5C1F7" w:rsidRPr="00E156BB">
        <w:t xml:space="preserve"> ja</w:t>
      </w:r>
      <w:r w:rsidR="12DEE238" w:rsidRPr="00E156BB">
        <w:t xml:space="preserve"> a</w:t>
      </w:r>
      <w:r w:rsidRPr="00E156BB">
        <w:t>ineiston</w:t>
      </w:r>
      <w:r w:rsidR="619C4548" w:rsidRPr="00E156BB">
        <w:t xml:space="preserve"> analyysimenetelmät</w:t>
      </w:r>
      <w:r w:rsidRPr="00E156BB">
        <w:t xml:space="preserve">. </w:t>
      </w:r>
      <w:r w:rsidR="3A36BC59" w:rsidRPr="00E156BB">
        <w:t xml:space="preserve">Alalukujen määrä ja otsikointi </w:t>
      </w:r>
      <w:r w:rsidR="447D42E3" w:rsidRPr="00E156BB">
        <w:t xml:space="preserve">voivat vaihdella tutkimustehtävästä ja toteuttamistavasta riippuen. </w:t>
      </w:r>
      <w:r w:rsidR="3A36BC59" w:rsidRPr="00E156BB">
        <w:t xml:space="preserve">Tavoitteena </w:t>
      </w:r>
      <w:r w:rsidR="447D42E3" w:rsidRPr="00E156BB">
        <w:t xml:space="preserve">on kuvata tutkimuksen toteuttaminen ja siihen liittyvät kysymykset </w:t>
      </w:r>
      <w:r w:rsidR="5C408578" w:rsidRPr="00E156BB">
        <w:t>niin tarkasti</w:t>
      </w:r>
      <w:r w:rsidR="447D42E3" w:rsidRPr="00E156BB">
        <w:t xml:space="preserve">, että </w:t>
      </w:r>
      <w:r w:rsidR="68722A98" w:rsidRPr="00E156BB">
        <w:t xml:space="preserve">tutkimusta voidaan arvioida ja </w:t>
      </w:r>
      <w:r w:rsidR="447D42E3" w:rsidRPr="00E156BB">
        <w:t>tutkimus on periaatteessa toistettavissa kuvauksen perusteella</w:t>
      </w:r>
      <w:r w:rsidR="68722A98" w:rsidRPr="00E156BB">
        <w:t xml:space="preserve"> (jälkimmäinen peruste koskee varsinkin määrällistä tutkimusta)</w:t>
      </w:r>
      <w:r w:rsidR="447D42E3" w:rsidRPr="00E156BB">
        <w:t>.</w:t>
      </w:r>
      <w:r w:rsidR="36B0BB21" w:rsidRPr="00E156BB">
        <w:t xml:space="preserve"> </w:t>
      </w:r>
      <w:r w:rsidR="36B0BB21" w:rsidRPr="00A978F2">
        <w:t>Tutkimu</w:t>
      </w:r>
      <w:r w:rsidR="67F5C1F7" w:rsidRPr="00A978F2">
        <w:t>smenetelmät</w:t>
      </w:r>
      <w:r w:rsidR="5C408578" w:rsidRPr="00A978F2">
        <w:t>-</w:t>
      </w:r>
      <w:r w:rsidR="3A36BC59" w:rsidRPr="00A978F2">
        <w:t>pää</w:t>
      </w:r>
      <w:r w:rsidR="36B0BB21" w:rsidRPr="00A978F2">
        <w:t>luvu</w:t>
      </w:r>
      <w:r w:rsidR="2482A5E5" w:rsidRPr="00A978F2">
        <w:t xml:space="preserve">ssa </w:t>
      </w:r>
      <w:r w:rsidR="36B0BB21" w:rsidRPr="00A978F2">
        <w:t>ala</w:t>
      </w:r>
      <w:r w:rsidR="0E69769E" w:rsidRPr="00A978F2">
        <w:t>lukuina</w:t>
      </w:r>
      <w:r w:rsidR="36B0BB21" w:rsidRPr="00A978F2">
        <w:t xml:space="preserve"> </w:t>
      </w:r>
      <w:r w:rsidR="3A36BC59" w:rsidRPr="00A978F2">
        <w:t xml:space="preserve">ovat </w:t>
      </w:r>
      <w:r w:rsidR="0DC7088C" w:rsidRPr="00A978F2">
        <w:t xml:space="preserve">usein </w:t>
      </w:r>
      <w:r w:rsidR="0E69769E" w:rsidRPr="00A978F2">
        <w:t>seuraavat</w:t>
      </w:r>
      <w:r w:rsidR="55205D6C" w:rsidRPr="00A978F2">
        <w:t xml:space="preserve"> luvut</w:t>
      </w:r>
      <w:r w:rsidR="0E69769E" w:rsidRPr="00A978F2">
        <w:t xml:space="preserve">: </w:t>
      </w:r>
    </w:p>
    <w:p w14:paraId="391DF4F0" w14:textId="77777777" w:rsidR="00574D10" w:rsidRDefault="1AE7AFCB" w:rsidP="00574D10">
      <w:pPr>
        <w:pStyle w:val="ListParagraph"/>
      </w:pPr>
      <w:r w:rsidRPr="00E156BB">
        <w:t xml:space="preserve">Tutkimuskonteksti kuvataan </w:t>
      </w:r>
      <w:r w:rsidR="6A81ABD7" w:rsidRPr="00E156BB">
        <w:t xml:space="preserve">usein </w:t>
      </w:r>
      <w:r w:rsidRPr="00E156BB">
        <w:t xml:space="preserve">ensimmäisenä alalukuna </w:t>
      </w:r>
      <w:r w:rsidR="6A81ABD7" w:rsidRPr="00E156BB">
        <w:t>laadullisessa, kokeellisessa tai interventiotutkimuksissa</w:t>
      </w:r>
      <w:r w:rsidRPr="00E156BB">
        <w:t xml:space="preserve">. Se </w:t>
      </w:r>
      <w:r w:rsidR="0A6C85D1" w:rsidRPr="00E156BB">
        <w:t xml:space="preserve">voidaan </w:t>
      </w:r>
      <w:r w:rsidRPr="00E156BB">
        <w:t xml:space="preserve">kuitenkin </w:t>
      </w:r>
      <w:r w:rsidR="0A6C85D1" w:rsidRPr="00E156BB">
        <w:t xml:space="preserve">liittää </w:t>
      </w:r>
      <w:r w:rsidRPr="00E156BB">
        <w:t>osaksi Tutkimuksen osallistujat/Tutkittavat/Tutkimusaineisto</w:t>
      </w:r>
      <w:r w:rsidR="10B16D1F" w:rsidRPr="00E156BB">
        <w:t>-</w:t>
      </w:r>
      <w:r w:rsidRPr="00E156BB">
        <w:t>alalukua</w:t>
      </w:r>
      <w:r w:rsidR="75B619B1" w:rsidRPr="00E156BB">
        <w:t>, jos</w:t>
      </w:r>
      <w:r w:rsidR="1D29A764" w:rsidRPr="00E156BB">
        <w:t xml:space="preserve"> yksityiskohtainen</w:t>
      </w:r>
      <w:r w:rsidRPr="00E156BB">
        <w:t xml:space="preserve"> tutkimuskontekstin kuvaaminen ei ole tarpeen.</w:t>
      </w:r>
    </w:p>
    <w:p w14:paraId="0A9F8E43" w14:textId="77777777" w:rsidR="00574D10" w:rsidRDefault="0898BC70">
      <w:pPr>
        <w:pStyle w:val="1tekstikappale"/>
        <w:numPr>
          <w:ilvl w:val="0"/>
          <w:numId w:val="6"/>
        </w:numPr>
      </w:pPr>
      <w:r>
        <w:t>Tutkimuksen osallistujat</w:t>
      </w:r>
      <w:r w:rsidR="47075DF6">
        <w:t>/Tutkittavat</w:t>
      </w:r>
      <w:r w:rsidR="25E3974E">
        <w:t>/Tutkimusaineisto</w:t>
      </w:r>
      <w:r w:rsidR="51D016EA">
        <w:t xml:space="preserve"> </w:t>
      </w:r>
    </w:p>
    <w:p w14:paraId="100280D0" w14:textId="77777777" w:rsidR="00574D10" w:rsidRDefault="25E3974E">
      <w:pPr>
        <w:pStyle w:val="1tekstikappale"/>
        <w:numPr>
          <w:ilvl w:val="0"/>
          <w:numId w:val="6"/>
        </w:numPr>
      </w:pPr>
      <w:r w:rsidRPr="00574D10">
        <w:t>Tutkimusaineiston</w:t>
      </w:r>
      <w:r w:rsidR="6C02C312" w:rsidRPr="00574D10">
        <w:t xml:space="preserve"> </w:t>
      </w:r>
      <w:r w:rsidR="20D524EC" w:rsidRPr="00574D10">
        <w:t>keruu</w:t>
      </w:r>
      <w:r w:rsidR="01BDA1A0" w:rsidRPr="00574D10">
        <w:t xml:space="preserve"> </w:t>
      </w:r>
      <w:r w:rsidR="16D4CB8C" w:rsidRPr="00574D10">
        <w:t>-</w:t>
      </w:r>
      <w:r w:rsidR="6C25ADAE" w:rsidRPr="00574D10">
        <w:t xml:space="preserve">alaluvussa </w:t>
      </w:r>
      <w:r w:rsidR="6025E4BA" w:rsidRPr="00574D10">
        <w:t>kuvataan aineisto</w:t>
      </w:r>
      <w:r w:rsidR="6C25ADAE" w:rsidRPr="00574D10">
        <w:t xml:space="preserve">n </w:t>
      </w:r>
      <w:r w:rsidR="6025E4BA" w:rsidRPr="00574D10">
        <w:t>keruu</w:t>
      </w:r>
      <w:r w:rsidR="0A6C85D1" w:rsidRPr="00574D10">
        <w:t xml:space="preserve"> ja </w:t>
      </w:r>
      <w:r w:rsidR="7403ABE5" w:rsidRPr="00574D10">
        <w:t xml:space="preserve">siinä </w:t>
      </w:r>
      <w:r w:rsidR="0A6C85D1" w:rsidRPr="00574D10">
        <w:t>käytetyt menetelmät</w:t>
      </w:r>
      <w:r w:rsidR="6C25ADAE" w:rsidRPr="00574D10">
        <w:t xml:space="preserve">. </w:t>
      </w:r>
      <w:r w:rsidR="0A6C85D1" w:rsidRPr="00574D10">
        <w:t>K</w:t>
      </w:r>
      <w:r w:rsidR="6C25ADAE" w:rsidRPr="00574D10">
        <w:t>uvaus tutkimusaineiston keruusta voidaan yhd</w:t>
      </w:r>
      <w:r w:rsidR="0A6C85D1" w:rsidRPr="00574D10">
        <w:t>istää myös edelliseen alalukuun (Tutkimuksen osallistujat</w:t>
      </w:r>
      <w:r w:rsidR="47075DF6" w:rsidRPr="00574D10">
        <w:t>/Tutkittavat</w:t>
      </w:r>
      <w:r w:rsidR="7403ABE5" w:rsidRPr="00574D10">
        <w:t xml:space="preserve"> ja aineiston keruu</w:t>
      </w:r>
      <w:r w:rsidR="0A6C85D1" w:rsidRPr="00574D10">
        <w:t>).</w:t>
      </w:r>
    </w:p>
    <w:p w14:paraId="40B1D1A1" w14:textId="77777777" w:rsidR="00574D10" w:rsidRDefault="50A14770">
      <w:pPr>
        <w:pStyle w:val="1tekstikappale"/>
        <w:numPr>
          <w:ilvl w:val="0"/>
          <w:numId w:val="6"/>
        </w:numPr>
      </w:pPr>
      <w:r w:rsidRPr="00574D10">
        <w:t>A</w:t>
      </w:r>
      <w:r w:rsidR="1A93E680" w:rsidRPr="00574D10">
        <w:t>ineiston</w:t>
      </w:r>
      <w:r w:rsidR="607A231D" w:rsidRPr="00574D10">
        <w:t xml:space="preserve"> </w:t>
      </w:r>
      <w:r w:rsidR="1A93E680" w:rsidRPr="00574D10">
        <w:t>analyysi</w:t>
      </w:r>
      <w:r w:rsidR="01BDA1A0" w:rsidRPr="00574D10">
        <w:t xml:space="preserve"> </w:t>
      </w:r>
      <w:r w:rsidR="4C98B095" w:rsidRPr="00574D10">
        <w:t>-</w:t>
      </w:r>
      <w:r w:rsidR="7403ABE5" w:rsidRPr="00574D10">
        <w:t>alaluvussa kuvataan aineiston analyysi</w:t>
      </w:r>
      <w:r w:rsidR="2713BC01" w:rsidRPr="00574D10">
        <w:t>n vaiheet ja käyt</w:t>
      </w:r>
      <w:r w:rsidR="71B08433" w:rsidRPr="00574D10">
        <w:t>e</w:t>
      </w:r>
      <w:r w:rsidR="2713BC01" w:rsidRPr="00574D10">
        <w:t xml:space="preserve">tyt </w:t>
      </w:r>
      <w:r w:rsidR="7403ABE5" w:rsidRPr="00574D10">
        <w:t>menetelmät</w:t>
      </w:r>
      <w:r w:rsidR="2713BC01" w:rsidRPr="00574D10">
        <w:t xml:space="preserve"> perusteluineen</w:t>
      </w:r>
      <w:r w:rsidR="7403ABE5" w:rsidRPr="00574D10">
        <w:t>.</w:t>
      </w:r>
    </w:p>
    <w:p w14:paraId="3C6C7815" w14:textId="46E0FF60" w:rsidR="00395997" w:rsidRPr="00574D10" w:rsidRDefault="2713BC01">
      <w:pPr>
        <w:pStyle w:val="1tekstikappale"/>
        <w:numPr>
          <w:ilvl w:val="0"/>
          <w:numId w:val="6"/>
        </w:numPr>
      </w:pPr>
      <w:r w:rsidRPr="00574D10">
        <w:t xml:space="preserve">Eettiset ratkaisut </w:t>
      </w:r>
      <w:r w:rsidR="7798F046" w:rsidRPr="00574D10">
        <w:t>-</w:t>
      </w:r>
      <w:r w:rsidRPr="00574D10">
        <w:t>alalu</w:t>
      </w:r>
      <w:r w:rsidR="71B08433" w:rsidRPr="00574D10">
        <w:t xml:space="preserve">vussa kuvataan, miten koko tutkimusprosessissa on huomioitu tutkimuseettiset ohjeet ja eettinen toiminta. </w:t>
      </w:r>
      <w:bookmarkStart w:id="49" w:name="_Toc354470420"/>
    </w:p>
    <w:p w14:paraId="28479F43" w14:textId="6E116142" w:rsidR="001B60DD" w:rsidRPr="00CF494C" w:rsidRDefault="56B061EE" w:rsidP="00395997">
      <w:pPr>
        <w:pStyle w:val="Otsikko2"/>
        <w:rPr>
          <w:lang w:val="en-US"/>
        </w:rPr>
      </w:pPr>
      <w:bookmarkStart w:id="50" w:name="_Toc232569375"/>
      <w:r w:rsidRPr="00BC6E3D">
        <w:rPr>
          <w:lang w:val="en-US"/>
        </w:rPr>
        <w:lastRenderedPageBreak/>
        <w:t>Tutkimuskonteksti</w:t>
      </w:r>
      <w:bookmarkEnd w:id="50"/>
    </w:p>
    <w:p w14:paraId="04994268" w14:textId="5B775510" w:rsidR="00880933" w:rsidRPr="00082A52" w:rsidRDefault="2C82135C" w:rsidP="00082A52">
      <w:pPr>
        <w:pStyle w:val="1tekstikappale"/>
      </w:pPr>
      <w:r w:rsidRPr="00E156BB">
        <w:t>Tutkimuskontekstin kuvaamisen tarkoitus on liittää tutkimus laajempaan asiayhteyteen</w:t>
      </w:r>
      <w:r w:rsidR="416933B1" w:rsidRPr="00E156BB">
        <w:t xml:space="preserve"> ja </w:t>
      </w:r>
      <w:r w:rsidR="57BAAB49" w:rsidRPr="00E156BB">
        <w:t>tieteenalaan (esim. kasvatustiede)</w:t>
      </w:r>
      <w:r w:rsidRPr="00E156BB">
        <w:t xml:space="preserve">. Esimerkiksi konteksti </w:t>
      </w:r>
      <w:r w:rsidR="10FC48C4" w:rsidRPr="00E156BB">
        <w:t xml:space="preserve">voi olla </w:t>
      </w:r>
      <w:r w:rsidRPr="00E156BB">
        <w:rPr>
          <w:i/>
          <w:iCs/>
        </w:rPr>
        <w:t>korkeakoulututkimus</w:t>
      </w:r>
      <w:r w:rsidRPr="00E156BB">
        <w:t>, tu</w:t>
      </w:r>
      <w:r w:rsidR="4B473B53" w:rsidRPr="00E156BB">
        <w:t xml:space="preserve">tkimusalue </w:t>
      </w:r>
      <w:r w:rsidR="4B473B53" w:rsidRPr="00E156BB">
        <w:rPr>
          <w:i/>
          <w:iCs/>
        </w:rPr>
        <w:t>opiskelijavalint</w:t>
      </w:r>
      <w:r w:rsidR="07064A27" w:rsidRPr="00E156BB">
        <w:rPr>
          <w:i/>
          <w:iCs/>
        </w:rPr>
        <w:t xml:space="preserve">ojen </w:t>
      </w:r>
      <w:r w:rsidRPr="00E156BB">
        <w:rPr>
          <w:i/>
          <w:iCs/>
        </w:rPr>
        <w:t>kehittäminen</w:t>
      </w:r>
      <w:r w:rsidRPr="00E156BB">
        <w:t xml:space="preserve"> ja tutkimus</w:t>
      </w:r>
      <w:r w:rsidR="4B473B53" w:rsidRPr="00E156BB">
        <w:t xml:space="preserve">aihe </w:t>
      </w:r>
      <w:r w:rsidR="4B473B53" w:rsidRPr="00E156BB">
        <w:rPr>
          <w:i/>
          <w:iCs/>
        </w:rPr>
        <w:t>hak</w:t>
      </w:r>
      <w:r w:rsidR="07064A27" w:rsidRPr="00E156BB">
        <w:rPr>
          <w:i/>
          <w:iCs/>
        </w:rPr>
        <w:t>ijoide</w:t>
      </w:r>
      <w:r w:rsidR="4B473B53" w:rsidRPr="00E156BB">
        <w:rPr>
          <w:i/>
          <w:iCs/>
        </w:rPr>
        <w:t xml:space="preserve">n </w:t>
      </w:r>
      <w:r w:rsidRPr="00E156BB">
        <w:rPr>
          <w:i/>
          <w:iCs/>
        </w:rPr>
        <w:t xml:space="preserve">kokemukset </w:t>
      </w:r>
      <w:r w:rsidR="4B473B53" w:rsidRPr="00E156BB">
        <w:rPr>
          <w:i/>
          <w:iCs/>
        </w:rPr>
        <w:t>soveltuvuushaastattelusta</w:t>
      </w:r>
      <w:r w:rsidRPr="00E156BB">
        <w:t>.</w:t>
      </w:r>
      <w:r w:rsidR="2B6E8EB2" w:rsidRPr="00E156BB">
        <w:t xml:space="preserve"> </w:t>
      </w:r>
      <w:r w:rsidR="005C0154">
        <w:t>Lisäksi tutkimuskonteksti</w:t>
      </w:r>
      <w:r w:rsidR="009E5C41">
        <w:t xml:space="preserve"> </w:t>
      </w:r>
      <w:r w:rsidR="005C0154">
        <w:t>-osiossa</w:t>
      </w:r>
      <w:r w:rsidR="005C0154" w:rsidRPr="00E156BB">
        <w:t xml:space="preserve"> </w:t>
      </w:r>
      <w:r w:rsidR="005C0154">
        <w:t xml:space="preserve">kuvataan </w:t>
      </w:r>
      <w:r w:rsidR="005C0154" w:rsidRPr="00E156BB">
        <w:t>vähintään tutkimuksen laadullista tai määrällistä luonnetta sekä tavoitteita (esim. kuvaileva, selittävä, ymmärtävä ote)</w:t>
      </w:r>
      <w:r w:rsidR="005C0154">
        <w:t xml:space="preserve"> lähteisiin nojaten</w:t>
      </w:r>
      <w:r w:rsidR="005C0154">
        <w:rPr>
          <w:rStyle w:val="Leipteksti1Char"/>
        </w:rPr>
        <w:t xml:space="preserve">. </w:t>
      </w:r>
      <w:r w:rsidR="005C0154">
        <w:t>P</w:t>
      </w:r>
      <w:r w:rsidR="0023315D">
        <w:t>ro gradu -</w:t>
      </w:r>
      <w:r w:rsidR="2C919D85" w:rsidRPr="00E156BB">
        <w:t>tutk</w:t>
      </w:r>
      <w:r w:rsidR="00B52708">
        <w:t>ielma</w:t>
      </w:r>
      <w:r w:rsidR="2C919D85" w:rsidRPr="00E156BB">
        <w:t xml:space="preserve"> tule</w:t>
      </w:r>
      <w:r w:rsidR="005C0154">
        <w:t xml:space="preserve">e myös </w:t>
      </w:r>
      <w:r w:rsidR="2C919D85" w:rsidRPr="00E156BB">
        <w:t>ankkuroida tieteenfilosofiseen kontekstiin</w:t>
      </w:r>
      <w:r w:rsidR="526B4CC2" w:rsidRPr="00E156BB">
        <w:t xml:space="preserve"> (ontologia</w:t>
      </w:r>
      <w:r w:rsidR="365C9969" w:rsidRPr="00E156BB">
        <w:t>, epistemologia, paradigma)</w:t>
      </w:r>
      <w:r w:rsidR="00B52708">
        <w:t xml:space="preserve">, </w:t>
      </w:r>
      <w:r w:rsidR="00D24F9B">
        <w:t>kun</w:t>
      </w:r>
      <w:r w:rsidR="00B52708">
        <w:t xml:space="preserve"> se on tutkimusasetelman</w:t>
      </w:r>
      <w:r w:rsidR="00D24F9B">
        <w:t xml:space="preserve"> tai lähestymistavan</w:t>
      </w:r>
      <w:r w:rsidR="00B52708">
        <w:t xml:space="preserve"> kannalta oleellista</w:t>
      </w:r>
      <w:r w:rsidR="3C298387" w:rsidRPr="00E156BB">
        <w:t xml:space="preserve">. </w:t>
      </w:r>
      <w:r w:rsidR="486ABC8A" w:rsidRPr="00E156BB">
        <w:t>Tämän kuvauksen tarkoituksena on</w:t>
      </w:r>
      <w:r w:rsidR="530A5617" w:rsidRPr="00E156BB">
        <w:t xml:space="preserve"> osoittaa</w:t>
      </w:r>
      <w:r w:rsidR="02F7C3AF" w:rsidRPr="00E156BB">
        <w:t xml:space="preserve"> ymmärrystä oman tutkimuksen luonteesta</w:t>
      </w:r>
      <w:r w:rsidR="70C40059" w:rsidRPr="00E156BB">
        <w:t xml:space="preserve"> ja lähtöoletuksista, </w:t>
      </w:r>
      <w:r w:rsidR="254B7141" w:rsidRPr="00E156BB">
        <w:t>joille</w:t>
      </w:r>
      <w:r w:rsidR="70C40059" w:rsidRPr="00E156BB">
        <w:t xml:space="preserve"> tutkimus perustuu</w:t>
      </w:r>
      <w:r w:rsidR="3E7E7502" w:rsidRPr="00E156BB">
        <w:t>.</w:t>
      </w:r>
      <w:r w:rsidR="70C40059" w:rsidRPr="00E156BB">
        <w:t xml:space="preserve"> Tämä on erityisen tärkeää laadullisessa tutkimuksessa, jossa tutkijan oma tulkinnallinen positio vaikuttaa suoraan analyysiin.</w:t>
      </w:r>
    </w:p>
    <w:p w14:paraId="780116B8" w14:textId="2F43E7F0" w:rsidR="0013069D" w:rsidRPr="00492FB5" w:rsidRDefault="1C069D3D" w:rsidP="00E612F0">
      <w:pPr>
        <w:pStyle w:val="Leipteksti1"/>
      </w:pPr>
      <w:r w:rsidRPr="00E156BB">
        <w:t xml:space="preserve">Tutkimuskontekstin kuvaaminen </w:t>
      </w:r>
      <w:r w:rsidR="1E6182FA" w:rsidRPr="00E156BB">
        <w:t xml:space="preserve">voi </w:t>
      </w:r>
      <w:r w:rsidR="03E64906" w:rsidRPr="00E156BB">
        <w:t xml:space="preserve">myös </w:t>
      </w:r>
      <w:r w:rsidRPr="00E156BB">
        <w:t xml:space="preserve">tarkoittaa </w:t>
      </w:r>
      <w:r w:rsidR="1E6182FA" w:rsidRPr="00E156BB">
        <w:t xml:space="preserve">sen </w:t>
      </w:r>
      <w:r w:rsidRPr="00E156BB">
        <w:t>ympäristön kuvaamista, jossa tutkimus toteutettiin (esim.</w:t>
      </w:r>
      <w:r w:rsidR="1E6182FA" w:rsidRPr="00E156BB">
        <w:t xml:space="preserve"> </w:t>
      </w:r>
      <w:r w:rsidR="03E64906" w:rsidRPr="00E156BB">
        <w:t xml:space="preserve">etnografinen tutkimus </w:t>
      </w:r>
      <w:r w:rsidR="1E6182FA" w:rsidRPr="00E156BB">
        <w:t>k</w:t>
      </w:r>
      <w:r w:rsidR="03E64906" w:rsidRPr="00E156BB">
        <w:t xml:space="preserve">yläkoulusta, jolloin voidaan kuvata </w:t>
      </w:r>
      <w:r w:rsidR="6FF295B2" w:rsidRPr="00E156BB">
        <w:t>esimerkiksi tutkitun</w:t>
      </w:r>
      <w:r w:rsidR="03E64906" w:rsidRPr="00E156BB">
        <w:t xml:space="preserve"> koulun</w:t>
      </w:r>
      <w:r w:rsidR="1E6182FA" w:rsidRPr="00E156BB">
        <w:t xml:space="preserve"> henkilökuntarakenne</w:t>
      </w:r>
      <w:r w:rsidR="7B0A9674" w:rsidRPr="00E156BB">
        <w:t xml:space="preserve"> ja</w:t>
      </w:r>
      <w:r w:rsidR="1E6182FA" w:rsidRPr="00E156BB">
        <w:t xml:space="preserve"> oppilasmäärä)</w:t>
      </w:r>
      <w:r w:rsidR="6C3E31D2" w:rsidRPr="00E156BB">
        <w:t>. Lisäksi tässä luvussa voi</w:t>
      </w:r>
      <w:r w:rsidRPr="00E156BB">
        <w:t xml:space="preserve"> esitellä </w:t>
      </w:r>
      <w:r w:rsidR="4AF6596E" w:rsidRPr="00E156BB">
        <w:t xml:space="preserve">tutkimuksen kytköksiä tieteenfilosofiaan, tutkimusmetodologiaan, ilmiön historiaan, </w:t>
      </w:r>
      <w:r w:rsidR="456EAA9C" w:rsidRPr="00E156BB">
        <w:t>koulutus</w:t>
      </w:r>
      <w:r w:rsidR="60CCD413" w:rsidRPr="00E156BB">
        <w:t>politiikkaan</w:t>
      </w:r>
      <w:r w:rsidR="4AF6596E" w:rsidRPr="00E156BB">
        <w:t xml:space="preserve"> </w:t>
      </w:r>
      <w:r w:rsidR="7874E447" w:rsidRPr="00E156BB">
        <w:t xml:space="preserve">tai </w:t>
      </w:r>
      <w:r w:rsidR="4AF6596E" w:rsidRPr="00E156BB">
        <w:t>mui</w:t>
      </w:r>
      <w:r w:rsidR="7E98BBD7" w:rsidRPr="00E156BB">
        <w:t>hin</w:t>
      </w:r>
      <w:r w:rsidR="4AF6596E" w:rsidRPr="00E156BB">
        <w:t xml:space="preserve"> tutkimusaihetta asemoivi</w:t>
      </w:r>
      <w:r w:rsidR="223B5527" w:rsidRPr="00E156BB">
        <w:t>in</w:t>
      </w:r>
      <w:r w:rsidR="4AF6596E" w:rsidRPr="00E156BB">
        <w:t xml:space="preserve"> tekijöi</w:t>
      </w:r>
      <w:r w:rsidR="69473706" w:rsidRPr="00E156BB">
        <w:t>hin</w:t>
      </w:r>
      <w:r w:rsidR="4AF6596E" w:rsidRPr="00E156BB">
        <w:t>.</w:t>
      </w:r>
      <w:r w:rsidR="1007D3BF" w:rsidRPr="00E156BB">
        <w:t xml:space="preserve"> </w:t>
      </w:r>
      <w:r w:rsidR="7A38FE13" w:rsidRPr="00492FB5">
        <w:t xml:space="preserve">Kokeellisessa tai interventiotutkimuksessa </w:t>
      </w:r>
      <w:r w:rsidR="03E64906" w:rsidRPr="00492FB5">
        <w:t xml:space="preserve">tutkimuskonteksti tarkoittaa yksityiskohtaisen </w:t>
      </w:r>
      <w:r w:rsidR="7A38FE13" w:rsidRPr="00492FB5">
        <w:t>tutkimus</w:t>
      </w:r>
      <w:r w:rsidR="456EAA9C" w:rsidRPr="00492FB5">
        <w:t>a</w:t>
      </w:r>
      <w:r w:rsidR="7A38FE13" w:rsidRPr="00492FB5">
        <w:t>setelma</w:t>
      </w:r>
      <w:r w:rsidR="03E64906" w:rsidRPr="00492FB5">
        <w:t>n kuvaamista.</w:t>
      </w:r>
      <w:r w:rsidR="7A38FE13" w:rsidRPr="00492FB5">
        <w:t xml:space="preserve"> </w:t>
      </w:r>
    </w:p>
    <w:p w14:paraId="5CD18608" w14:textId="22449838" w:rsidR="00A2617D" w:rsidRPr="00492FB5" w:rsidRDefault="75C7BEAF" w:rsidP="0013069D">
      <w:pPr>
        <w:pStyle w:val="Otsikko2"/>
      </w:pPr>
      <w:bookmarkStart w:id="51" w:name="_Toc232569376"/>
      <w:r w:rsidRPr="00492FB5">
        <w:t>Tutki</w:t>
      </w:r>
      <w:r w:rsidR="0D600024" w:rsidRPr="00492FB5">
        <w:t>muksen osallistujat</w:t>
      </w:r>
      <w:r w:rsidRPr="00492FB5">
        <w:t xml:space="preserve"> / Tutkittavat</w:t>
      </w:r>
      <w:r w:rsidR="1EFF3A0F" w:rsidRPr="00492FB5">
        <w:t xml:space="preserve"> / Tutkimusaineisto</w:t>
      </w:r>
      <w:bookmarkEnd w:id="51"/>
      <w:r w:rsidRPr="00492FB5">
        <w:t xml:space="preserve"> </w:t>
      </w:r>
      <w:bookmarkEnd w:id="49"/>
    </w:p>
    <w:p w14:paraId="6D0FBE0A" w14:textId="6DAC39E0" w:rsidR="00E01670" w:rsidRPr="00CF494C" w:rsidRDefault="52C21A73" w:rsidP="00E612F0">
      <w:pPr>
        <w:pStyle w:val="1tekstikappale"/>
      </w:pPr>
      <w:r w:rsidRPr="00E156BB">
        <w:t xml:space="preserve">Tämän </w:t>
      </w:r>
      <w:r w:rsidR="65E3AD8D" w:rsidRPr="00E156BB">
        <w:t>alaluvun</w:t>
      </w:r>
      <w:r w:rsidR="7EBF3746" w:rsidRPr="00E156BB">
        <w:t xml:space="preserve"> </w:t>
      </w:r>
      <w:r w:rsidR="65E3AD8D" w:rsidRPr="00E156BB">
        <w:t>t</w:t>
      </w:r>
      <w:r w:rsidR="1F95FDDC" w:rsidRPr="00E156BB">
        <w:t xml:space="preserve">avoitteena </w:t>
      </w:r>
      <w:r w:rsidR="65E3AD8D" w:rsidRPr="00E156BB">
        <w:t xml:space="preserve">on </w:t>
      </w:r>
      <w:r w:rsidR="08D117CF" w:rsidRPr="00E156BB">
        <w:t>kuvata</w:t>
      </w:r>
      <w:r w:rsidR="1F95FDDC" w:rsidRPr="00E156BB">
        <w:t xml:space="preserve"> </w:t>
      </w:r>
      <w:r w:rsidR="1EFF3A0F" w:rsidRPr="00E156BB">
        <w:t>tutkimuksen osallistujat</w:t>
      </w:r>
      <w:r w:rsidR="082B6BF1" w:rsidRPr="00E156BB">
        <w:t xml:space="preserve"> </w:t>
      </w:r>
      <w:r w:rsidR="1EFF3A0F" w:rsidRPr="00E156BB">
        <w:t>/</w:t>
      </w:r>
      <w:r w:rsidR="082B6BF1" w:rsidRPr="00E156BB">
        <w:t xml:space="preserve"> </w:t>
      </w:r>
      <w:r w:rsidR="1F95FDDC" w:rsidRPr="00E156BB">
        <w:t>tutkimusotos</w:t>
      </w:r>
      <w:r w:rsidR="082B6BF1" w:rsidRPr="00E156BB">
        <w:t xml:space="preserve"> </w:t>
      </w:r>
      <w:r w:rsidR="1EFF3A0F" w:rsidRPr="00E156BB">
        <w:t>/</w:t>
      </w:r>
      <w:r w:rsidR="082B6BF1" w:rsidRPr="00E156BB">
        <w:t xml:space="preserve"> </w:t>
      </w:r>
      <w:r w:rsidR="1EFF3A0F" w:rsidRPr="00E156BB">
        <w:t>tutkimusaineisto</w:t>
      </w:r>
      <w:r w:rsidR="3C6F36BF" w:rsidRPr="00E156BB">
        <w:t xml:space="preserve"> </w:t>
      </w:r>
      <w:r w:rsidR="1F95FDDC" w:rsidRPr="00E156BB">
        <w:t xml:space="preserve">riittävän tarkasti, jotta lukija voi arvioida </w:t>
      </w:r>
      <w:r w:rsidR="1EFF3A0F" w:rsidRPr="00E156BB">
        <w:t>tutkimusasetelmaa</w:t>
      </w:r>
      <w:r w:rsidR="28A7747D" w:rsidRPr="00E156BB">
        <w:t xml:space="preserve"> ja</w:t>
      </w:r>
      <w:r w:rsidR="3C6F36BF" w:rsidRPr="00E156BB">
        <w:t xml:space="preserve"> </w:t>
      </w:r>
      <w:r w:rsidR="1F95FDDC" w:rsidRPr="00E156BB">
        <w:t>tulosten yleistettävyyttä</w:t>
      </w:r>
      <w:r w:rsidR="7B0A9674" w:rsidRPr="00E156BB">
        <w:t xml:space="preserve"> tai </w:t>
      </w:r>
      <w:r w:rsidR="28A7747D" w:rsidRPr="00E156BB">
        <w:t>siirrettävyyttä</w:t>
      </w:r>
      <w:r w:rsidR="1F95FDDC" w:rsidRPr="00E156BB">
        <w:t xml:space="preserve"> </w:t>
      </w:r>
      <w:r w:rsidR="28A7747D" w:rsidRPr="00E156BB">
        <w:t>sekä</w:t>
      </w:r>
      <w:r w:rsidR="3C6F36BF" w:rsidRPr="00E156BB">
        <w:t xml:space="preserve"> </w:t>
      </w:r>
      <w:r w:rsidR="1F95FDDC" w:rsidRPr="00E156BB">
        <w:t>suhteuttaa havaintoja mu</w:t>
      </w:r>
      <w:r w:rsidR="6261BB71" w:rsidRPr="00E156BB">
        <w:t>ihin tutkimustuloksiin</w:t>
      </w:r>
      <w:r w:rsidR="1F95FDDC" w:rsidRPr="00E156BB">
        <w:t xml:space="preserve">. </w:t>
      </w:r>
      <w:r w:rsidR="5810FCEC" w:rsidRPr="00E156BB">
        <w:t>Sekä laadullisessa että m</w:t>
      </w:r>
      <w:r w:rsidR="1EFF3A0F" w:rsidRPr="00E156BB">
        <w:t>äärällisessä tutkimuksessa o</w:t>
      </w:r>
      <w:r w:rsidR="299AD632" w:rsidRPr="00E156BB">
        <w:t xml:space="preserve">tokselta </w:t>
      </w:r>
      <w:r w:rsidR="1F95FDDC" w:rsidRPr="00E156BB">
        <w:t xml:space="preserve">edellytetään, että se on </w:t>
      </w:r>
      <w:r w:rsidR="5810FCEC" w:rsidRPr="00E156BB">
        <w:t xml:space="preserve">sopivan kokoinen </w:t>
      </w:r>
      <w:r w:rsidR="39DB1E4A" w:rsidRPr="00E156BB">
        <w:t xml:space="preserve">suhteessa </w:t>
      </w:r>
      <w:r w:rsidR="01FB0F15" w:rsidRPr="00E156BB">
        <w:t xml:space="preserve">käytettyihin </w:t>
      </w:r>
      <w:r w:rsidR="01FB0F15" w:rsidRPr="00E156BB">
        <w:lastRenderedPageBreak/>
        <w:t xml:space="preserve">tutkimusmenetelmiin. </w:t>
      </w:r>
      <w:r w:rsidR="69D5DB6B" w:rsidRPr="00E156BB">
        <w:t>Lisäksi o</w:t>
      </w:r>
      <w:r w:rsidR="28A7747D" w:rsidRPr="00E156BB">
        <w:t>tannan on oltava tarkoituksenmukainen suhteessa tutkimuskysymyksiin vastaamiseen</w:t>
      </w:r>
      <w:r w:rsidR="1EFF3A0F" w:rsidRPr="00E156BB">
        <w:t>.</w:t>
      </w:r>
      <w:r w:rsidR="1F95FDDC" w:rsidRPr="00E156BB">
        <w:t xml:space="preserve"> </w:t>
      </w:r>
    </w:p>
    <w:p w14:paraId="0FFA7D5F" w14:textId="2F2DE241" w:rsidR="0013069D" w:rsidRPr="00CF494C" w:rsidRDefault="01FB0F15" w:rsidP="00E612F0">
      <w:pPr>
        <w:pStyle w:val="Leipteksti1"/>
      </w:pPr>
      <w:r w:rsidRPr="00E156BB">
        <w:t>Tutkimuksen osallistujien/t</w:t>
      </w:r>
      <w:r w:rsidR="1F95FDDC" w:rsidRPr="00E156BB">
        <w:t>utkittavien kuvaus sisältää useimmiten seuraavat tiedot:</w:t>
      </w:r>
      <w:r w:rsidR="334AE482" w:rsidRPr="00E156BB">
        <w:t xml:space="preserve"> </w:t>
      </w:r>
      <w:r w:rsidR="299AD632" w:rsidRPr="00E156BB">
        <w:t xml:space="preserve">Keitä </w:t>
      </w:r>
      <w:r w:rsidR="2315A323" w:rsidRPr="00E156BB">
        <w:t xml:space="preserve">tai mitä </w:t>
      </w:r>
      <w:r w:rsidR="299AD632" w:rsidRPr="00E156BB">
        <w:t xml:space="preserve">tutkittiin? Kuinka monta </w:t>
      </w:r>
      <w:r w:rsidR="536C5E96" w:rsidRPr="00E156BB">
        <w:t>osallistuj</w:t>
      </w:r>
      <w:r w:rsidR="6F2839FD" w:rsidRPr="00E156BB">
        <w:t>a</w:t>
      </w:r>
      <w:r w:rsidR="536C5E96" w:rsidRPr="00E156BB">
        <w:t>a/</w:t>
      </w:r>
      <w:r w:rsidR="299AD632" w:rsidRPr="00E156BB">
        <w:t>tutkittav</w:t>
      </w:r>
      <w:r w:rsidR="3215007A" w:rsidRPr="00E156BB">
        <w:t>a</w:t>
      </w:r>
      <w:r w:rsidR="299AD632" w:rsidRPr="00E156BB">
        <w:t>a oli? Millaisia olivat t</w:t>
      </w:r>
      <w:r w:rsidR="1F95FDDC" w:rsidRPr="00E156BB">
        <w:t>utkittavien keskeisimmät, tutkimuksen kannalta olennaiset ominaisuudet (esim. sukupuoli, ikä, koulutus, siviilisääty, työ</w:t>
      </w:r>
      <w:r w:rsidR="299AD632" w:rsidRPr="00E156BB">
        <w:t>tilanne, sosioekonominen asema)?</w:t>
      </w:r>
      <w:r w:rsidR="1F95FDDC" w:rsidRPr="00E156BB">
        <w:t xml:space="preserve"> </w:t>
      </w:r>
      <w:r w:rsidRPr="008D5716">
        <w:t>Mikä oli tutkijan suhde tutkimuksen osallistujiin (</w:t>
      </w:r>
      <w:r w:rsidR="739F3EB0" w:rsidRPr="008D5716">
        <w:t>erityisesti</w:t>
      </w:r>
      <w:r w:rsidRPr="008D5716">
        <w:t xml:space="preserve"> laadullisessa tutkimuksessa)</w:t>
      </w:r>
      <w:r w:rsidR="536C5E96" w:rsidRPr="008D5716">
        <w:t>?</w:t>
      </w:r>
      <w:r w:rsidRPr="008D5716">
        <w:t xml:space="preserve"> </w:t>
      </w:r>
      <w:r w:rsidR="3F34BF0D" w:rsidRPr="008D5716">
        <w:t xml:space="preserve">Lisäksi mikäli tutkimuksen osallistujista käytetään tulosluvussa tunnistekoodeja (esim. H1 = haastateltava nro 1) tai </w:t>
      </w:r>
      <w:r w:rsidR="39C8C0BB" w:rsidRPr="008D5716">
        <w:t xml:space="preserve">pseudonyymeja eli </w:t>
      </w:r>
      <w:r w:rsidR="3F34BF0D" w:rsidRPr="008D5716">
        <w:t xml:space="preserve">keksittyjä nimiä, tässä kerrotaan, miten ne on muodostettu. </w:t>
      </w:r>
      <w:r w:rsidR="2315A323" w:rsidRPr="008D5716">
        <w:t xml:space="preserve">Jos tutkimusaineisto koostuu </w:t>
      </w:r>
      <w:r w:rsidR="536C5E96" w:rsidRPr="008D5716">
        <w:t xml:space="preserve">osittain tai kokonaan </w:t>
      </w:r>
      <w:r w:rsidR="2315A323" w:rsidRPr="008D5716">
        <w:t xml:space="preserve">dokumenteista, annetaan tässä luvussa tarkat tiedot niistä (esim. dokumenttien määrä, tarkoitus ja tekstilaji). </w:t>
      </w:r>
      <w:r w:rsidR="28A7747D" w:rsidRPr="008D5716">
        <w:t xml:space="preserve">Tutkimusaineistoa ja </w:t>
      </w:r>
      <w:r w:rsidR="1F95FDDC" w:rsidRPr="008D5716">
        <w:t>tutkittavien taustaa koskeva tieto auttaa ymmärtämään</w:t>
      </w:r>
      <w:r w:rsidR="334AE482" w:rsidRPr="008D5716">
        <w:t xml:space="preserve"> ja tulkitsemaan tutkimustuloksia</w:t>
      </w:r>
      <w:r w:rsidR="1F95FDDC" w:rsidRPr="008D5716">
        <w:t>.</w:t>
      </w:r>
      <w:r w:rsidR="00786F7C" w:rsidRPr="008D5716">
        <w:t xml:space="preserve"> </w:t>
      </w:r>
      <w:bookmarkStart w:id="52" w:name="_Toc354470421"/>
      <w:bookmarkStart w:id="53" w:name="_Toc354470422"/>
    </w:p>
    <w:p w14:paraId="17A86308" w14:textId="77777777" w:rsidR="00114B4C" w:rsidRPr="00710A4E" w:rsidRDefault="244ACC0F" w:rsidP="0013069D">
      <w:pPr>
        <w:pStyle w:val="Otsikko2"/>
      </w:pPr>
      <w:bookmarkStart w:id="54" w:name="_Toc232569377"/>
      <w:r w:rsidRPr="00710A4E">
        <w:t>Tutkimusaineiston ker</w:t>
      </w:r>
      <w:r w:rsidR="2D88B721" w:rsidRPr="00710A4E">
        <w:t>uu</w:t>
      </w:r>
      <w:bookmarkEnd w:id="54"/>
      <w:r w:rsidR="6355C4D0" w:rsidRPr="00710A4E">
        <w:t xml:space="preserve"> </w:t>
      </w:r>
      <w:bookmarkEnd w:id="52"/>
    </w:p>
    <w:p w14:paraId="31EBE241" w14:textId="77777777" w:rsidR="008B1756" w:rsidRPr="00710A4E" w:rsidRDefault="4AA8E411" w:rsidP="00E612F0">
      <w:pPr>
        <w:pStyle w:val="1tekstikappale"/>
      </w:pPr>
      <w:r w:rsidRPr="00710A4E">
        <w:t>Tutkimus</w:t>
      </w:r>
      <w:r w:rsidR="41CD222E" w:rsidRPr="00710A4E">
        <w:t>aineiston keruu</w:t>
      </w:r>
      <w:r w:rsidR="3E1B1ACE" w:rsidRPr="00710A4E">
        <w:t xml:space="preserve"> -</w:t>
      </w:r>
      <w:r w:rsidRPr="00710A4E">
        <w:t>luvun t</w:t>
      </w:r>
      <w:r w:rsidR="08EF9BC8" w:rsidRPr="00710A4E">
        <w:t>avoitteena on kuvata lukijalle, mit</w:t>
      </w:r>
      <w:r w:rsidR="41821ADA" w:rsidRPr="00710A4E">
        <w:t xml:space="preserve">en aineisto kerättiin </w:t>
      </w:r>
      <w:r w:rsidR="08EF9BC8" w:rsidRPr="00710A4E">
        <w:t xml:space="preserve">ja miksi </w:t>
      </w:r>
      <w:r w:rsidR="41821ADA" w:rsidRPr="00710A4E">
        <w:t xml:space="preserve">tiettyjä valintoja </w:t>
      </w:r>
      <w:r w:rsidR="08EF9BC8" w:rsidRPr="00710A4E">
        <w:t>tehtiin. Olennaisia raportoitavia asioita ovat</w:t>
      </w:r>
      <w:r w:rsidR="5C408578" w:rsidRPr="00710A4E">
        <w:t xml:space="preserve"> seuraavat kokonaisuudet</w:t>
      </w:r>
      <w:r w:rsidR="08EF9BC8" w:rsidRPr="00710A4E">
        <w:t xml:space="preserve">: </w:t>
      </w:r>
    </w:p>
    <w:p w14:paraId="1A6CFC77" w14:textId="3C8FEF7C" w:rsidR="00D758BD" w:rsidRDefault="08EF9BC8">
      <w:pPr>
        <w:pStyle w:val="Lista"/>
        <w:numPr>
          <w:ilvl w:val="0"/>
          <w:numId w:val="4"/>
        </w:numPr>
      </w:pPr>
      <w:r w:rsidRPr="008D5716">
        <w:t xml:space="preserve">Tutkimuksen </w:t>
      </w:r>
      <w:r w:rsidR="16FF49D6" w:rsidRPr="008D5716">
        <w:t>konkreettinen toteuttaminen</w:t>
      </w:r>
      <w:r w:rsidR="1E22B51E" w:rsidRPr="008D5716">
        <w:t>:</w:t>
      </w:r>
      <w:r w:rsidR="4FBE49F3" w:rsidRPr="008D5716">
        <w:t xml:space="preserve"> M</w:t>
      </w:r>
      <w:r w:rsidRPr="008D5716">
        <w:t>iten, miss</w:t>
      </w:r>
      <w:r w:rsidR="15864A9A" w:rsidRPr="008D5716">
        <w:t>ä ja milloin aineisto kerättiin?</w:t>
      </w:r>
      <w:r w:rsidR="3B2E094B" w:rsidRPr="008D5716">
        <w:t xml:space="preserve"> </w:t>
      </w:r>
    </w:p>
    <w:p w14:paraId="7AE37BB1" w14:textId="20BE5DE0" w:rsidR="002A2588" w:rsidRPr="00CF494C" w:rsidRDefault="3B2E094B">
      <w:pPr>
        <w:pStyle w:val="Lista"/>
        <w:numPr>
          <w:ilvl w:val="0"/>
          <w:numId w:val="4"/>
        </w:numPr>
      </w:pPr>
      <w:r w:rsidRPr="008D5716">
        <w:t>Aineistonkeruumenetelmät ja niiden valintaperustelut</w:t>
      </w:r>
      <w:r w:rsidR="49656043" w:rsidRPr="008D5716">
        <w:t>:</w:t>
      </w:r>
      <w:r w:rsidR="3AF10755" w:rsidRPr="008D5716">
        <w:t xml:space="preserve"> </w:t>
      </w:r>
      <w:r w:rsidR="3592C050" w:rsidRPr="008D5716">
        <w:t>M</w:t>
      </w:r>
      <w:r w:rsidR="3EF31136" w:rsidRPr="008D5716">
        <w:t>illä menetelmillä aineisto kerättiin (</w:t>
      </w:r>
      <w:r w:rsidR="70C80279" w:rsidRPr="008D5716">
        <w:t>esim.</w:t>
      </w:r>
      <w:r w:rsidR="3EF31136" w:rsidRPr="008D5716">
        <w:t xml:space="preserve"> osallistuva havainnointi, haastattelu, dokumenttitutkimus</w:t>
      </w:r>
      <w:r w:rsidR="487DC7EC" w:rsidRPr="008D5716">
        <w:t>, kyselytutkimus</w:t>
      </w:r>
      <w:r w:rsidR="62550FB4" w:rsidRPr="008D5716">
        <w:t>, rekisteriaineisto</w:t>
      </w:r>
      <w:r w:rsidR="3EF31136" w:rsidRPr="008D5716">
        <w:t>)?</w:t>
      </w:r>
      <w:r w:rsidR="4363CFBB" w:rsidRPr="008D5716">
        <w:t xml:space="preserve"> </w:t>
      </w:r>
      <w:r w:rsidR="00920F38">
        <w:t>Liitteeksi voidaan lisätä haastattelu- tai observointirunko tai kyselylomake.</w:t>
      </w:r>
      <w:r w:rsidR="00120D76">
        <w:t xml:space="preserve"> Laadullisessa tutkimuksessa voi kertoa </w:t>
      </w:r>
      <w:r w:rsidR="008046C1">
        <w:t xml:space="preserve">lisäksi </w:t>
      </w:r>
      <w:r w:rsidR="00120D76">
        <w:t>tarkemmin</w:t>
      </w:r>
      <w:r w:rsidR="00AB74D1">
        <w:t xml:space="preserve"> esimerkiksi haastattelun teemoista </w:t>
      </w:r>
      <w:r w:rsidR="00444A6D">
        <w:t xml:space="preserve">ja niiden taustasta, mihin ne pohjautuvat. </w:t>
      </w:r>
    </w:p>
    <w:p w14:paraId="052CC620" w14:textId="0DD08E71" w:rsidR="004F1FD4" w:rsidRPr="002220F2" w:rsidRDefault="0C07FB0F">
      <w:pPr>
        <w:pStyle w:val="Lista"/>
        <w:numPr>
          <w:ilvl w:val="0"/>
          <w:numId w:val="4"/>
        </w:numPr>
      </w:pPr>
      <w:r w:rsidRPr="008D5716">
        <w:t xml:space="preserve">Määrällisessä </w:t>
      </w:r>
      <w:r w:rsidR="4C4CB6DB" w:rsidRPr="008D5716">
        <w:t xml:space="preserve">tutkimuksessa </w:t>
      </w:r>
      <w:r w:rsidR="487DC7EC" w:rsidRPr="008D5716">
        <w:t xml:space="preserve">kuvataan </w:t>
      </w:r>
      <w:r w:rsidR="1BC89870" w:rsidRPr="008D5716">
        <w:t xml:space="preserve">usein </w:t>
      </w:r>
      <w:r w:rsidR="49983798" w:rsidRPr="008D5716">
        <w:t xml:space="preserve">muuttujat </w:t>
      </w:r>
      <w:r w:rsidR="28884D8A" w:rsidRPr="008D5716">
        <w:t>ja</w:t>
      </w:r>
      <w:r w:rsidR="49983798" w:rsidRPr="008D5716">
        <w:t xml:space="preserve"> mittarit</w:t>
      </w:r>
      <w:r w:rsidR="12A38224" w:rsidRPr="008D5716">
        <w:t>,</w:t>
      </w:r>
      <w:r w:rsidR="62550FB4" w:rsidRPr="008D5716">
        <w:t xml:space="preserve"> joilla käsitteitä tutkittiin</w:t>
      </w:r>
      <w:r w:rsidR="4B269F1B" w:rsidRPr="008D5716">
        <w:t>:</w:t>
      </w:r>
      <w:r w:rsidR="62550FB4" w:rsidRPr="008D5716">
        <w:t xml:space="preserve"> </w:t>
      </w:r>
      <w:r w:rsidR="4B269F1B" w:rsidRPr="008D5716">
        <w:t>M</w:t>
      </w:r>
      <w:r w:rsidR="085F481A" w:rsidRPr="008D5716">
        <w:t>inkälaisia asteikkoja ja summamuuttujia rakennettiin</w:t>
      </w:r>
      <w:r w:rsidR="65E3AD8D" w:rsidRPr="008D5716">
        <w:t>,</w:t>
      </w:r>
      <w:r w:rsidR="085F481A" w:rsidRPr="008D5716">
        <w:t xml:space="preserve"> </w:t>
      </w:r>
      <w:r w:rsidR="1DB52223" w:rsidRPr="008D5716">
        <w:t>mikä on niiden alkuperä lähdetietoineen</w:t>
      </w:r>
      <w:r w:rsidR="49983798" w:rsidRPr="008D5716">
        <w:t xml:space="preserve">, </w:t>
      </w:r>
      <w:r w:rsidR="1DB52223" w:rsidRPr="008D5716">
        <w:t xml:space="preserve">ja </w:t>
      </w:r>
      <w:r w:rsidR="085F481A" w:rsidRPr="008D5716">
        <w:t xml:space="preserve">mitkä olivat niiden </w:t>
      </w:r>
      <w:r w:rsidR="062698ED" w:rsidRPr="008D5716">
        <w:t xml:space="preserve">luotettavuudesta kertovat </w:t>
      </w:r>
      <w:r w:rsidR="085F481A" w:rsidRPr="008D5716">
        <w:t>reliabiliteetit</w:t>
      </w:r>
      <w:r w:rsidR="00EA6C28">
        <w:t xml:space="preserve"> (esim</w:t>
      </w:r>
      <w:r w:rsidR="0012634A">
        <w:t>.</w:t>
      </w:r>
      <w:r w:rsidR="00EA6C28">
        <w:t xml:space="preserve"> </w:t>
      </w:r>
      <w:r w:rsidR="1800BDE1" w:rsidRPr="008D5716">
        <w:t>Cronbachin alfa-</w:t>
      </w:r>
      <w:r w:rsidR="1800BDE1" w:rsidRPr="008D5716">
        <w:lastRenderedPageBreak/>
        <w:t>kertoimet</w:t>
      </w:r>
      <w:r w:rsidR="00EA6C28">
        <w:t>)</w:t>
      </w:r>
      <w:r w:rsidR="085F481A" w:rsidRPr="008D5716">
        <w:t>?</w:t>
      </w:r>
      <w:r w:rsidR="481ED477" w:rsidRPr="008D5716">
        <w:t xml:space="preserve"> </w:t>
      </w:r>
      <w:r w:rsidR="49983798" w:rsidRPr="008D5716">
        <w:t xml:space="preserve">Jos mittareita on useita, kannattaa kirjoittaa oma alalukunsa (esim. Tutkimuksen muuttujat). </w:t>
      </w:r>
      <w:r w:rsidR="4FBE49F3" w:rsidRPr="007C3ED4">
        <w:t>Tämä osio on tärkeä määrällisen tutkimuksen luotettavuustarkastelussa.</w:t>
      </w:r>
      <w:r w:rsidR="4FBE49F3" w:rsidRPr="00BC6E3D">
        <w:rPr>
          <w:lang w:val="en-US"/>
        </w:rPr>
        <w:t xml:space="preserve"> </w:t>
      </w:r>
    </w:p>
    <w:p w14:paraId="227B6C66" w14:textId="77777777" w:rsidR="008D5716" w:rsidRPr="00CF494C" w:rsidRDefault="008D5716" w:rsidP="008D5716">
      <w:pPr>
        <w:pStyle w:val="Otsikko2"/>
      </w:pPr>
      <w:bookmarkStart w:id="55" w:name="_Toc229807523"/>
      <w:bookmarkStart w:id="56" w:name="_Toc232569378"/>
      <w:bookmarkEnd w:id="53"/>
      <w:r w:rsidRPr="00CF494C">
        <w:t>Aineiston analyysi</w:t>
      </w:r>
      <w:bookmarkEnd w:id="55"/>
      <w:bookmarkEnd w:id="56"/>
    </w:p>
    <w:p w14:paraId="73FA4D35" w14:textId="77777777" w:rsidR="008D5716" w:rsidRDefault="008D5716" w:rsidP="008D5716">
      <w:pPr>
        <w:pStyle w:val="1tekstikappale"/>
      </w:pPr>
      <w:r>
        <w:t xml:space="preserve">Aineiston analyysi -luvun tavoitteena on kuvata lukijalle, miten aineistoa on laadullisesti tai määrällisesti analysoitu. On tärkeä perustella valintoja olennaiseen metodikirjallisuuteen pohjautuen ja kuvata, miten valittu aineiston analyysimenetelmä sopii tutkimusongelman analysointiin. </w:t>
      </w:r>
    </w:p>
    <w:p w14:paraId="6470E762" w14:textId="182F3FA2" w:rsidR="008D5716" w:rsidRDefault="008D5716" w:rsidP="008D5716">
      <w:pPr>
        <w:pStyle w:val="Leipteksti1"/>
      </w:pPr>
      <w:r>
        <w:t>Määrällisessä tutkimuksessa aineiston analysoinnin kuvauksessa noudatetaan yleensä samaa järjestystä kuin tutkimusongelmien esittelyssä. Laadullisessa tutkimuksessa analyysin kuvaustapoja on monenlaisia. Laadullisessa tutkimuksessa tutkimuksen luotettavuuden lisäämiseksi aineiston analyysin kuvauksen tulee olla riittävän yksityiskohtainen ja konkreettinen, jotta siitä käy ilmi, miten tuloksiin ja johtopäätöksiin on päädytty. Laadullisessa tutkimuksessa analyysiprosessia</w:t>
      </w:r>
      <w:r w:rsidR="50832D5E">
        <w:t xml:space="preserve"> on mahdollista</w:t>
      </w:r>
      <w:r>
        <w:t xml:space="preserve"> havainnollistaa kuvion tai taulukon avulla. Tauluk</w:t>
      </w:r>
      <w:r w:rsidR="002C47E3">
        <w:t xml:space="preserve">ko </w:t>
      </w:r>
      <w:r>
        <w:t>2 tarjoaa</w:t>
      </w:r>
      <w:r w:rsidR="00AE3B8C">
        <w:t xml:space="preserve"> yhdenlaisen</w:t>
      </w:r>
      <w:r>
        <w:t xml:space="preserve"> esimerkin, miten sisällönanalyysilla tehtyä analyysiprosessia voidaan avata. Huomioithan, että kyseessä on havainnollistava esimerkki, jota ei ole tarkoitus käyttää tutkielmassa sellaisenaan</w:t>
      </w:r>
      <w:r w:rsidR="00AE3B8C">
        <w:t>, ja havainnollistamistapoja on monenlaisia, joten valitse sellainen, mikä sopii omaan analyysiisi</w:t>
      </w:r>
      <w:r>
        <w:t>.</w:t>
      </w:r>
    </w:p>
    <w:p w14:paraId="5A69817A" w14:textId="77777777" w:rsidR="008D5716" w:rsidRPr="005256BD" w:rsidRDefault="008D5716" w:rsidP="008D5716">
      <w:pPr>
        <w:pStyle w:val="Taulukoidenjakuvioidennumerointi"/>
      </w:pPr>
      <w:r w:rsidRPr="00AE252F">
        <w:t>Taulukko 2</w:t>
      </w:r>
    </w:p>
    <w:p w14:paraId="1C990E39" w14:textId="77777777" w:rsidR="008D5716" w:rsidRPr="00AE252F" w:rsidRDefault="008D5716" w:rsidP="008D5716">
      <w:pPr>
        <w:pStyle w:val="Taulukoidenjakuvioidenotsikkp"/>
      </w:pPr>
      <w:r w:rsidRPr="00AE252F">
        <w:t>Esimerkki sisällönanalyysiin liittyvästä aineiston redusoinnista eli pelkistämisestä ja klusteroinnista eli ryhmittelystä</w:t>
      </w:r>
    </w:p>
    <w:tbl>
      <w:tblPr>
        <w:tblStyle w:val="PlainTable2"/>
        <w:tblW w:w="8500" w:type="dxa"/>
        <w:tblLook w:val="0620" w:firstRow="1" w:lastRow="0" w:firstColumn="0" w:lastColumn="0" w:noHBand="1" w:noVBand="1"/>
      </w:tblPr>
      <w:tblGrid>
        <w:gridCol w:w="4248"/>
        <w:gridCol w:w="2410"/>
        <w:gridCol w:w="1842"/>
      </w:tblGrid>
      <w:tr w:rsidR="008D5716" w:rsidRPr="00BC667C" w14:paraId="0DCF3758" w14:textId="77777777" w:rsidTr="004F0680">
        <w:trPr>
          <w:cnfStyle w:val="100000000000" w:firstRow="1" w:lastRow="0" w:firstColumn="0" w:lastColumn="0" w:oddVBand="0" w:evenVBand="0" w:oddHBand="0" w:evenHBand="0" w:firstRowFirstColumn="0" w:firstRowLastColumn="0" w:lastRowFirstColumn="0" w:lastRowLastColumn="0"/>
          <w:tblHeader/>
        </w:trPr>
        <w:tc>
          <w:tcPr>
            <w:tcW w:w="4248" w:type="dxa"/>
          </w:tcPr>
          <w:p w14:paraId="36C35F93" w14:textId="77777777" w:rsidR="008D5716" w:rsidRPr="00BC667C" w:rsidRDefault="008D5716" w:rsidP="00ED4E59">
            <w:pPr>
              <w:pStyle w:val="Taulukkoteksti"/>
              <w:rPr>
                <w:b w:val="0"/>
              </w:rPr>
            </w:pPr>
            <w:r w:rsidRPr="00BC667C">
              <w:t>Alkuperäisilmaukset</w:t>
            </w:r>
          </w:p>
        </w:tc>
        <w:tc>
          <w:tcPr>
            <w:tcW w:w="2410" w:type="dxa"/>
          </w:tcPr>
          <w:p w14:paraId="00364D18" w14:textId="77777777" w:rsidR="008D5716" w:rsidRPr="00BC667C" w:rsidRDefault="008D5716" w:rsidP="00ED4E59">
            <w:pPr>
              <w:pStyle w:val="Taulukkoteksti"/>
              <w:rPr>
                <w:b w:val="0"/>
              </w:rPr>
            </w:pPr>
            <w:r w:rsidRPr="00BC667C">
              <w:t>Pelkistetyt ilmaukset</w:t>
            </w:r>
          </w:p>
        </w:tc>
        <w:tc>
          <w:tcPr>
            <w:tcW w:w="1842" w:type="dxa"/>
          </w:tcPr>
          <w:p w14:paraId="3E383828" w14:textId="77777777" w:rsidR="008D5716" w:rsidRPr="00BC667C" w:rsidRDefault="008D5716" w:rsidP="00ED4E59">
            <w:pPr>
              <w:pStyle w:val="Taulukkoteksti"/>
              <w:rPr>
                <w:b w:val="0"/>
              </w:rPr>
            </w:pPr>
            <w:r w:rsidRPr="00BC667C">
              <w:t>Alaluokka</w:t>
            </w:r>
          </w:p>
        </w:tc>
      </w:tr>
      <w:tr w:rsidR="008D5716" w14:paraId="47FB6981" w14:textId="77777777" w:rsidTr="009E7133">
        <w:trPr>
          <w:trHeight w:val="384"/>
        </w:trPr>
        <w:tc>
          <w:tcPr>
            <w:tcW w:w="4248" w:type="dxa"/>
          </w:tcPr>
          <w:p w14:paraId="618AE08A" w14:textId="77777777" w:rsidR="008D5716" w:rsidRDefault="008D5716" w:rsidP="00ED4E59">
            <w:pPr>
              <w:pStyle w:val="Taulukkoteksti"/>
              <w:spacing w:before="40" w:after="40"/>
            </w:pPr>
            <w:r>
              <w:t>”Tähän aineistoesimerkki 1.”</w:t>
            </w:r>
          </w:p>
        </w:tc>
        <w:tc>
          <w:tcPr>
            <w:tcW w:w="2410" w:type="dxa"/>
          </w:tcPr>
          <w:p w14:paraId="27D50977" w14:textId="77777777" w:rsidR="008D5716" w:rsidRDefault="008D5716" w:rsidP="00ED4E59">
            <w:pPr>
              <w:pStyle w:val="Taulukkoteksti"/>
              <w:spacing w:before="40" w:after="40"/>
            </w:pPr>
            <w:r>
              <w:t>Pelkistetty ilmaus 1</w:t>
            </w:r>
          </w:p>
        </w:tc>
        <w:tc>
          <w:tcPr>
            <w:tcW w:w="1842" w:type="dxa"/>
            <w:vMerge w:val="restart"/>
          </w:tcPr>
          <w:p w14:paraId="32D8F352" w14:textId="77777777" w:rsidR="008D5716" w:rsidRDefault="008D5716" w:rsidP="00ED4E59">
            <w:pPr>
              <w:pStyle w:val="Taulukkoteksti"/>
              <w:spacing w:before="40" w:after="40"/>
            </w:pPr>
            <w:r>
              <w:t>Alaluokka 1</w:t>
            </w:r>
          </w:p>
        </w:tc>
      </w:tr>
      <w:tr w:rsidR="008D5716" w14:paraId="65B0849A" w14:textId="77777777" w:rsidTr="009E7133">
        <w:trPr>
          <w:trHeight w:val="417"/>
        </w:trPr>
        <w:tc>
          <w:tcPr>
            <w:tcW w:w="4248" w:type="dxa"/>
          </w:tcPr>
          <w:p w14:paraId="130B561A" w14:textId="77777777" w:rsidR="008D5716" w:rsidRDefault="008D5716" w:rsidP="00ED4E59">
            <w:pPr>
              <w:pStyle w:val="Taulukkoteksti"/>
              <w:spacing w:before="40" w:after="40"/>
            </w:pPr>
            <w:r>
              <w:t>”Tähän aineistoesimerkki 2.”</w:t>
            </w:r>
          </w:p>
        </w:tc>
        <w:tc>
          <w:tcPr>
            <w:tcW w:w="2410" w:type="dxa"/>
          </w:tcPr>
          <w:p w14:paraId="34F2EDED" w14:textId="6AB28430" w:rsidR="008D5716" w:rsidRDefault="008D5716" w:rsidP="00ED4E59">
            <w:pPr>
              <w:pStyle w:val="Taulukkoteksti"/>
              <w:spacing w:before="40" w:after="40"/>
            </w:pPr>
            <w:r>
              <w:t>Pelkistetty ilmaus 2</w:t>
            </w:r>
          </w:p>
        </w:tc>
        <w:tc>
          <w:tcPr>
            <w:tcW w:w="1842" w:type="dxa"/>
            <w:vMerge/>
          </w:tcPr>
          <w:p w14:paraId="669E65B3" w14:textId="77777777" w:rsidR="008D5716" w:rsidRDefault="008D5716" w:rsidP="00ED4E59">
            <w:pPr>
              <w:pStyle w:val="Taulukkoteksti"/>
              <w:spacing w:before="40" w:after="40"/>
            </w:pPr>
          </w:p>
        </w:tc>
      </w:tr>
      <w:tr w:rsidR="008D5716" w14:paraId="67FDE207" w14:textId="77777777" w:rsidTr="009E7133">
        <w:trPr>
          <w:trHeight w:val="409"/>
        </w:trPr>
        <w:tc>
          <w:tcPr>
            <w:tcW w:w="4248" w:type="dxa"/>
          </w:tcPr>
          <w:p w14:paraId="3FDBFC76" w14:textId="77777777" w:rsidR="008D5716" w:rsidRDefault="008D5716" w:rsidP="00ED4E59">
            <w:pPr>
              <w:pStyle w:val="Taulukkoteksti"/>
              <w:spacing w:before="40" w:after="40"/>
            </w:pPr>
            <w:r>
              <w:t>”Tähän aineistoesimerkki 3.”</w:t>
            </w:r>
          </w:p>
        </w:tc>
        <w:tc>
          <w:tcPr>
            <w:tcW w:w="2410" w:type="dxa"/>
            <w:vMerge w:val="restart"/>
          </w:tcPr>
          <w:p w14:paraId="7570FFA6" w14:textId="5D861CF2" w:rsidR="008D5716" w:rsidRDefault="008D5716" w:rsidP="00ED4E59">
            <w:pPr>
              <w:pStyle w:val="Taulukkoteksti"/>
              <w:spacing w:before="40" w:after="40"/>
            </w:pPr>
            <w:r>
              <w:t>Pelkistetty ilmaus 3</w:t>
            </w:r>
          </w:p>
          <w:p w14:paraId="5F5612F4" w14:textId="7D116540" w:rsidR="008D5716" w:rsidRDefault="008D5716" w:rsidP="00ED4E59">
            <w:pPr>
              <w:pStyle w:val="Taulukkoteksti"/>
            </w:pPr>
            <w:r>
              <w:t>Pelkistetty ilmaus 4</w:t>
            </w:r>
          </w:p>
          <w:p w14:paraId="0B0C79C5" w14:textId="4401B81A" w:rsidR="00082C9F" w:rsidRDefault="00082C9F" w:rsidP="00ED4E59">
            <w:pPr>
              <w:pStyle w:val="Taulukkoteksti"/>
            </w:pPr>
            <w:r>
              <w:t>Pelkistetty ilmaus 5</w:t>
            </w:r>
          </w:p>
        </w:tc>
        <w:tc>
          <w:tcPr>
            <w:tcW w:w="1842" w:type="dxa"/>
            <w:vMerge w:val="restart"/>
          </w:tcPr>
          <w:p w14:paraId="78A834C8" w14:textId="77777777" w:rsidR="008D5716" w:rsidRDefault="008D5716" w:rsidP="00ED4E59">
            <w:pPr>
              <w:pStyle w:val="Taulukkoteksti"/>
              <w:spacing w:before="40" w:after="40"/>
            </w:pPr>
            <w:r>
              <w:t>Alaluokka 2</w:t>
            </w:r>
          </w:p>
        </w:tc>
      </w:tr>
      <w:tr w:rsidR="008D5716" w14:paraId="1D4C2EC5" w14:textId="77777777" w:rsidTr="009E7133">
        <w:trPr>
          <w:trHeight w:val="415"/>
        </w:trPr>
        <w:tc>
          <w:tcPr>
            <w:tcW w:w="4248" w:type="dxa"/>
          </w:tcPr>
          <w:p w14:paraId="11D50CAC" w14:textId="77777777" w:rsidR="008D5716" w:rsidRDefault="008D5716" w:rsidP="00ED4E59">
            <w:pPr>
              <w:pStyle w:val="Taulukkoteksti"/>
              <w:spacing w:before="40" w:after="40"/>
            </w:pPr>
            <w:r>
              <w:t>”Tähän aineistoesimerkki 4.”</w:t>
            </w:r>
          </w:p>
        </w:tc>
        <w:tc>
          <w:tcPr>
            <w:tcW w:w="2410" w:type="dxa"/>
            <w:vMerge/>
          </w:tcPr>
          <w:p w14:paraId="3553EC11" w14:textId="77777777" w:rsidR="008D5716" w:rsidRDefault="008D5716" w:rsidP="00ED4E59">
            <w:pPr>
              <w:pStyle w:val="Taulukkoteksti"/>
              <w:spacing w:before="40" w:after="40"/>
            </w:pPr>
          </w:p>
        </w:tc>
        <w:tc>
          <w:tcPr>
            <w:tcW w:w="1842" w:type="dxa"/>
            <w:vMerge/>
          </w:tcPr>
          <w:p w14:paraId="6F9409E3" w14:textId="77777777" w:rsidR="008D5716" w:rsidRDefault="008D5716" w:rsidP="00ED4E59">
            <w:pPr>
              <w:pStyle w:val="Taulukkoteksti"/>
              <w:spacing w:before="40" w:after="40"/>
            </w:pPr>
          </w:p>
        </w:tc>
      </w:tr>
      <w:tr w:rsidR="008D5716" w14:paraId="04923AD6" w14:textId="77777777" w:rsidTr="009E7133">
        <w:trPr>
          <w:trHeight w:val="445"/>
        </w:trPr>
        <w:tc>
          <w:tcPr>
            <w:tcW w:w="4248" w:type="dxa"/>
          </w:tcPr>
          <w:p w14:paraId="0EAB0539" w14:textId="77777777" w:rsidR="008D5716" w:rsidRDefault="008D5716" w:rsidP="00ED4E59">
            <w:pPr>
              <w:pStyle w:val="Taulukkoteksti"/>
              <w:spacing w:before="40" w:after="40"/>
            </w:pPr>
            <w:r>
              <w:t>”Tähän aineistoesimerkki 5.”</w:t>
            </w:r>
          </w:p>
        </w:tc>
        <w:tc>
          <w:tcPr>
            <w:tcW w:w="2410" w:type="dxa"/>
            <w:vMerge/>
          </w:tcPr>
          <w:p w14:paraId="51F42463" w14:textId="77777777" w:rsidR="008D5716" w:rsidRDefault="008D5716" w:rsidP="00ED4E59">
            <w:pPr>
              <w:pStyle w:val="Taulukkoteksti"/>
              <w:spacing w:before="40" w:after="40"/>
            </w:pPr>
          </w:p>
        </w:tc>
        <w:tc>
          <w:tcPr>
            <w:tcW w:w="1842" w:type="dxa"/>
            <w:vMerge/>
          </w:tcPr>
          <w:p w14:paraId="1E24CB26" w14:textId="77777777" w:rsidR="008D5716" w:rsidRDefault="008D5716" w:rsidP="00ED4E59">
            <w:pPr>
              <w:pStyle w:val="Taulukkoteksti"/>
              <w:spacing w:before="40" w:after="40"/>
            </w:pPr>
          </w:p>
        </w:tc>
      </w:tr>
      <w:tr w:rsidR="008D5716" w14:paraId="605A1F9F" w14:textId="77777777" w:rsidTr="009E7133">
        <w:trPr>
          <w:trHeight w:val="416"/>
        </w:trPr>
        <w:tc>
          <w:tcPr>
            <w:tcW w:w="4248" w:type="dxa"/>
          </w:tcPr>
          <w:p w14:paraId="78E7E8E6" w14:textId="77777777" w:rsidR="008D5716" w:rsidRDefault="008D5716" w:rsidP="00ED4E59">
            <w:pPr>
              <w:pStyle w:val="Taulukkoteksti"/>
              <w:spacing w:before="40" w:after="40"/>
            </w:pPr>
            <w:r>
              <w:t>”Tähän aineistoesimerkki 6.”</w:t>
            </w:r>
          </w:p>
        </w:tc>
        <w:tc>
          <w:tcPr>
            <w:tcW w:w="2410" w:type="dxa"/>
          </w:tcPr>
          <w:p w14:paraId="73DEB27E" w14:textId="3E3A0330" w:rsidR="008D5716" w:rsidRDefault="008D5716" w:rsidP="00ED4E59">
            <w:pPr>
              <w:pStyle w:val="Taulukkoteksti"/>
              <w:spacing w:before="40" w:after="40"/>
            </w:pPr>
            <w:r>
              <w:t xml:space="preserve">Pelkistetty ilmaus </w:t>
            </w:r>
            <w:r w:rsidR="00082C9F">
              <w:t>6</w:t>
            </w:r>
          </w:p>
        </w:tc>
        <w:tc>
          <w:tcPr>
            <w:tcW w:w="1842" w:type="dxa"/>
            <w:vMerge w:val="restart"/>
          </w:tcPr>
          <w:p w14:paraId="41727E0A" w14:textId="77777777" w:rsidR="008D5716" w:rsidRDefault="008D5716" w:rsidP="00ED4E59">
            <w:pPr>
              <w:pStyle w:val="Taulukkoteksti"/>
              <w:spacing w:before="40" w:after="40"/>
            </w:pPr>
            <w:r>
              <w:t>Alaluokka 3</w:t>
            </w:r>
          </w:p>
        </w:tc>
      </w:tr>
      <w:tr w:rsidR="008D5716" w14:paraId="1D763E18" w14:textId="77777777" w:rsidTr="009E7133">
        <w:trPr>
          <w:trHeight w:val="416"/>
        </w:trPr>
        <w:tc>
          <w:tcPr>
            <w:tcW w:w="4248" w:type="dxa"/>
          </w:tcPr>
          <w:p w14:paraId="7C7BF65E" w14:textId="77777777" w:rsidR="008D5716" w:rsidRDefault="008D5716" w:rsidP="00ED4E59">
            <w:pPr>
              <w:pStyle w:val="Taulukkoteksti"/>
              <w:spacing w:before="40" w:after="40"/>
            </w:pPr>
            <w:r>
              <w:lastRenderedPageBreak/>
              <w:t>”Tähän aineistoesimerkki 7.”</w:t>
            </w:r>
          </w:p>
        </w:tc>
        <w:tc>
          <w:tcPr>
            <w:tcW w:w="2410" w:type="dxa"/>
          </w:tcPr>
          <w:p w14:paraId="3AA76BA9" w14:textId="5477B57C" w:rsidR="008D5716" w:rsidRDefault="008D5716" w:rsidP="00ED4E59">
            <w:pPr>
              <w:pStyle w:val="Taulukkoteksti"/>
              <w:spacing w:before="40" w:after="40"/>
            </w:pPr>
            <w:r>
              <w:t xml:space="preserve">Pelkistetty ilmaus </w:t>
            </w:r>
            <w:r w:rsidR="00082C9F">
              <w:t>7</w:t>
            </w:r>
          </w:p>
        </w:tc>
        <w:tc>
          <w:tcPr>
            <w:tcW w:w="1842" w:type="dxa"/>
            <w:vMerge/>
          </w:tcPr>
          <w:p w14:paraId="43DA0172" w14:textId="77777777" w:rsidR="008D5716" w:rsidRDefault="008D5716" w:rsidP="00ED4E59">
            <w:pPr>
              <w:pStyle w:val="Taulukkoteksti"/>
              <w:spacing w:before="40" w:after="40"/>
            </w:pPr>
          </w:p>
        </w:tc>
      </w:tr>
      <w:tr w:rsidR="008D5716" w14:paraId="2277B607" w14:textId="77777777" w:rsidTr="009E7133">
        <w:trPr>
          <w:trHeight w:val="416"/>
        </w:trPr>
        <w:tc>
          <w:tcPr>
            <w:tcW w:w="4248" w:type="dxa"/>
          </w:tcPr>
          <w:p w14:paraId="5C38E3BA" w14:textId="77777777" w:rsidR="008D5716" w:rsidRDefault="008D5716" w:rsidP="00ED4E59">
            <w:pPr>
              <w:pStyle w:val="Taulukkoteksti"/>
              <w:spacing w:before="40" w:after="40"/>
            </w:pPr>
            <w:r>
              <w:t>”Tähän aineistoesimerkki 8.”</w:t>
            </w:r>
          </w:p>
        </w:tc>
        <w:tc>
          <w:tcPr>
            <w:tcW w:w="2410" w:type="dxa"/>
          </w:tcPr>
          <w:p w14:paraId="0D853B94" w14:textId="60D3435F" w:rsidR="008D5716" w:rsidRDefault="008D5716" w:rsidP="00ED4E59">
            <w:pPr>
              <w:pStyle w:val="Taulukkoteksti"/>
              <w:spacing w:before="40" w:after="40"/>
            </w:pPr>
            <w:r>
              <w:t xml:space="preserve">Pelkistetty ilmaus </w:t>
            </w:r>
            <w:r w:rsidR="00082C9F">
              <w:t>8</w:t>
            </w:r>
          </w:p>
        </w:tc>
        <w:tc>
          <w:tcPr>
            <w:tcW w:w="1842" w:type="dxa"/>
          </w:tcPr>
          <w:p w14:paraId="4B4B4A8C" w14:textId="77777777" w:rsidR="008D5716" w:rsidRDefault="008D5716" w:rsidP="00ED4E59">
            <w:pPr>
              <w:pStyle w:val="Taulukkoteksti"/>
              <w:spacing w:before="40" w:after="40"/>
            </w:pPr>
            <w:r>
              <w:t>Alaluokka 4</w:t>
            </w:r>
          </w:p>
        </w:tc>
      </w:tr>
      <w:tr w:rsidR="008D5716" w14:paraId="2ACAE984" w14:textId="77777777" w:rsidTr="009E7133">
        <w:trPr>
          <w:trHeight w:val="425"/>
        </w:trPr>
        <w:tc>
          <w:tcPr>
            <w:tcW w:w="4248" w:type="dxa"/>
          </w:tcPr>
          <w:p w14:paraId="658EE3DC" w14:textId="77777777" w:rsidR="008D5716" w:rsidRDefault="008D5716" w:rsidP="00ED4E59">
            <w:pPr>
              <w:pStyle w:val="Taulukkoteksti"/>
              <w:spacing w:before="40" w:after="40"/>
            </w:pPr>
            <w:r>
              <w:t>”Tähän aineistoesimerkki 9.”</w:t>
            </w:r>
          </w:p>
        </w:tc>
        <w:tc>
          <w:tcPr>
            <w:tcW w:w="2410" w:type="dxa"/>
            <w:vMerge w:val="restart"/>
          </w:tcPr>
          <w:p w14:paraId="35C86D67" w14:textId="781DFE3D" w:rsidR="008D5716" w:rsidRDefault="008D5716" w:rsidP="00ED4E59">
            <w:pPr>
              <w:pStyle w:val="Taulukkoteksti"/>
              <w:spacing w:before="40" w:after="40"/>
            </w:pPr>
            <w:r>
              <w:t xml:space="preserve">Pelkistetty ilmaus </w:t>
            </w:r>
            <w:r w:rsidR="00082C9F">
              <w:t>9</w:t>
            </w:r>
          </w:p>
        </w:tc>
        <w:tc>
          <w:tcPr>
            <w:tcW w:w="1842" w:type="dxa"/>
            <w:vMerge w:val="restart"/>
          </w:tcPr>
          <w:p w14:paraId="6519D345" w14:textId="77777777" w:rsidR="008D5716" w:rsidRDefault="008D5716" w:rsidP="00ED4E59">
            <w:pPr>
              <w:pStyle w:val="Taulukkoteksti"/>
              <w:spacing w:before="40" w:after="40"/>
            </w:pPr>
            <w:r>
              <w:t>Alaluokka 5</w:t>
            </w:r>
          </w:p>
        </w:tc>
      </w:tr>
      <w:tr w:rsidR="008D5716" w14:paraId="73729ED1" w14:textId="77777777" w:rsidTr="009E7133">
        <w:trPr>
          <w:trHeight w:val="425"/>
        </w:trPr>
        <w:tc>
          <w:tcPr>
            <w:tcW w:w="4248" w:type="dxa"/>
          </w:tcPr>
          <w:p w14:paraId="456D3290" w14:textId="77777777" w:rsidR="008D5716" w:rsidRDefault="008D5716" w:rsidP="00ED4E59">
            <w:pPr>
              <w:pStyle w:val="Taulukkoteksti"/>
              <w:spacing w:before="40" w:after="40"/>
            </w:pPr>
            <w:r>
              <w:t>”Tähän aineistoesimerkki 10.”</w:t>
            </w:r>
          </w:p>
        </w:tc>
        <w:tc>
          <w:tcPr>
            <w:tcW w:w="2410" w:type="dxa"/>
            <w:vMerge/>
          </w:tcPr>
          <w:p w14:paraId="09398E57" w14:textId="77777777" w:rsidR="008D5716" w:rsidRDefault="008D5716" w:rsidP="00ED4E59">
            <w:pPr>
              <w:pStyle w:val="Taulukkoteksti"/>
              <w:spacing w:before="40" w:after="40"/>
            </w:pPr>
          </w:p>
        </w:tc>
        <w:tc>
          <w:tcPr>
            <w:tcW w:w="1842" w:type="dxa"/>
            <w:vMerge/>
          </w:tcPr>
          <w:p w14:paraId="001652C9" w14:textId="77777777" w:rsidR="008D5716" w:rsidRDefault="008D5716" w:rsidP="00ED4E59">
            <w:pPr>
              <w:pStyle w:val="Taulukkoteksti"/>
              <w:spacing w:before="40" w:after="40"/>
            </w:pPr>
          </w:p>
        </w:tc>
      </w:tr>
    </w:tbl>
    <w:p w14:paraId="5AD407EA" w14:textId="77777777" w:rsidR="00FA214C" w:rsidRPr="007B5BD0" w:rsidRDefault="2F542C97" w:rsidP="007B5BD0">
      <w:pPr>
        <w:pStyle w:val="Otsikko2"/>
        <w:rPr>
          <w:lang w:val="en-US"/>
        </w:rPr>
      </w:pPr>
      <w:bookmarkStart w:id="57" w:name="_Toc104196180"/>
      <w:bookmarkStart w:id="58" w:name="_Toc232569379"/>
      <w:bookmarkStart w:id="59" w:name="_Toc354470428"/>
      <w:r w:rsidRPr="00BC6E3D">
        <w:rPr>
          <w:lang w:val="en-US"/>
        </w:rPr>
        <w:t>Eettiset ratkaisut</w:t>
      </w:r>
      <w:bookmarkEnd w:id="57"/>
      <w:bookmarkEnd w:id="58"/>
    </w:p>
    <w:p w14:paraId="71BC11C4" w14:textId="5481852A" w:rsidR="004B6841" w:rsidRDefault="0301D6AC" w:rsidP="004B6841">
      <w:pPr>
        <w:pStyle w:val="1tekstikappale"/>
      </w:pPr>
      <w:r w:rsidRPr="00163FBE">
        <w:t xml:space="preserve">Eettiset ratkaisut </w:t>
      </w:r>
      <w:r w:rsidR="02AE6193" w:rsidRPr="00163FBE">
        <w:t>-</w:t>
      </w:r>
      <w:r w:rsidRPr="00163FBE">
        <w:t xml:space="preserve">alaluku </w:t>
      </w:r>
      <w:r w:rsidR="67603749" w:rsidRPr="00163FBE">
        <w:t xml:space="preserve">on </w:t>
      </w:r>
      <w:r w:rsidR="3FE7B8FB" w:rsidRPr="00163FBE">
        <w:t>tyypillisesti</w:t>
      </w:r>
      <w:r w:rsidR="67603749" w:rsidRPr="00163FBE">
        <w:t xml:space="preserve"> Menetelmät-luvussa</w:t>
      </w:r>
      <w:r w:rsidR="31C567DC" w:rsidRPr="00163FBE">
        <w:t>.</w:t>
      </w:r>
      <w:r w:rsidR="39BAF83A" w:rsidRPr="00163FBE">
        <w:t xml:space="preserve"> J</w:t>
      </w:r>
      <w:r w:rsidR="67603749" w:rsidRPr="00163FBE">
        <w:t xml:space="preserve">oissain tapauksissa se sopii paremmin </w:t>
      </w:r>
      <w:r w:rsidR="7F5D3CA3" w:rsidRPr="00163FBE">
        <w:t xml:space="preserve">Pohdinta-luvun alle. Se </w:t>
      </w:r>
      <w:r w:rsidRPr="00163FBE">
        <w:t>voi sisältää seuraavat asiat: tutkimusluvat, tietoon perustuva suostumus, tutkittavien ja tutkimuspaikan suojaaminen ja anonymiteetti/pseudonymiteetti, luottamuksellisuus, tutkijan asema ja suhde tutkittaviin, aineiston säilyttäminen ja tuhoaminen, analyysiin ja raportointiin liittyvät eettiset kysymykset sekä tekoälyn hyödyntämi</w:t>
      </w:r>
      <w:r w:rsidR="29A67054" w:rsidRPr="00163FBE">
        <w:t>s</w:t>
      </w:r>
      <w:r w:rsidRPr="00163FBE">
        <w:t>e</w:t>
      </w:r>
      <w:r w:rsidR="150D952E" w:rsidRPr="00163FBE">
        <w:t>e</w:t>
      </w:r>
      <w:r w:rsidRPr="00163FBE">
        <w:t>n liittyvät eettiset näkökulmat.</w:t>
      </w:r>
      <w:r w:rsidR="006D2D1C">
        <w:t xml:space="preserve"> </w:t>
      </w:r>
      <w:r w:rsidR="54FA263C" w:rsidRPr="00163FBE">
        <w:t>Opinnäytetyön tekijän tulee</w:t>
      </w:r>
      <w:r w:rsidR="44B383E9" w:rsidRPr="00163FBE">
        <w:t xml:space="preserve"> osoittaa ymmärtäneensä ja noudattaneensa vähintään</w:t>
      </w:r>
      <w:r w:rsidR="0F980EE8" w:rsidRPr="00163FBE">
        <w:t xml:space="preserve"> Tutkimuseettisen neuvottelukunnan </w:t>
      </w:r>
      <w:r w:rsidR="3A1D47AC" w:rsidRPr="00163FBE">
        <w:t>(TENK)</w:t>
      </w:r>
      <w:r w:rsidR="0C1FC56D" w:rsidRPr="00163FBE">
        <w:t xml:space="preserve"> </w:t>
      </w:r>
      <w:r w:rsidR="7675A5B9" w:rsidRPr="00163FBE">
        <w:t>ajankohtaisia ohjeistuksia</w:t>
      </w:r>
      <w:r w:rsidR="44B383E9" w:rsidRPr="00163FBE">
        <w:t xml:space="preserve"> </w:t>
      </w:r>
      <w:r w:rsidR="0C1FC56D" w:rsidRPr="00163FBE">
        <w:t>hyvä</w:t>
      </w:r>
      <w:r w:rsidR="3CD3131C" w:rsidRPr="00163FBE">
        <w:t>stä</w:t>
      </w:r>
      <w:r w:rsidR="0C1FC56D" w:rsidRPr="00163FBE">
        <w:t xml:space="preserve"> tieteellise</w:t>
      </w:r>
      <w:r w:rsidR="3CD3131C" w:rsidRPr="00163FBE">
        <w:t>stä</w:t>
      </w:r>
      <w:r w:rsidR="0C1FC56D" w:rsidRPr="00163FBE">
        <w:t xml:space="preserve"> käytän</w:t>
      </w:r>
      <w:r w:rsidR="3CD3131C" w:rsidRPr="00163FBE">
        <w:t>nöstä</w:t>
      </w:r>
      <w:r w:rsidR="0C1FC56D" w:rsidRPr="00163FBE">
        <w:t xml:space="preserve"> </w:t>
      </w:r>
      <w:r w:rsidR="5362A7F3" w:rsidRPr="00163FBE">
        <w:t>ja ajankohtais</w:t>
      </w:r>
      <w:r w:rsidR="06E6B79C" w:rsidRPr="00163FBE">
        <w:t>ta</w:t>
      </w:r>
      <w:r w:rsidR="5362A7F3" w:rsidRPr="00163FBE">
        <w:t xml:space="preserve"> tietosuojalainsäädän</w:t>
      </w:r>
      <w:r w:rsidR="06E6B79C" w:rsidRPr="00163FBE">
        <w:t>töä</w:t>
      </w:r>
      <w:r w:rsidR="20B24FEE" w:rsidRPr="00163FBE">
        <w:t xml:space="preserve"> </w:t>
      </w:r>
      <w:r w:rsidR="0C1FC56D" w:rsidRPr="00163FBE">
        <w:t>sekä huomioida omaan tutkimukseen liittyvät erityispiirteet</w:t>
      </w:r>
      <w:r w:rsidR="20B24FEE" w:rsidRPr="00163FBE">
        <w:t xml:space="preserve"> eettisten kysymysten osalta</w:t>
      </w:r>
      <w:r w:rsidR="0C1FC56D" w:rsidRPr="00163FBE">
        <w:t xml:space="preserve">. </w:t>
      </w:r>
      <w:r w:rsidR="00821AE4">
        <w:t>Hyvin tehdyssä opinnäytetyössä eettinen pohdinta on kytketty selkeästi omaan työhön ja huomioitu omaan tutkimusotteeseen liittyvät eettiset näkökulmat tarkoituksenmukaisia lähteitä hyödyntäen.</w:t>
      </w:r>
    </w:p>
    <w:p w14:paraId="2DBEB76F" w14:textId="01DB9AC5" w:rsidR="00FA214C" w:rsidRPr="00163FBE" w:rsidRDefault="64C7A04B" w:rsidP="00BC6E3D">
      <w:pPr>
        <w:pStyle w:val="Leipteksti1"/>
        <w:rPr>
          <w:color w:val="000000" w:themeColor="text1"/>
        </w:rPr>
      </w:pPr>
      <w:r w:rsidRPr="00163FBE">
        <w:t>T</w:t>
      </w:r>
      <w:r w:rsidR="51E416DD" w:rsidRPr="00163FBE">
        <w:t>ekoälyn</w:t>
      </w:r>
      <w:r w:rsidR="0301D6AC" w:rsidRPr="00163FBE">
        <w:t xml:space="preserve"> hyödyntämisessä tulee noudattaa voimassa olevia yliopiston linjauksia</w:t>
      </w:r>
      <w:r w:rsidR="000C408B">
        <w:t xml:space="preserve"> </w:t>
      </w:r>
      <w:r w:rsidR="0301D6AC" w:rsidRPr="00163FBE">
        <w:t>sekä huolehtia tutkimuseettisistä näkökulmista</w:t>
      </w:r>
      <w:r w:rsidR="000C408B">
        <w:t xml:space="preserve"> huomioiden myös Tutkimuseettisen neuvottelukunnan suositukset</w:t>
      </w:r>
      <w:r w:rsidR="0301D6AC" w:rsidRPr="00163FBE">
        <w:t>. Esimerkiksi tekoälyllä tuotetun tekstin käyttäminen suoraan osana opinnäytetyötä ei ole sallittua ja tutkimusaineiston syöttäminen tekoälysovellukseen voi olla tietosuoja</w:t>
      </w:r>
      <w:r w:rsidR="11BF7AFC" w:rsidRPr="00163FBE">
        <w:t>velvo</w:t>
      </w:r>
      <w:r w:rsidR="39892C3B" w:rsidRPr="00163FBE">
        <w:t>i</w:t>
      </w:r>
      <w:r w:rsidR="11BF7AFC" w:rsidRPr="00163FBE">
        <w:t xml:space="preserve">tteiden </w:t>
      </w:r>
      <w:r w:rsidR="0301D6AC" w:rsidRPr="00163FBE">
        <w:t>vastaista.</w:t>
      </w:r>
      <w:r w:rsidR="43EEE184" w:rsidRPr="00163FBE">
        <w:t xml:space="preserve"> </w:t>
      </w:r>
      <w:r w:rsidR="5615538C" w:rsidRPr="00163FBE">
        <w:t>L</w:t>
      </w:r>
      <w:r w:rsidR="7E3F82A8" w:rsidRPr="00163FBE">
        <w:t>iitteeksi lisätään</w:t>
      </w:r>
      <w:r w:rsidR="51E416DD" w:rsidRPr="00163FBE">
        <w:t xml:space="preserve"> tarkempi selonteko tekoälyn käytöstä (ks. Liite </w:t>
      </w:r>
      <w:r w:rsidR="006D5E65">
        <w:t>5</w:t>
      </w:r>
      <w:r w:rsidR="51E416DD" w:rsidRPr="00163FBE">
        <w:t>).</w:t>
      </w:r>
    </w:p>
    <w:p w14:paraId="088FDE24" w14:textId="77777777" w:rsidR="00FA214C" w:rsidRPr="005C71F9" w:rsidRDefault="00FA214C" w:rsidP="005C71F9">
      <w:pPr>
        <w:pStyle w:val="1tekstikappale"/>
      </w:pPr>
    </w:p>
    <w:p w14:paraId="1249C321" w14:textId="77777777" w:rsidR="00FA214C" w:rsidRPr="005C71F9" w:rsidRDefault="2F542C97" w:rsidP="005C71F9">
      <w:pPr>
        <w:pStyle w:val="1tekstikappale"/>
      </w:pPr>
      <w:r w:rsidRPr="00163FBE">
        <w:t>Jyväskylän yliopiston ohjeita:</w:t>
      </w:r>
    </w:p>
    <w:p w14:paraId="32CF775F" w14:textId="1029B491" w:rsidR="00FA214C" w:rsidRPr="00ED79B2" w:rsidRDefault="00FA214C" w:rsidP="00574D10">
      <w:pPr>
        <w:pStyle w:val="ListParagraph"/>
      </w:pPr>
      <w:hyperlink r:id="rId26" w:history="1">
        <w:r w:rsidRPr="00276C62">
          <w:rPr>
            <w:rStyle w:val="Hyperlink"/>
          </w:rPr>
          <w:t>Opiskelijan tietosuojaohjeet ja mallipohjat</w:t>
        </w:r>
      </w:hyperlink>
      <w:r w:rsidRPr="00805B7E">
        <w:t xml:space="preserve"> </w:t>
      </w:r>
    </w:p>
    <w:p w14:paraId="5C233BB2" w14:textId="26E7B4D1" w:rsidR="00FA214C" w:rsidRPr="00163FBE" w:rsidRDefault="00FA214C" w:rsidP="00574D10">
      <w:pPr>
        <w:pStyle w:val="ListParagraph"/>
      </w:pPr>
      <w:hyperlink r:id="rId27" w:history="1">
        <w:r w:rsidRPr="00163FBE">
          <w:rPr>
            <w:rStyle w:val="Hyperlink"/>
          </w:rPr>
          <w:t>Ohjeet ja linjaukset tekoälypohjaisten sovellusten käytöstä</w:t>
        </w:r>
      </w:hyperlink>
      <w:r w:rsidRPr="00163FBE">
        <w:t xml:space="preserve"> </w:t>
      </w:r>
    </w:p>
    <w:p w14:paraId="4EB600BE" w14:textId="48B66BB9" w:rsidR="00FA214C" w:rsidRDefault="00FA214C" w:rsidP="00574D10">
      <w:pPr>
        <w:pStyle w:val="ListParagraph"/>
      </w:pPr>
      <w:hyperlink r:id="rId28" w:history="1">
        <w:r w:rsidRPr="007E12C1">
          <w:rPr>
            <w:rStyle w:val="Hyperlink"/>
          </w:rPr>
          <w:t>Movin ohjeet tekoälypohjaisten sovellusten käytöstä</w:t>
        </w:r>
      </w:hyperlink>
    </w:p>
    <w:p w14:paraId="3512023A" w14:textId="1FB235FA" w:rsidR="006861D0" w:rsidRPr="00ED79B2" w:rsidRDefault="006861D0" w:rsidP="00574D10">
      <w:pPr>
        <w:pStyle w:val="ListParagraph"/>
      </w:pPr>
      <w:hyperlink r:id="rId29" w:history="1">
        <w:r w:rsidRPr="00560DC4">
          <w:rPr>
            <w:rStyle w:val="Hyperlink"/>
          </w:rPr>
          <w:t xml:space="preserve">Tutkimuseettisen neuvottelukunnan </w:t>
        </w:r>
        <w:r w:rsidR="00A75E2F" w:rsidRPr="00560DC4">
          <w:rPr>
            <w:rStyle w:val="Hyperlink"/>
          </w:rPr>
          <w:t>(TENK)</w:t>
        </w:r>
        <w:r w:rsidR="00610173" w:rsidRPr="00560DC4">
          <w:rPr>
            <w:rStyle w:val="Hyperlink"/>
          </w:rPr>
          <w:t xml:space="preserve"> suositukset Tekoälyn</w:t>
        </w:r>
        <w:r w:rsidR="00560DC4" w:rsidRPr="00560DC4">
          <w:rPr>
            <w:rStyle w:val="Hyperlink"/>
          </w:rPr>
          <w:t xml:space="preserve"> käytöstä tutkimuksessa</w:t>
        </w:r>
      </w:hyperlink>
    </w:p>
    <w:p w14:paraId="37475423" w14:textId="1EAC39DA" w:rsidR="00D41D82" w:rsidRPr="00CF494C" w:rsidRDefault="10CD073F" w:rsidP="00D41D82">
      <w:pPr>
        <w:pStyle w:val="Otsikko1"/>
        <w:rPr>
          <w:lang w:val="en-US"/>
        </w:rPr>
      </w:pPr>
      <w:bookmarkStart w:id="60" w:name="_Toc232569380"/>
      <w:r w:rsidRPr="00BC6E3D">
        <w:rPr>
          <w:lang w:val="en-US"/>
        </w:rPr>
        <w:lastRenderedPageBreak/>
        <w:t>Tulokset</w:t>
      </w:r>
      <w:bookmarkStart w:id="61" w:name="_Toc354470429"/>
      <w:bookmarkEnd w:id="59"/>
      <w:bookmarkEnd w:id="60"/>
    </w:p>
    <w:p w14:paraId="467397C2" w14:textId="593E9B52" w:rsidR="00402E52" w:rsidRDefault="5D8E0047" w:rsidP="00805B7E">
      <w:pPr>
        <w:pStyle w:val="1tekstikappale"/>
      </w:pPr>
      <w:r w:rsidRPr="00163FBE">
        <w:t>Tulosluku otsikoidaan tavallisimmin Tulokset</w:t>
      </w:r>
      <w:r w:rsidR="00F05239">
        <w:t xml:space="preserve">, </w:t>
      </w:r>
      <w:r w:rsidRPr="00163FBE">
        <w:t>mutta otsikko voidaan myös muotoilla tulosten sisällön mukaan.</w:t>
      </w:r>
      <w:r w:rsidR="4DAB4CDB" w:rsidRPr="00163FBE">
        <w:t xml:space="preserve"> Rakenne ja alaotsikointi riippuu tutkimuksen luonteest</w:t>
      </w:r>
      <w:r w:rsidR="45567D4F" w:rsidRPr="00163FBE">
        <w:t>a</w:t>
      </w:r>
      <w:r w:rsidR="6E820A36" w:rsidRPr="00163FBE">
        <w:t>.</w:t>
      </w:r>
      <w:r w:rsidRPr="00163FBE">
        <w:t xml:space="preserve"> </w:t>
      </w:r>
      <w:r w:rsidR="229413B8" w:rsidRPr="00163FBE">
        <w:t xml:space="preserve">Laadullisessa tutkimuksessa pää- ja alalukujen otsikointi kuvaa usein tuloksia laadullisesti (esim. ”Poikien epäilevä suhtautuminen oppilaskuntaan”). Tulosluku voidaan jäsentää myös tutkimuskysymyksiä vastaaviin alalukuihin tai se voi edetä analyysien mukaisesti. </w:t>
      </w:r>
      <w:r w:rsidR="00EC43F7">
        <w:t xml:space="preserve">Joka tapauksessa tulosten </w:t>
      </w:r>
      <w:r w:rsidR="00081374">
        <w:t xml:space="preserve">tulee </w:t>
      </w:r>
      <w:r w:rsidR="00563990">
        <w:t>olla yhdenmukaisia</w:t>
      </w:r>
      <w:r w:rsidR="004E211B">
        <w:t xml:space="preserve"> </w:t>
      </w:r>
      <w:r w:rsidR="001C7CDE">
        <w:t>Aineiston analyysi</w:t>
      </w:r>
      <w:r w:rsidR="00563990">
        <w:t xml:space="preserve"> kuvauksen kanssa</w:t>
      </w:r>
      <w:r w:rsidR="001C7CDE">
        <w:t xml:space="preserve">. </w:t>
      </w:r>
      <w:r w:rsidR="5EB55658" w:rsidRPr="00163FBE">
        <w:t>Määrällisessä tutkimuksessa tulosluku aloitetaan usein aineiston kuvailusta (</w:t>
      </w:r>
      <w:r w:rsidR="229413B8" w:rsidRPr="00163FBE">
        <w:t>kuvailevat tunnusluvut</w:t>
      </w:r>
      <w:r w:rsidR="5EB55658" w:rsidRPr="00163FBE">
        <w:t xml:space="preserve"> kuten</w:t>
      </w:r>
      <w:r w:rsidR="229413B8" w:rsidRPr="00163FBE">
        <w:t xml:space="preserve"> keskiarvot ja hajontaluvut ja/tai korrelaatiot</w:t>
      </w:r>
      <w:r w:rsidR="5EB55658" w:rsidRPr="00163FBE">
        <w:t>)</w:t>
      </w:r>
      <w:r w:rsidR="517CFC28" w:rsidRPr="00163FBE">
        <w:t xml:space="preserve"> jatkaen tilastolliseen päättelyyn esimerkiksi tutkimuskysymyksittäin</w:t>
      </w:r>
      <w:r w:rsidR="229413B8" w:rsidRPr="00163FBE">
        <w:t xml:space="preserve">. </w:t>
      </w:r>
      <w:r w:rsidR="4AA8E411" w:rsidRPr="00163FBE">
        <w:t xml:space="preserve">Tulokset-luvun </w:t>
      </w:r>
      <w:r w:rsidR="271980D1" w:rsidRPr="00163FBE">
        <w:t xml:space="preserve">alussa </w:t>
      </w:r>
      <w:r w:rsidR="25556A8E" w:rsidRPr="00163FBE">
        <w:t xml:space="preserve">voi </w:t>
      </w:r>
      <w:r w:rsidR="392E8144" w:rsidRPr="00163FBE">
        <w:t xml:space="preserve">tarvittaessa </w:t>
      </w:r>
      <w:r w:rsidR="25556A8E" w:rsidRPr="00163FBE">
        <w:t>tiiviisti kuvata, miten tulosluku rakentuu</w:t>
      </w:r>
      <w:r w:rsidRPr="00163FBE">
        <w:t xml:space="preserve">, </w:t>
      </w:r>
      <w:r w:rsidR="4AA8E411" w:rsidRPr="00163FBE">
        <w:t>jos rakenne poikkeaa tyypillisestä tavasta</w:t>
      </w:r>
      <w:r w:rsidR="25556A8E" w:rsidRPr="00163FBE">
        <w:t xml:space="preserve">. </w:t>
      </w:r>
      <w:r w:rsidR="00957C5F">
        <w:t>Oleellista on, että tuloksista löytyy selkeästi vastaukset tutkimuskysymyksiin.</w:t>
      </w:r>
    </w:p>
    <w:p w14:paraId="293E6903" w14:textId="5AEE5DF2" w:rsidR="00E079B5" w:rsidRPr="00CF494C" w:rsidRDefault="00260846" w:rsidP="00E612F0">
      <w:pPr>
        <w:pStyle w:val="Otsikko2"/>
      </w:pPr>
      <w:bookmarkStart w:id="62" w:name="_Toc223524752"/>
      <w:bookmarkStart w:id="63" w:name="_Toc224297963"/>
      <w:bookmarkStart w:id="64" w:name="_Toc224298632"/>
      <w:bookmarkStart w:id="65" w:name="_Toc224297964"/>
      <w:bookmarkStart w:id="66" w:name="_Toc224298633"/>
      <w:bookmarkStart w:id="67" w:name="_Toc224297965"/>
      <w:bookmarkStart w:id="68" w:name="_Toc224298634"/>
      <w:bookmarkStart w:id="69" w:name="_Toc224297966"/>
      <w:bookmarkStart w:id="70" w:name="_Toc224298635"/>
      <w:bookmarkStart w:id="71" w:name="_Toc232569381"/>
      <w:bookmarkStart w:id="72" w:name="_Toc354470430"/>
      <w:bookmarkEnd w:id="61"/>
      <w:bookmarkEnd w:id="62"/>
      <w:bookmarkEnd w:id="63"/>
      <w:bookmarkEnd w:id="64"/>
      <w:bookmarkEnd w:id="65"/>
      <w:bookmarkEnd w:id="66"/>
      <w:bookmarkEnd w:id="67"/>
      <w:bookmarkEnd w:id="68"/>
      <w:bookmarkEnd w:id="69"/>
      <w:bookmarkEnd w:id="70"/>
      <w:r w:rsidRPr="00BC6E3D">
        <w:rPr>
          <w:lang w:val="en-US"/>
        </w:rPr>
        <w:t>Taulukot ja kuviot</w:t>
      </w:r>
      <w:bookmarkEnd w:id="71"/>
      <w:r w:rsidR="0117FBB1" w:rsidRPr="00BC6E3D">
        <w:rPr>
          <w:lang w:val="en-US"/>
        </w:rPr>
        <w:t xml:space="preserve"> </w:t>
      </w:r>
      <w:bookmarkEnd w:id="72"/>
    </w:p>
    <w:p w14:paraId="5A4F7274" w14:textId="46D218E3" w:rsidR="00940213" w:rsidRDefault="06A1BE8B" w:rsidP="00170AFD">
      <w:pPr>
        <w:pStyle w:val="1tekstikappale"/>
      </w:pPr>
      <w:r w:rsidRPr="00163FBE">
        <w:t>Tu</w:t>
      </w:r>
      <w:r w:rsidR="7D6A78B7" w:rsidRPr="00163FBE">
        <w:t xml:space="preserve">loksia kuvatessa </w:t>
      </w:r>
      <w:r w:rsidR="28EF1461" w:rsidRPr="00163FBE">
        <w:t xml:space="preserve">voidaan käyttää </w:t>
      </w:r>
      <w:r w:rsidR="7D6A78B7" w:rsidRPr="00163FBE">
        <w:t>taulukoita</w:t>
      </w:r>
      <w:r w:rsidR="00260846" w:rsidRPr="00163FBE">
        <w:t xml:space="preserve"> ja kuvioita</w:t>
      </w:r>
      <w:r w:rsidR="7D6A78B7" w:rsidRPr="00163FBE">
        <w:t xml:space="preserve">. </w:t>
      </w:r>
      <w:r w:rsidR="0588E897" w:rsidRPr="00163FBE">
        <w:t xml:space="preserve">Taulukoita ja kuvioita ei tuoda analyysiohjelmista muokkaamattomina tekstiin, vaan niitä editoidaan ja varmistetaan, että ne ovat </w:t>
      </w:r>
      <w:r w:rsidR="0E3C8E88" w:rsidRPr="00163FBE">
        <w:t>APA7-</w:t>
      </w:r>
      <w:r w:rsidR="0588E897" w:rsidRPr="00163FBE">
        <w:t>ohjeistuksen mukaisesti laadittuja (esim. ei ylimääräisiä viivoja taulukoissa ja otsikot oikeissa paikoissa</w:t>
      </w:r>
      <w:r w:rsidR="4C7A35BC" w:rsidRPr="00163FBE">
        <w:t>, ks.</w:t>
      </w:r>
      <w:r w:rsidR="7E640CC9" w:rsidRPr="00163FBE">
        <w:t xml:space="preserve"> taulukot </w:t>
      </w:r>
      <w:r w:rsidR="3DC0ADEF" w:rsidRPr="00163FBE">
        <w:t>3</w:t>
      </w:r>
      <w:r w:rsidR="7E640CC9" w:rsidRPr="00163FBE">
        <w:t>–</w:t>
      </w:r>
      <w:r w:rsidR="3DC0ADEF" w:rsidRPr="00163FBE">
        <w:t>5</w:t>
      </w:r>
      <w:r w:rsidR="28775CAC" w:rsidRPr="00163FBE">
        <w:t xml:space="preserve"> ja kuviot 2–3</w:t>
      </w:r>
      <w:r w:rsidR="0588E897" w:rsidRPr="00163FBE">
        <w:t xml:space="preserve">). </w:t>
      </w:r>
      <w:r w:rsidR="79E06A00" w:rsidRPr="00163FBE">
        <w:t xml:space="preserve">Jokaiseen taulukkoon ja kuvioon täytyy viitata tekstissä ainakin yhden kerran. </w:t>
      </w:r>
    </w:p>
    <w:p w14:paraId="70119364" w14:textId="71105F83" w:rsidR="00260846" w:rsidRDefault="00260846" w:rsidP="00260846">
      <w:pPr>
        <w:pStyle w:val="Leipteksti1"/>
      </w:pPr>
      <w:r>
        <w:t xml:space="preserve">Taulukot ja kuviot numeroidaan arabialaisin numeroin yhtäjaksoisesti kumpikin omana numerosarjanaan. Taulukon ja kuvion selitysteksteineen tulee olla ymmärrettävissä ilman varsinaisen tekstin lukemista. Selitystekstin riviväli voi olla tiheämpi kuin varsinaisen tekstin. Kuvioiden ja taulukoiden otsikot sijoitetaan kuvioiden ja taulukoiden yläpuolelle. Taulukon sarakkeita ei eroteta toisistaan pystyviivoin. Vaakaviivoja käytetään etenkin tilastollisessa taulukossa vain otsikkopalkin erottamiseen sekä taulukon päättymisen </w:t>
      </w:r>
      <w:r>
        <w:lastRenderedPageBreak/>
        <w:t xml:space="preserve">osoittamiseen kuten taulukoissa </w:t>
      </w:r>
      <w:r w:rsidR="13F06525">
        <w:t>3</w:t>
      </w:r>
      <w:r w:rsidR="23D2F893">
        <w:t>–</w:t>
      </w:r>
      <w:r w:rsidR="646B2542">
        <w:t>5</w:t>
      </w:r>
      <w:r>
        <w:t xml:space="preserve">, jotka esittelevät erilaisia tyypillisiä taulukkotyyppejä. </w:t>
      </w:r>
      <w:r w:rsidR="23D2F893">
        <w:t>Lisää esimerkkejä tau</w:t>
      </w:r>
      <w:r w:rsidR="005F7BA1">
        <w:t>lu</w:t>
      </w:r>
      <w:r w:rsidR="23D2F893">
        <w:t xml:space="preserve">koista ja kuvioista löydät </w:t>
      </w:r>
      <w:hyperlink r:id="rId30">
        <w:r w:rsidR="002F30C7" w:rsidRPr="42D4913F">
          <w:rPr>
            <w:rStyle w:val="Hyperlink"/>
          </w:rPr>
          <w:t>APA-ohjeist</w:t>
        </w:r>
        <w:r w:rsidR="00A122AC" w:rsidRPr="42D4913F">
          <w:rPr>
            <w:rStyle w:val="Hyperlink"/>
          </w:rPr>
          <w:t>a: Tables and Figures</w:t>
        </w:r>
      </w:hyperlink>
      <w:r w:rsidR="00A122AC">
        <w:t xml:space="preserve">. </w:t>
      </w:r>
    </w:p>
    <w:p w14:paraId="6D50597D" w14:textId="404CF7B0" w:rsidR="00260846" w:rsidRPr="00CF494C" w:rsidRDefault="00260846" w:rsidP="00260846">
      <w:pPr>
        <w:pStyle w:val="Taulukoidenjakuvioidennumerointi"/>
      </w:pPr>
      <w:r w:rsidRPr="00163FBE">
        <w:t xml:space="preserve">Taulukko </w:t>
      </w:r>
      <w:r w:rsidR="646B2542" w:rsidRPr="00163FBE">
        <w:t>3</w:t>
      </w:r>
    </w:p>
    <w:p w14:paraId="3E85FB7C" w14:textId="77777777" w:rsidR="00260846" w:rsidRPr="00CF494C" w:rsidRDefault="00260846" w:rsidP="00260846">
      <w:pPr>
        <w:pStyle w:val="Taulukoidenjakuvioidenotsikointi"/>
      </w:pPr>
      <w:r w:rsidRPr="00163FBE">
        <w:t>Eksploratiivinen faktorianalyysi psykologisten perustarpeiden mittarista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237"/>
        <w:gridCol w:w="755"/>
        <w:gridCol w:w="755"/>
        <w:gridCol w:w="757"/>
      </w:tblGrid>
      <w:tr w:rsidR="00260846" w:rsidRPr="00CF494C" w14:paraId="25634761" w14:textId="77777777" w:rsidTr="00BC6E3D">
        <w:trPr>
          <w:trHeight w:val="375"/>
          <w:tblHeader/>
        </w:trPr>
        <w:tc>
          <w:tcPr>
            <w:tcW w:w="3667" w:type="pct"/>
            <w:tcBorders>
              <w:top w:val="single" w:sz="4" w:space="0" w:color="auto"/>
              <w:left w:val="nil"/>
              <w:bottom w:val="nil"/>
              <w:right w:val="nil"/>
            </w:tcBorders>
          </w:tcPr>
          <w:p w14:paraId="350D8D41" w14:textId="77777777" w:rsidR="00260846" w:rsidRPr="00CF494C" w:rsidRDefault="00260846">
            <w:pPr>
              <w:pStyle w:val="Taulukkoteksti"/>
            </w:pPr>
          </w:p>
        </w:tc>
        <w:tc>
          <w:tcPr>
            <w:tcW w:w="1333" w:type="pct"/>
            <w:gridSpan w:val="3"/>
            <w:tcBorders>
              <w:left w:val="nil"/>
              <w:right w:val="nil"/>
            </w:tcBorders>
          </w:tcPr>
          <w:p w14:paraId="63F0BBD8" w14:textId="37B1C38C" w:rsidR="00260846" w:rsidRPr="00CF494C" w:rsidRDefault="00260846">
            <w:pPr>
              <w:pStyle w:val="Taulukkoteksti"/>
            </w:pPr>
            <w:r w:rsidRPr="00BC6E3D">
              <w:rPr>
                <w:lang w:val="en-US"/>
              </w:rPr>
              <w:t>Faktorilataukset</w:t>
            </w:r>
          </w:p>
        </w:tc>
      </w:tr>
      <w:tr w:rsidR="00260846" w:rsidRPr="00CF494C" w14:paraId="0AF5A2FE" w14:textId="77777777" w:rsidTr="00BC6E3D">
        <w:trPr>
          <w:trHeight w:val="48"/>
          <w:tblHeader/>
        </w:trPr>
        <w:tc>
          <w:tcPr>
            <w:tcW w:w="3667" w:type="pct"/>
            <w:tcBorders>
              <w:top w:val="nil"/>
              <w:left w:val="nil"/>
              <w:bottom w:val="single" w:sz="4" w:space="0" w:color="auto"/>
              <w:right w:val="nil"/>
            </w:tcBorders>
          </w:tcPr>
          <w:p w14:paraId="6CB61C04" w14:textId="77777777" w:rsidR="00260846" w:rsidRPr="00CF494C" w:rsidRDefault="00260846">
            <w:pPr>
              <w:pStyle w:val="Taulukkoteksti"/>
            </w:pPr>
            <w:r w:rsidRPr="00BC6E3D">
              <w:rPr>
                <w:lang w:val="en-US"/>
              </w:rPr>
              <w:t>Väittämät</w:t>
            </w:r>
          </w:p>
        </w:tc>
        <w:tc>
          <w:tcPr>
            <w:tcW w:w="444" w:type="pct"/>
            <w:tcBorders>
              <w:left w:val="nil"/>
              <w:bottom w:val="single" w:sz="4" w:space="0" w:color="auto"/>
              <w:right w:val="nil"/>
            </w:tcBorders>
          </w:tcPr>
          <w:p w14:paraId="215DC61B" w14:textId="77777777" w:rsidR="00260846" w:rsidRPr="00CF494C" w:rsidRDefault="00260846">
            <w:pPr>
              <w:pStyle w:val="Taulukkoteksti"/>
            </w:pPr>
            <w:r w:rsidRPr="00CF494C">
              <w:t>1</w:t>
            </w:r>
          </w:p>
        </w:tc>
        <w:tc>
          <w:tcPr>
            <w:tcW w:w="444" w:type="pct"/>
            <w:tcBorders>
              <w:left w:val="nil"/>
              <w:bottom w:val="single" w:sz="4" w:space="0" w:color="auto"/>
              <w:right w:val="nil"/>
            </w:tcBorders>
          </w:tcPr>
          <w:p w14:paraId="2585CF01" w14:textId="77777777" w:rsidR="00260846" w:rsidRPr="00CF494C" w:rsidRDefault="00260846">
            <w:pPr>
              <w:pStyle w:val="Taulukkoteksti"/>
            </w:pPr>
            <w:r w:rsidRPr="00CF494C">
              <w:t>2</w:t>
            </w:r>
          </w:p>
        </w:tc>
        <w:tc>
          <w:tcPr>
            <w:tcW w:w="444" w:type="pct"/>
            <w:tcBorders>
              <w:left w:val="nil"/>
              <w:bottom w:val="single" w:sz="4" w:space="0" w:color="auto"/>
              <w:right w:val="nil"/>
            </w:tcBorders>
          </w:tcPr>
          <w:p w14:paraId="196320FF" w14:textId="77777777" w:rsidR="00260846" w:rsidRPr="00CF494C" w:rsidRDefault="00260846">
            <w:pPr>
              <w:pStyle w:val="Taulukkoteksti"/>
            </w:pPr>
            <w:r w:rsidRPr="00CF494C">
              <w:t>3</w:t>
            </w:r>
          </w:p>
        </w:tc>
      </w:tr>
      <w:tr w:rsidR="00260846" w:rsidRPr="00CF494C" w14:paraId="756EE2CA" w14:textId="77777777" w:rsidTr="00BC6E3D">
        <w:trPr>
          <w:trHeight w:val="48"/>
        </w:trPr>
        <w:tc>
          <w:tcPr>
            <w:tcW w:w="3667" w:type="pct"/>
            <w:tcBorders>
              <w:top w:val="single" w:sz="4" w:space="0" w:color="auto"/>
              <w:left w:val="nil"/>
              <w:bottom w:val="nil"/>
              <w:right w:val="nil"/>
            </w:tcBorders>
          </w:tcPr>
          <w:p w14:paraId="0C7AA146" w14:textId="77777777" w:rsidR="00260846" w:rsidRPr="00CF494C" w:rsidRDefault="00260846">
            <w:pPr>
              <w:pStyle w:val="Taulukkoteksti"/>
            </w:pPr>
            <w:r w:rsidRPr="00BC6E3D">
              <w:rPr>
                <w:lang w:val="en-US"/>
              </w:rPr>
              <w:t>Faktori 1: Autonomia</w:t>
            </w:r>
          </w:p>
        </w:tc>
        <w:tc>
          <w:tcPr>
            <w:tcW w:w="444" w:type="pct"/>
            <w:tcBorders>
              <w:top w:val="single" w:sz="4" w:space="0" w:color="auto"/>
              <w:left w:val="nil"/>
              <w:bottom w:val="nil"/>
              <w:right w:val="nil"/>
            </w:tcBorders>
          </w:tcPr>
          <w:p w14:paraId="5789BA58" w14:textId="77777777" w:rsidR="00260846" w:rsidRPr="00CF494C" w:rsidRDefault="00260846">
            <w:pPr>
              <w:pStyle w:val="Taulukkoteksti"/>
              <w:rPr>
                <w:b/>
                <w:bCs/>
              </w:rPr>
            </w:pPr>
          </w:p>
        </w:tc>
        <w:tc>
          <w:tcPr>
            <w:tcW w:w="444" w:type="pct"/>
            <w:tcBorders>
              <w:top w:val="single" w:sz="4" w:space="0" w:color="auto"/>
              <w:left w:val="nil"/>
              <w:bottom w:val="nil"/>
              <w:right w:val="nil"/>
            </w:tcBorders>
          </w:tcPr>
          <w:p w14:paraId="59BE997C" w14:textId="77777777" w:rsidR="00260846" w:rsidRPr="00CF494C" w:rsidRDefault="00260846">
            <w:pPr>
              <w:pStyle w:val="Taulukkoteksti"/>
            </w:pPr>
          </w:p>
        </w:tc>
        <w:tc>
          <w:tcPr>
            <w:tcW w:w="444" w:type="pct"/>
            <w:tcBorders>
              <w:top w:val="single" w:sz="4" w:space="0" w:color="auto"/>
              <w:left w:val="nil"/>
              <w:bottom w:val="nil"/>
              <w:right w:val="nil"/>
            </w:tcBorders>
          </w:tcPr>
          <w:p w14:paraId="001309E2" w14:textId="77777777" w:rsidR="00260846" w:rsidRPr="00CF494C" w:rsidRDefault="00260846">
            <w:pPr>
              <w:pStyle w:val="Taulukkoteksti"/>
              <w:rPr>
                <w:b/>
                <w:bCs/>
              </w:rPr>
            </w:pPr>
          </w:p>
        </w:tc>
      </w:tr>
      <w:tr w:rsidR="00260846" w:rsidRPr="00CF494C" w14:paraId="5BCF3AE0" w14:textId="77777777" w:rsidTr="00BC6E3D">
        <w:trPr>
          <w:trHeight w:val="38"/>
        </w:trPr>
        <w:tc>
          <w:tcPr>
            <w:tcW w:w="3667" w:type="pct"/>
            <w:tcBorders>
              <w:top w:val="nil"/>
              <w:left w:val="nil"/>
              <w:bottom w:val="nil"/>
              <w:right w:val="nil"/>
            </w:tcBorders>
          </w:tcPr>
          <w:p w14:paraId="39FF485C" w14:textId="77777777" w:rsidR="00260846" w:rsidRPr="00CF494C" w:rsidRDefault="00260846">
            <w:pPr>
              <w:pStyle w:val="Taulukkoteksti"/>
            </w:pPr>
            <w:r w:rsidRPr="008D5716">
              <w:t>1. Asiat, joita minun täytyy töissä tehdä, vastaavat sitä mitä todella haluan tehdä.</w:t>
            </w:r>
          </w:p>
        </w:tc>
        <w:tc>
          <w:tcPr>
            <w:tcW w:w="444" w:type="pct"/>
            <w:tcBorders>
              <w:top w:val="nil"/>
              <w:left w:val="nil"/>
              <w:bottom w:val="nil"/>
              <w:right w:val="nil"/>
            </w:tcBorders>
          </w:tcPr>
          <w:p w14:paraId="1187C4F8" w14:textId="77777777" w:rsidR="00260846" w:rsidRPr="00CF494C" w:rsidRDefault="00260846">
            <w:pPr>
              <w:pStyle w:val="Taulukkoteksti"/>
              <w:rPr>
                <w:b/>
                <w:bCs/>
              </w:rPr>
            </w:pPr>
            <w:r w:rsidRPr="00CF494C">
              <w:rPr>
                <w:b/>
                <w:bCs/>
              </w:rPr>
              <w:t xml:space="preserve"> .32</w:t>
            </w:r>
          </w:p>
        </w:tc>
        <w:tc>
          <w:tcPr>
            <w:tcW w:w="444" w:type="pct"/>
            <w:tcBorders>
              <w:top w:val="nil"/>
              <w:left w:val="nil"/>
              <w:bottom w:val="nil"/>
              <w:right w:val="nil"/>
            </w:tcBorders>
          </w:tcPr>
          <w:p w14:paraId="209C25E1" w14:textId="77777777" w:rsidR="00260846" w:rsidRPr="00CF494C" w:rsidRDefault="00260846">
            <w:pPr>
              <w:pStyle w:val="Taulukkoteksti"/>
            </w:pPr>
            <w:r w:rsidRPr="00CF494C">
              <w:t xml:space="preserve"> .05</w:t>
            </w:r>
          </w:p>
        </w:tc>
        <w:tc>
          <w:tcPr>
            <w:tcW w:w="444" w:type="pct"/>
            <w:tcBorders>
              <w:top w:val="nil"/>
              <w:left w:val="nil"/>
              <w:bottom w:val="nil"/>
              <w:right w:val="nil"/>
            </w:tcBorders>
          </w:tcPr>
          <w:p w14:paraId="2165DCAA" w14:textId="77777777" w:rsidR="00260846" w:rsidRPr="00CF494C" w:rsidRDefault="00260846">
            <w:pPr>
              <w:pStyle w:val="Taulukkoteksti"/>
            </w:pPr>
            <w:r w:rsidRPr="00CF494C">
              <w:rPr>
                <w:b/>
                <w:bCs/>
              </w:rPr>
              <w:t xml:space="preserve"> .32</w:t>
            </w:r>
          </w:p>
        </w:tc>
      </w:tr>
      <w:tr w:rsidR="00260846" w:rsidRPr="00CF494C" w14:paraId="50C1BA8B" w14:textId="77777777" w:rsidTr="00BC6E3D">
        <w:trPr>
          <w:trHeight w:val="38"/>
        </w:trPr>
        <w:tc>
          <w:tcPr>
            <w:tcW w:w="3667" w:type="pct"/>
            <w:tcBorders>
              <w:top w:val="nil"/>
              <w:left w:val="nil"/>
              <w:bottom w:val="nil"/>
              <w:right w:val="nil"/>
            </w:tcBorders>
          </w:tcPr>
          <w:p w14:paraId="38128A67" w14:textId="77777777" w:rsidR="00260846" w:rsidRPr="00CF494C" w:rsidRDefault="00260846">
            <w:pPr>
              <w:pStyle w:val="Taulukkoteksti"/>
            </w:pPr>
            <w:r w:rsidRPr="008D5716">
              <w:t>2. Saan tehdä työt omalla tavallani.</w:t>
            </w:r>
          </w:p>
        </w:tc>
        <w:tc>
          <w:tcPr>
            <w:tcW w:w="444" w:type="pct"/>
            <w:tcBorders>
              <w:top w:val="nil"/>
              <w:left w:val="nil"/>
              <w:bottom w:val="nil"/>
              <w:right w:val="nil"/>
            </w:tcBorders>
          </w:tcPr>
          <w:p w14:paraId="3A5461E4" w14:textId="77777777" w:rsidR="00260846" w:rsidRPr="00CF494C" w:rsidRDefault="00260846">
            <w:pPr>
              <w:pStyle w:val="Taulukkoteksti"/>
              <w:rPr>
                <w:b/>
                <w:bCs/>
              </w:rPr>
            </w:pPr>
            <w:r w:rsidRPr="00CF494C">
              <w:rPr>
                <w:b/>
                <w:bCs/>
              </w:rPr>
              <w:t xml:space="preserve"> .66</w:t>
            </w:r>
          </w:p>
        </w:tc>
        <w:tc>
          <w:tcPr>
            <w:tcW w:w="444" w:type="pct"/>
            <w:tcBorders>
              <w:top w:val="nil"/>
              <w:left w:val="nil"/>
              <w:bottom w:val="nil"/>
              <w:right w:val="nil"/>
            </w:tcBorders>
          </w:tcPr>
          <w:p w14:paraId="523C44D0" w14:textId="77777777" w:rsidR="00260846" w:rsidRPr="00CF494C" w:rsidRDefault="00260846">
            <w:pPr>
              <w:pStyle w:val="Taulukkoteksti"/>
            </w:pPr>
            <w:r w:rsidRPr="00CF494C">
              <w:t>-.06</w:t>
            </w:r>
          </w:p>
        </w:tc>
        <w:tc>
          <w:tcPr>
            <w:tcW w:w="444" w:type="pct"/>
            <w:tcBorders>
              <w:top w:val="nil"/>
              <w:left w:val="nil"/>
              <w:bottom w:val="nil"/>
              <w:right w:val="nil"/>
            </w:tcBorders>
          </w:tcPr>
          <w:p w14:paraId="6D28C95C" w14:textId="77777777" w:rsidR="00260846" w:rsidRPr="00CF494C" w:rsidRDefault="00260846">
            <w:pPr>
              <w:pStyle w:val="Taulukkoteksti"/>
            </w:pPr>
            <w:r w:rsidRPr="00CF494C">
              <w:t xml:space="preserve"> .13</w:t>
            </w:r>
          </w:p>
        </w:tc>
      </w:tr>
      <w:tr w:rsidR="00260846" w:rsidRPr="00CF494C" w14:paraId="40D88B93" w14:textId="77777777" w:rsidTr="00BC6E3D">
        <w:trPr>
          <w:trHeight w:val="38"/>
        </w:trPr>
        <w:tc>
          <w:tcPr>
            <w:tcW w:w="3667" w:type="pct"/>
            <w:tcBorders>
              <w:top w:val="nil"/>
              <w:left w:val="nil"/>
              <w:bottom w:val="nil"/>
              <w:right w:val="nil"/>
            </w:tcBorders>
          </w:tcPr>
          <w:p w14:paraId="331E4488" w14:textId="77777777" w:rsidR="00260846" w:rsidRPr="00CF494C" w:rsidRDefault="00260846">
            <w:pPr>
              <w:pStyle w:val="Taulukkoteksti"/>
            </w:pPr>
            <w:r w:rsidRPr="008D5716">
              <w:t xml:space="preserve">3. Töissä minusta tuntuu usein siltä, että joudun noudattamaan toisten käskyjä. </w:t>
            </w:r>
            <w:r w:rsidRPr="00BC6E3D">
              <w:rPr>
                <w:lang w:val="en-US"/>
              </w:rPr>
              <w:t>(K)</w:t>
            </w:r>
          </w:p>
        </w:tc>
        <w:tc>
          <w:tcPr>
            <w:tcW w:w="444" w:type="pct"/>
            <w:tcBorders>
              <w:top w:val="nil"/>
              <w:left w:val="nil"/>
              <w:bottom w:val="nil"/>
              <w:right w:val="nil"/>
            </w:tcBorders>
          </w:tcPr>
          <w:p w14:paraId="2B37EDAC" w14:textId="77777777" w:rsidR="00260846" w:rsidRPr="00CF494C" w:rsidRDefault="00260846">
            <w:pPr>
              <w:pStyle w:val="Taulukkoteksti"/>
              <w:rPr>
                <w:b/>
                <w:bCs/>
              </w:rPr>
            </w:pPr>
            <w:r w:rsidRPr="00CF494C">
              <w:rPr>
                <w:b/>
                <w:bCs/>
              </w:rPr>
              <w:t xml:space="preserve"> .62</w:t>
            </w:r>
          </w:p>
        </w:tc>
        <w:tc>
          <w:tcPr>
            <w:tcW w:w="444" w:type="pct"/>
            <w:tcBorders>
              <w:top w:val="nil"/>
              <w:left w:val="nil"/>
              <w:bottom w:val="nil"/>
              <w:right w:val="nil"/>
            </w:tcBorders>
          </w:tcPr>
          <w:p w14:paraId="1BA5B847" w14:textId="77777777" w:rsidR="00260846" w:rsidRPr="00CF494C" w:rsidRDefault="00260846">
            <w:pPr>
              <w:pStyle w:val="Taulukkoteksti"/>
            </w:pPr>
            <w:r w:rsidRPr="00CF494C">
              <w:t xml:space="preserve"> .08</w:t>
            </w:r>
          </w:p>
        </w:tc>
        <w:tc>
          <w:tcPr>
            <w:tcW w:w="444" w:type="pct"/>
            <w:tcBorders>
              <w:top w:val="nil"/>
              <w:left w:val="nil"/>
              <w:bottom w:val="nil"/>
              <w:right w:val="nil"/>
            </w:tcBorders>
          </w:tcPr>
          <w:p w14:paraId="3F9B38A3" w14:textId="77777777" w:rsidR="00260846" w:rsidRPr="00CF494C" w:rsidRDefault="00260846">
            <w:pPr>
              <w:pStyle w:val="Taulukkoteksti"/>
            </w:pPr>
            <w:r w:rsidRPr="00CF494C">
              <w:t>-.13</w:t>
            </w:r>
          </w:p>
        </w:tc>
      </w:tr>
      <w:tr w:rsidR="00260846" w:rsidRPr="00CF494C" w14:paraId="1C5D894B" w14:textId="77777777" w:rsidTr="00BC6E3D">
        <w:trPr>
          <w:trHeight w:val="38"/>
        </w:trPr>
        <w:tc>
          <w:tcPr>
            <w:tcW w:w="3667" w:type="pct"/>
            <w:tcBorders>
              <w:top w:val="nil"/>
              <w:left w:val="nil"/>
              <w:bottom w:val="nil"/>
              <w:right w:val="nil"/>
            </w:tcBorders>
          </w:tcPr>
          <w:p w14:paraId="4E6F4F62" w14:textId="77777777" w:rsidR="00260846" w:rsidRPr="00CF494C" w:rsidRDefault="00260846">
            <w:pPr>
              <w:pStyle w:val="Taulukkoteksti"/>
            </w:pPr>
            <w:r w:rsidRPr="008D5716">
              <w:t xml:space="preserve">4. Jos voisin valita, tekisin asiat työssä eri tavalla. </w:t>
            </w:r>
            <w:r w:rsidRPr="00BC6E3D">
              <w:rPr>
                <w:lang w:val="en-US"/>
              </w:rPr>
              <w:t>(K)</w:t>
            </w:r>
          </w:p>
        </w:tc>
        <w:tc>
          <w:tcPr>
            <w:tcW w:w="444" w:type="pct"/>
            <w:tcBorders>
              <w:top w:val="nil"/>
              <w:left w:val="nil"/>
              <w:bottom w:val="nil"/>
              <w:right w:val="nil"/>
            </w:tcBorders>
          </w:tcPr>
          <w:p w14:paraId="1F45394C" w14:textId="77777777" w:rsidR="00260846" w:rsidRPr="00CF494C" w:rsidRDefault="00260846">
            <w:pPr>
              <w:pStyle w:val="Taulukkoteksti"/>
              <w:rPr>
                <w:b/>
                <w:bCs/>
              </w:rPr>
            </w:pPr>
            <w:r w:rsidRPr="00CF494C">
              <w:rPr>
                <w:b/>
                <w:bCs/>
              </w:rPr>
              <w:t xml:space="preserve"> .61</w:t>
            </w:r>
          </w:p>
        </w:tc>
        <w:tc>
          <w:tcPr>
            <w:tcW w:w="444" w:type="pct"/>
            <w:tcBorders>
              <w:top w:val="nil"/>
              <w:left w:val="nil"/>
              <w:bottom w:val="nil"/>
              <w:right w:val="nil"/>
            </w:tcBorders>
          </w:tcPr>
          <w:p w14:paraId="3DB3D228" w14:textId="77777777" w:rsidR="00260846" w:rsidRPr="00CF494C" w:rsidRDefault="00260846">
            <w:pPr>
              <w:pStyle w:val="Taulukkoteksti"/>
            </w:pPr>
            <w:r w:rsidRPr="00CF494C">
              <w:t xml:space="preserve"> .04</w:t>
            </w:r>
          </w:p>
        </w:tc>
        <w:tc>
          <w:tcPr>
            <w:tcW w:w="444" w:type="pct"/>
            <w:tcBorders>
              <w:top w:val="nil"/>
              <w:left w:val="nil"/>
              <w:bottom w:val="nil"/>
              <w:right w:val="nil"/>
            </w:tcBorders>
          </w:tcPr>
          <w:p w14:paraId="36920F31" w14:textId="77777777" w:rsidR="00260846" w:rsidRPr="00CF494C" w:rsidRDefault="00260846">
            <w:pPr>
              <w:pStyle w:val="Taulukkoteksti"/>
            </w:pPr>
            <w:r w:rsidRPr="00CF494C">
              <w:t xml:space="preserve"> .03</w:t>
            </w:r>
          </w:p>
        </w:tc>
      </w:tr>
      <w:tr w:rsidR="00260846" w:rsidRPr="00CF494C" w14:paraId="36A06BFC" w14:textId="77777777" w:rsidTr="00BC6E3D">
        <w:trPr>
          <w:trHeight w:val="38"/>
        </w:trPr>
        <w:tc>
          <w:tcPr>
            <w:tcW w:w="3667" w:type="pct"/>
            <w:tcBorders>
              <w:top w:val="nil"/>
              <w:left w:val="nil"/>
              <w:bottom w:val="nil"/>
              <w:right w:val="nil"/>
            </w:tcBorders>
          </w:tcPr>
          <w:p w14:paraId="4B68C874" w14:textId="77777777" w:rsidR="00260846" w:rsidRPr="00CF494C" w:rsidRDefault="00260846">
            <w:pPr>
              <w:pStyle w:val="Taulukkoteksti"/>
            </w:pPr>
            <w:r w:rsidRPr="00BC6E3D">
              <w:rPr>
                <w:lang w:val="en-US"/>
              </w:rPr>
              <w:t>Faktori 2: Yhteenkuuluvuus</w:t>
            </w:r>
          </w:p>
        </w:tc>
        <w:tc>
          <w:tcPr>
            <w:tcW w:w="444" w:type="pct"/>
            <w:tcBorders>
              <w:top w:val="nil"/>
              <w:left w:val="nil"/>
              <w:bottom w:val="nil"/>
              <w:right w:val="nil"/>
            </w:tcBorders>
          </w:tcPr>
          <w:p w14:paraId="0DDEEB8D" w14:textId="77777777" w:rsidR="00260846" w:rsidRPr="00CF494C" w:rsidRDefault="00260846">
            <w:pPr>
              <w:pStyle w:val="Taulukkoteksti"/>
            </w:pPr>
          </w:p>
        </w:tc>
        <w:tc>
          <w:tcPr>
            <w:tcW w:w="444" w:type="pct"/>
            <w:tcBorders>
              <w:top w:val="nil"/>
              <w:left w:val="nil"/>
              <w:bottom w:val="nil"/>
              <w:right w:val="nil"/>
            </w:tcBorders>
          </w:tcPr>
          <w:p w14:paraId="3BFF38CB" w14:textId="77777777" w:rsidR="00260846" w:rsidRPr="00CF494C" w:rsidRDefault="00260846">
            <w:pPr>
              <w:pStyle w:val="Taulukkoteksti"/>
              <w:rPr>
                <w:b/>
                <w:bCs/>
              </w:rPr>
            </w:pPr>
          </w:p>
        </w:tc>
        <w:tc>
          <w:tcPr>
            <w:tcW w:w="444" w:type="pct"/>
            <w:tcBorders>
              <w:top w:val="nil"/>
              <w:left w:val="nil"/>
              <w:bottom w:val="nil"/>
              <w:right w:val="nil"/>
            </w:tcBorders>
          </w:tcPr>
          <w:p w14:paraId="4932A2E8" w14:textId="77777777" w:rsidR="00260846" w:rsidRPr="00CF494C" w:rsidRDefault="00260846">
            <w:pPr>
              <w:pStyle w:val="Taulukkoteksti"/>
            </w:pPr>
          </w:p>
        </w:tc>
      </w:tr>
      <w:tr w:rsidR="00260846" w:rsidRPr="00CF494C" w14:paraId="7B7D96DB" w14:textId="77777777" w:rsidTr="00BC6E3D">
        <w:trPr>
          <w:trHeight w:val="38"/>
        </w:trPr>
        <w:tc>
          <w:tcPr>
            <w:tcW w:w="3667" w:type="pct"/>
            <w:tcBorders>
              <w:top w:val="nil"/>
              <w:left w:val="nil"/>
              <w:bottom w:val="nil"/>
              <w:right w:val="nil"/>
            </w:tcBorders>
          </w:tcPr>
          <w:p w14:paraId="435B63E2" w14:textId="77777777" w:rsidR="00260846" w:rsidRPr="00CF494C" w:rsidRDefault="00260846">
            <w:pPr>
              <w:pStyle w:val="Taulukkoteksti"/>
            </w:pPr>
            <w:r w:rsidRPr="008D5716">
              <w:t>5. Töissä tunnen olevani osa porukkaa.</w:t>
            </w:r>
          </w:p>
        </w:tc>
        <w:tc>
          <w:tcPr>
            <w:tcW w:w="444" w:type="pct"/>
            <w:tcBorders>
              <w:top w:val="nil"/>
              <w:left w:val="nil"/>
              <w:bottom w:val="nil"/>
              <w:right w:val="nil"/>
            </w:tcBorders>
          </w:tcPr>
          <w:p w14:paraId="2413BDEE" w14:textId="77777777" w:rsidR="00260846" w:rsidRPr="00CF494C" w:rsidRDefault="00260846">
            <w:pPr>
              <w:pStyle w:val="Taulukkoteksti"/>
            </w:pPr>
            <w:r w:rsidRPr="00CF494C">
              <w:t xml:space="preserve"> .08</w:t>
            </w:r>
          </w:p>
        </w:tc>
        <w:tc>
          <w:tcPr>
            <w:tcW w:w="444" w:type="pct"/>
            <w:tcBorders>
              <w:top w:val="nil"/>
              <w:left w:val="nil"/>
              <w:bottom w:val="nil"/>
              <w:right w:val="nil"/>
            </w:tcBorders>
          </w:tcPr>
          <w:p w14:paraId="246A0B5C" w14:textId="77777777" w:rsidR="00260846" w:rsidRPr="00CF494C" w:rsidRDefault="00260846">
            <w:pPr>
              <w:pStyle w:val="Taulukkoteksti"/>
              <w:rPr>
                <w:b/>
                <w:bCs/>
              </w:rPr>
            </w:pPr>
            <w:r w:rsidRPr="00CF494C">
              <w:rPr>
                <w:b/>
                <w:bCs/>
              </w:rPr>
              <w:t xml:space="preserve"> .82</w:t>
            </w:r>
          </w:p>
        </w:tc>
        <w:tc>
          <w:tcPr>
            <w:tcW w:w="444" w:type="pct"/>
            <w:tcBorders>
              <w:top w:val="nil"/>
              <w:left w:val="nil"/>
              <w:bottom w:val="nil"/>
              <w:right w:val="nil"/>
            </w:tcBorders>
          </w:tcPr>
          <w:p w14:paraId="13428F3B" w14:textId="77777777" w:rsidR="00260846" w:rsidRPr="00CF494C" w:rsidRDefault="00260846">
            <w:pPr>
              <w:pStyle w:val="Taulukkoteksti"/>
            </w:pPr>
            <w:r w:rsidRPr="00CF494C">
              <w:t>-.03</w:t>
            </w:r>
          </w:p>
        </w:tc>
      </w:tr>
      <w:tr w:rsidR="00260846" w:rsidRPr="00CF494C" w14:paraId="46AFF9C2" w14:textId="77777777" w:rsidTr="00BC6E3D">
        <w:trPr>
          <w:trHeight w:val="38"/>
        </w:trPr>
        <w:tc>
          <w:tcPr>
            <w:tcW w:w="3667" w:type="pct"/>
            <w:tcBorders>
              <w:top w:val="nil"/>
              <w:left w:val="nil"/>
              <w:bottom w:val="nil"/>
              <w:right w:val="nil"/>
            </w:tcBorders>
          </w:tcPr>
          <w:p w14:paraId="1C115A41" w14:textId="77777777" w:rsidR="00260846" w:rsidRPr="00CF494C" w:rsidRDefault="00260846">
            <w:pPr>
              <w:pStyle w:val="Taulukkoteksti"/>
            </w:pPr>
            <w:r w:rsidRPr="008D5716">
              <w:t xml:space="preserve">6. Tunnen itseni usein yksinäiseksi työyhteisössä. </w:t>
            </w:r>
            <w:r w:rsidRPr="00BC6E3D">
              <w:rPr>
                <w:lang w:val="en-US"/>
              </w:rPr>
              <w:t>(K)</w:t>
            </w:r>
          </w:p>
        </w:tc>
        <w:tc>
          <w:tcPr>
            <w:tcW w:w="444" w:type="pct"/>
            <w:tcBorders>
              <w:top w:val="nil"/>
              <w:left w:val="nil"/>
              <w:bottom w:val="nil"/>
              <w:right w:val="nil"/>
            </w:tcBorders>
          </w:tcPr>
          <w:p w14:paraId="60C02B7B" w14:textId="77777777" w:rsidR="00260846" w:rsidRPr="00CF494C" w:rsidRDefault="00260846">
            <w:pPr>
              <w:pStyle w:val="Taulukkoteksti"/>
            </w:pPr>
            <w:r w:rsidRPr="00CF494C">
              <w:t>-.04</w:t>
            </w:r>
          </w:p>
        </w:tc>
        <w:tc>
          <w:tcPr>
            <w:tcW w:w="444" w:type="pct"/>
            <w:tcBorders>
              <w:top w:val="nil"/>
              <w:left w:val="nil"/>
              <w:bottom w:val="nil"/>
              <w:right w:val="nil"/>
            </w:tcBorders>
          </w:tcPr>
          <w:p w14:paraId="4750EC8B" w14:textId="77777777" w:rsidR="00260846" w:rsidRPr="00CF494C" w:rsidRDefault="00260846">
            <w:pPr>
              <w:pStyle w:val="Taulukkoteksti"/>
              <w:rPr>
                <w:b/>
                <w:bCs/>
              </w:rPr>
            </w:pPr>
            <w:r w:rsidRPr="00CF494C">
              <w:rPr>
                <w:b/>
                <w:bCs/>
              </w:rPr>
              <w:t xml:space="preserve"> .77</w:t>
            </w:r>
          </w:p>
        </w:tc>
        <w:tc>
          <w:tcPr>
            <w:tcW w:w="444" w:type="pct"/>
            <w:tcBorders>
              <w:top w:val="nil"/>
              <w:left w:val="nil"/>
              <w:bottom w:val="nil"/>
              <w:right w:val="nil"/>
            </w:tcBorders>
          </w:tcPr>
          <w:p w14:paraId="068F68B1" w14:textId="77777777" w:rsidR="00260846" w:rsidRPr="00CF494C" w:rsidRDefault="00260846">
            <w:pPr>
              <w:pStyle w:val="Taulukkoteksti"/>
            </w:pPr>
            <w:r w:rsidRPr="00CF494C">
              <w:t xml:space="preserve"> .05</w:t>
            </w:r>
          </w:p>
        </w:tc>
      </w:tr>
      <w:tr w:rsidR="00260846" w:rsidRPr="00CF494C" w14:paraId="091FC740" w14:textId="77777777" w:rsidTr="00BC6E3D">
        <w:trPr>
          <w:trHeight w:val="38"/>
        </w:trPr>
        <w:tc>
          <w:tcPr>
            <w:tcW w:w="3667" w:type="pct"/>
            <w:tcBorders>
              <w:top w:val="nil"/>
              <w:left w:val="nil"/>
              <w:bottom w:val="nil"/>
              <w:right w:val="nil"/>
            </w:tcBorders>
          </w:tcPr>
          <w:p w14:paraId="680D6ECD" w14:textId="77777777" w:rsidR="00260846" w:rsidRPr="00CF494C" w:rsidRDefault="00260846">
            <w:pPr>
              <w:pStyle w:val="Taulukkoteksti"/>
            </w:pPr>
            <w:r w:rsidRPr="008D5716">
              <w:t>7. Koen, että minusta välitetään työyhteisössä.</w:t>
            </w:r>
          </w:p>
        </w:tc>
        <w:tc>
          <w:tcPr>
            <w:tcW w:w="444" w:type="pct"/>
            <w:tcBorders>
              <w:top w:val="nil"/>
              <w:left w:val="nil"/>
              <w:bottom w:val="nil"/>
              <w:right w:val="nil"/>
            </w:tcBorders>
          </w:tcPr>
          <w:p w14:paraId="66609AD1" w14:textId="77777777" w:rsidR="00260846" w:rsidRPr="00CF494C" w:rsidRDefault="00260846">
            <w:pPr>
              <w:pStyle w:val="Taulukkoteksti"/>
            </w:pPr>
            <w:r w:rsidRPr="00CF494C">
              <w:t xml:space="preserve"> .05</w:t>
            </w:r>
          </w:p>
        </w:tc>
        <w:tc>
          <w:tcPr>
            <w:tcW w:w="444" w:type="pct"/>
            <w:tcBorders>
              <w:top w:val="nil"/>
              <w:left w:val="nil"/>
              <w:bottom w:val="nil"/>
              <w:right w:val="nil"/>
            </w:tcBorders>
          </w:tcPr>
          <w:p w14:paraId="232036CB" w14:textId="77777777" w:rsidR="00260846" w:rsidRPr="00CF494C" w:rsidRDefault="00260846">
            <w:pPr>
              <w:pStyle w:val="Taulukkoteksti"/>
              <w:rPr>
                <w:b/>
                <w:bCs/>
              </w:rPr>
            </w:pPr>
            <w:r w:rsidRPr="00CF494C">
              <w:rPr>
                <w:b/>
                <w:bCs/>
              </w:rPr>
              <w:t xml:space="preserve"> .74</w:t>
            </w:r>
          </w:p>
        </w:tc>
        <w:tc>
          <w:tcPr>
            <w:tcW w:w="444" w:type="pct"/>
            <w:tcBorders>
              <w:top w:val="nil"/>
              <w:left w:val="nil"/>
              <w:bottom w:val="nil"/>
              <w:right w:val="nil"/>
            </w:tcBorders>
          </w:tcPr>
          <w:p w14:paraId="25E2CEAF" w14:textId="77777777" w:rsidR="00260846" w:rsidRPr="00CF494C" w:rsidRDefault="00260846">
            <w:pPr>
              <w:pStyle w:val="Taulukkoteksti"/>
            </w:pPr>
            <w:r w:rsidRPr="00CF494C">
              <w:t xml:space="preserve"> .05</w:t>
            </w:r>
          </w:p>
        </w:tc>
      </w:tr>
      <w:tr w:rsidR="00260846" w:rsidRPr="00CF494C" w14:paraId="5935B6E0" w14:textId="77777777" w:rsidTr="00BC6E3D">
        <w:trPr>
          <w:trHeight w:val="38"/>
        </w:trPr>
        <w:tc>
          <w:tcPr>
            <w:tcW w:w="3667" w:type="pct"/>
            <w:tcBorders>
              <w:top w:val="nil"/>
              <w:left w:val="nil"/>
              <w:bottom w:val="nil"/>
              <w:right w:val="nil"/>
            </w:tcBorders>
          </w:tcPr>
          <w:p w14:paraId="232B9428" w14:textId="77777777" w:rsidR="00260846" w:rsidRPr="00CF494C" w:rsidRDefault="00260846">
            <w:pPr>
              <w:pStyle w:val="Taulukkoteksti"/>
            </w:pPr>
            <w:r w:rsidRPr="008D5716">
              <w:t xml:space="preserve">8. En tunne yhteenkuuluvuutta työtovereideni kanssa. </w:t>
            </w:r>
            <w:r w:rsidRPr="00BC6E3D">
              <w:rPr>
                <w:lang w:val="en-US"/>
              </w:rPr>
              <w:t>(K)</w:t>
            </w:r>
          </w:p>
        </w:tc>
        <w:tc>
          <w:tcPr>
            <w:tcW w:w="444" w:type="pct"/>
            <w:tcBorders>
              <w:top w:val="nil"/>
              <w:left w:val="nil"/>
              <w:bottom w:val="nil"/>
              <w:right w:val="nil"/>
            </w:tcBorders>
          </w:tcPr>
          <w:p w14:paraId="59DF74F5" w14:textId="77777777" w:rsidR="00260846" w:rsidRPr="00CF494C" w:rsidRDefault="00260846">
            <w:pPr>
              <w:pStyle w:val="Taulukkoteksti"/>
            </w:pPr>
            <w:r w:rsidRPr="00CF494C">
              <w:t>-.03</w:t>
            </w:r>
          </w:p>
        </w:tc>
        <w:tc>
          <w:tcPr>
            <w:tcW w:w="444" w:type="pct"/>
            <w:tcBorders>
              <w:top w:val="nil"/>
              <w:left w:val="nil"/>
              <w:bottom w:val="nil"/>
              <w:right w:val="nil"/>
            </w:tcBorders>
          </w:tcPr>
          <w:p w14:paraId="6C96BE35" w14:textId="77777777" w:rsidR="00260846" w:rsidRPr="00CF494C" w:rsidRDefault="00260846">
            <w:pPr>
              <w:pStyle w:val="Taulukkoteksti"/>
              <w:rPr>
                <w:b/>
                <w:bCs/>
              </w:rPr>
            </w:pPr>
            <w:r w:rsidRPr="00CF494C">
              <w:rPr>
                <w:b/>
                <w:bCs/>
              </w:rPr>
              <w:t xml:space="preserve"> .89</w:t>
            </w:r>
          </w:p>
        </w:tc>
        <w:tc>
          <w:tcPr>
            <w:tcW w:w="444" w:type="pct"/>
            <w:tcBorders>
              <w:top w:val="nil"/>
              <w:left w:val="nil"/>
              <w:bottom w:val="nil"/>
              <w:right w:val="nil"/>
            </w:tcBorders>
          </w:tcPr>
          <w:p w14:paraId="6E0BE3F9" w14:textId="77777777" w:rsidR="00260846" w:rsidRPr="00CF494C" w:rsidRDefault="00260846">
            <w:pPr>
              <w:pStyle w:val="Taulukkoteksti"/>
            </w:pPr>
            <w:r w:rsidRPr="00CF494C">
              <w:t>-.02</w:t>
            </w:r>
          </w:p>
        </w:tc>
      </w:tr>
      <w:tr w:rsidR="00260846" w:rsidRPr="00CF494C" w14:paraId="3DCA34CA" w14:textId="77777777" w:rsidTr="00BC6E3D">
        <w:trPr>
          <w:trHeight w:val="38"/>
        </w:trPr>
        <w:tc>
          <w:tcPr>
            <w:tcW w:w="3667" w:type="pct"/>
            <w:tcBorders>
              <w:top w:val="nil"/>
              <w:left w:val="nil"/>
              <w:bottom w:val="nil"/>
              <w:right w:val="nil"/>
            </w:tcBorders>
          </w:tcPr>
          <w:p w14:paraId="7CB58D1B" w14:textId="77777777" w:rsidR="00260846" w:rsidRPr="00CF494C" w:rsidRDefault="00260846">
            <w:pPr>
              <w:pStyle w:val="Taulukkoteksti"/>
            </w:pPr>
            <w:r w:rsidRPr="00BC6E3D">
              <w:rPr>
                <w:lang w:val="en-US"/>
              </w:rPr>
              <w:t>Faktori 3: Kyvykkyys</w:t>
            </w:r>
          </w:p>
        </w:tc>
        <w:tc>
          <w:tcPr>
            <w:tcW w:w="444" w:type="pct"/>
            <w:tcBorders>
              <w:top w:val="nil"/>
              <w:left w:val="nil"/>
              <w:bottom w:val="nil"/>
              <w:right w:val="nil"/>
            </w:tcBorders>
          </w:tcPr>
          <w:p w14:paraId="5BF34DED" w14:textId="77777777" w:rsidR="00260846" w:rsidRPr="00CF494C" w:rsidRDefault="00260846">
            <w:pPr>
              <w:pStyle w:val="Taulukkoteksti"/>
            </w:pPr>
          </w:p>
        </w:tc>
        <w:tc>
          <w:tcPr>
            <w:tcW w:w="444" w:type="pct"/>
            <w:tcBorders>
              <w:top w:val="nil"/>
              <w:left w:val="nil"/>
              <w:bottom w:val="nil"/>
              <w:right w:val="nil"/>
            </w:tcBorders>
          </w:tcPr>
          <w:p w14:paraId="20016660" w14:textId="77777777" w:rsidR="00260846" w:rsidRPr="00CF494C" w:rsidRDefault="00260846">
            <w:pPr>
              <w:pStyle w:val="Taulukkoteksti"/>
            </w:pPr>
          </w:p>
        </w:tc>
        <w:tc>
          <w:tcPr>
            <w:tcW w:w="444" w:type="pct"/>
            <w:tcBorders>
              <w:top w:val="nil"/>
              <w:left w:val="nil"/>
              <w:bottom w:val="nil"/>
              <w:right w:val="nil"/>
            </w:tcBorders>
          </w:tcPr>
          <w:p w14:paraId="70C12C37" w14:textId="77777777" w:rsidR="00260846" w:rsidRPr="00CF494C" w:rsidRDefault="00260846">
            <w:pPr>
              <w:pStyle w:val="Taulukkoteksti"/>
              <w:rPr>
                <w:b/>
                <w:bCs/>
              </w:rPr>
            </w:pPr>
          </w:p>
        </w:tc>
      </w:tr>
      <w:tr w:rsidR="00260846" w:rsidRPr="00CF494C" w14:paraId="39213C7E" w14:textId="77777777" w:rsidTr="00BC6E3D">
        <w:trPr>
          <w:trHeight w:val="38"/>
        </w:trPr>
        <w:tc>
          <w:tcPr>
            <w:tcW w:w="3667" w:type="pct"/>
            <w:tcBorders>
              <w:top w:val="nil"/>
              <w:left w:val="nil"/>
              <w:bottom w:val="nil"/>
              <w:right w:val="nil"/>
            </w:tcBorders>
          </w:tcPr>
          <w:p w14:paraId="1157F823" w14:textId="77777777" w:rsidR="00260846" w:rsidRPr="00CF494C" w:rsidRDefault="00260846">
            <w:pPr>
              <w:pStyle w:val="Taulukkoteksti"/>
            </w:pPr>
            <w:r w:rsidRPr="00BC6E3D">
              <w:rPr>
                <w:lang w:val="en-US"/>
              </w:rPr>
              <w:t>9. Tunnen olevani taitava työssäni.</w:t>
            </w:r>
          </w:p>
        </w:tc>
        <w:tc>
          <w:tcPr>
            <w:tcW w:w="444" w:type="pct"/>
            <w:tcBorders>
              <w:top w:val="nil"/>
              <w:left w:val="nil"/>
              <w:bottom w:val="nil"/>
              <w:right w:val="nil"/>
            </w:tcBorders>
          </w:tcPr>
          <w:p w14:paraId="76D70684" w14:textId="77777777" w:rsidR="00260846" w:rsidRPr="00CF494C" w:rsidRDefault="00260846">
            <w:pPr>
              <w:pStyle w:val="Taulukkoteksti"/>
            </w:pPr>
            <w:r w:rsidRPr="00CF494C">
              <w:t>-.02</w:t>
            </w:r>
          </w:p>
        </w:tc>
        <w:tc>
          <w:tcPr>
            <w:tcW w:w="444" w:type="pct"/>
            <w:tcBorders>
              <w:top w:val="nil"/>
              <w:left w:val="nil"/>
              <w:bottom w:val="nil"/>
              <w:right w:val="nil"/>
            </w:tcBorders>
          </w:tcPr>
          <w:p w14:paraId="3221F1D0" w14:textId="77777777" w:rsidR="00260846" w:rsidRPr="00CF494C" w:rsidRDefault="00260846">
            <w:pPr>
              <w:pStyle w:val="Taulukkoteksti"/>
            </w:pPr>
            <w:r w:rsidRPr="00CF494C">
              <w:t xml:space="preserve"> .07</w:t>
            </w:r>
          </w:p>
        </w:tc>
        <w:tc>
          <w:tcPr>
            <w:tcW w:w="444" w:type="pct"/>
            <w:tcBorders>
              <w:top w:val="nil"/>
              <w:left w:val="nil"/>
              <w:bottom w:val="nil"/>
              <w:right w:val="nil"/>
            </w:tcBorders>
          </w:tcPr>
          <w:p w14:paraId="5B4675C7" w14:textId="77777777" w:rsidR="00260846" w:rsidRPr="00CF494C" w:rsidRDefault="00260846">
            <w:pPr>
              <w:pStyle w:val="Taulukkoteksti"/>
              <w:rPr>
                <w:b/>
                <w:bCs/>
              </w:rPr>
            </w:pPr>
            <w:r w:rsidRPr="00CF494C">
              <w:rPr>
                <w:b/>
                <w:bCs/>
              </w:rPr>
              <w:t xml:space="preserve"> .78</w:t>
            </w:r>
          </w:p>
        </w:tc>
      </w:tr>
      <w:tr w:rsidR="00260846" w:rsidRPr="00CF494C" w14:paraId="6737494D" w14:textId="77777777" w:rsidTr="00BC6E3D">
        <w:trPr>
          <w:trHeight w:val="38"/>
        </w:trPr>
        <w:tc>
          <w:tcPr>
            <w:tcW w:w="3667" w:type="pct"/>
            <w:tcBorders>
              <w:top w:val="nil"/>
              <w:left w:val="nil"/>
              <w:bottom w:val="nil"/>
              <w:right w:val="nil"/>
            </w:tcBorders>
          </w:tcPr>
          <w:p w14:paraId="4B1A8883" w14:textId="77777777" w:rsidR="00260846" w:rsidRPr="00CF494C" w:rsidRDefault="00260846">
            <w:pPr>
              <w:pStyle w:val="Taulukkoteksti"/>
            </w:pPr>
            <w:r w:rsidRPr="00BC6E3D">
              <w:rPr>
                <w:lang w:val="en-US"/>
              </w:rPr>
              <w:t>10. Koen, että hallitsen työtehtäväni</w:t>
            </w:r>
          </w:p>
        </w:tc>
        <w:tc>
          <w:tcPr>
            <w:tcW w:w="444" w:type="pct"/>
            <w:tcBorders>
              <w:top w:val="nil"/>
              <w:left w:val="nil"/>
              <w:bottom w:val="nil"/>
              <w:right w:val="nil"/>
            </w:tcBorders>
          </w:tcPr>
          <w:p w14:paraId="53F3E227" w14:textId="77777777" w:rsidR="00260846" w:rsidRPr="00CF494C" w:rsidRDefault="00260846">
            <w:pPr>
              <w:pStyle w:val="Taulukkoteksti"/>
            </w:pPr>
            <w:r w:rsidRPr="00CF494C">
              <w:t xml:space="preserve"> .04</w:t>
            </w:r>
          </w:p>
        </w:tc>
        <w:tc>
          <w:tcPr>
            <w:tcW w:w="444" w:type="pct"/>
            <w:tcBorders>
              <w:top w:val="nil"/>
              <w:left w:val="nil"/>
              <w:bottom w:val="nil"/>
              <w:right w:val="nil"/>
            </w:tcBorders>
          </w:tcPr>
          <w:p w14:paraId="4E37E6D5" w14:textId="77777777" w:rsidR="00260846" w:rsidRPr="00CF494C" w:rsidRDefault="00260846">
            <w:pPr>
              <w:pStyle w:val="Taulukkoteksti"/>
            </w:pPr>
            <w:r w:rsidRPr="00CF494C">
              <w:t>-.06</w:t>
            </w:r>
          </w:p>
        </w:tc>
        <w:tc>
          <w:tcPr>
            <w:tcW w:w="444" w:type="pct"/>
            <w:tcBorders>
              <w:top w:val="nil"/>
              <w:left w:val="nil"/>
              <w:bottom w:val="nil"/>
              <w:right w:val="nil"/>
            </w:tcBorders>
          </w:tcPr>
          <w:p w14:paraId="519F4C19" w14:textId="77777777" w:rsidR="00260846" w:rsidRPr="00CF494C" w:rsidRDefault="00260846">
            <w:pPr>
              <w:pStyle w:val="Taulukkoteksti"/>
              <w:rPr>
                <w:b/>
                <w:bCs/>
              </w:rPr>
            </w:pPr>
            <w:r w:rsidRPr="00CF494C">
              <w:rPr>
                <w:b/>
                <w:bCs/>
              </w:rPr>
              <w:t xml:space="preserve"> .80</w:t>
            </w:r>
          </w:p>
        </w:tc>
      </w:tr>
      <w:tr w:rsidR="00260846" w:rsidRPr="00CF494C" w14:paraId="47645A0A" w14:textId="77777777" w:rsidTr="00BC6E3D">
        <w:trPr>
          <w:trHeight w:val="38"/>
        </w:trPr>
        <w:tc>
          <w:tcPr>
            <w:tcW w:w="3667" w:type="pct"/>
            <w:tcBorders>
              <w:top w:val="nil"/>
              <w:left w:val="nil"/>
              <w:bottom w:val="single" w:sz="4" w:space="0" w:color="auto"/>
              <w:right w:val="nil"/>
            </w:tcBorders>
          </w:tcPr>
          <w:p w14:paraId="4F03F03B" w14:textId="77777777" w:rsidR="00260846" w:rsidRPr="00CF494C" w:rsidRDefault="00260846">
            <w:pPr>
              <w:pStyle w:val="Taulukkoteksti"/>
            </w:pPr>
            <w:r w:rsidRPr="008D5716">
              <w:t>11. Tunnen pystyväni suoriutumaan jopa vaikeimmista työtehtävistä.</w:t>
            </w:r>
          </w:p>
        </w:tc>
        <w:tc>
          <w:tcPr>
            <w:tcW w:w="444" w:type="pct"/>
            <w:tcBorders>
              <w:top w:val="nil"/>
              <w:left w:val="nil"/>
              <w:bottom w:val="single" w:sz="4" w:space="0" w:color="auto"/>
              <w:right w:val="nil"/>
            </w:tcBorders>
          </w:tcPr>
          <w:p w14:paraId="6523D86E" w14:textId="77777777" w:rsidR="00260846" w:rsidRPr="00CF494C" w:rsidRDefault="00260846">
            <w:pPr>
              <w:pStyle w:val="Taulukkoteksti"/>
            </w:pPr>
            <w:r w:rsidRPr="00CF494C">
              <w:t>-.02</w:t>
            </w:r>
          </w:p>
        </w:tc>
        <w:tc>
          <w:tcPr>
            <w:tcW w:w="444" w:type="pct"/>
            <w:tcBorders>
              <w:top w:val="nil"/>
              <w:left w:val="nil"/>
              <w:bottom w:val="single" w:sz="4" w:space="0" w:color="auto"/>
              <w:right w:val="nil"/>
            </w:tcBorders>
          </w:tcPr>
          <w:p w14:paraId="2B32DB5D" w14:textId="77777777" w:rsidR="00260846" w:rsidRPr="00CF494C" w:rsidRDefault="00260846">
            <w:pPr>
              <w:pStyle w:val="Taulukkoteksti"/>
            </w:pPr>
            <w:r w:rsidRPr="00CF494C">
              <w:t xml:space="preserve"> .06</w:t>
            </w:r>
          </w:p>
        </w:tc>
        <w:tc>
          <w:tcPr>
            <w:tcW w:w="444" w:type="pct"/>
            <w:tcBorders>
              <w:top w:val="nil"/>
              <w:left w:val="nil"/>
              <w:bottom w:val="single" w:sz="4" w:space="0" w:color="auto"/>
              <w:right w:val="nil"/>
            </w:tcBorders>
          </w:tcPr>
          <w:p w14:paraId="59164BBC" w14:textId="77777777" w:rsidR="00260846" w:rsidRPr="00CF494C" w:rsidRDefault="00260846">
            <w:pPr>
              <w:pStyle w:val="Taulukkoteksti"/>
              <w:rPr>
                <w:b/>
                <w:bCs/>
              </w:rPr>
            </w:pPr>
            <w:r w:rsidRPr="00CF494C">
              <w:rPr>
                <w:b/>
                <w:bCs/>
              </w:rPr>
              <w:t xml:space="preserve"> .67</w:t>
            </w:r>
          </w:p>
        </w:tc>
      </w:tr>
    </w:tbl>
    <w:p w14:paraId="6FDF1D4D" w14:textId="794F0502" w:rsidR="00260846" w:rsidRDefault="00260846" w:rsidP="00260846">
      <w:pPr>
        <w:pStyle w:val="Taulukkoteksti"/>
      </w:pPr>
      <w:r w:rsidRPr="008D5716">
        <w:rPr>
          <w:i/>
          <w:iCs/>
        </w:rPr>
        <w:t>Huom.</w:t>
      </w:r>
      <w:r w:rsidRPr="008D5716">
        <w:t xml:space="preserve"> </w:t>
      </w:r>
      <w:r w:rsidRPr="008D5716">
        <w:rPr>
          <w:i/>
          <w:iCs/>
        </w:rPr>
        <w:t>N</w:t>
      </w:r>
      <w:r w:rsidRPr="008D5716">
        <w:t xml:space="preserve"> = 437. Menetelmänä käytettiin pääakselifaktorointimenetelmää (principal axis) ja rotaatiomenetelmänä direct oblimin. </w:t>
      </w:r>
      <w:r w:rsidR="3C907383" w:rsidRPr="008D5716">
        <w:t xml:space="preserve">Faktorilataukset ovat standardoimattomia. </w:t>
      </w:r>
      <w:r w:rsidRPr="008D5716">
        <w:t xml:space="preserve">Yli .30 lataukset on vahvistettu. K = käännetty muuttuja. Taulukko on muokattu Räsäsen ja Mattilan (2021) pro gradu -tutkielmasta. </w:t>
      </w:r>
    </w:p>
    <w:p w14:paraId="7A3AFA1E" w14:textId="77777777" w:rsidR="00944393" w:rsidRPr="00CF494C" w:rsidRDefault="00944393" w:rsidP="00260846">
      <w:pPr>
        <w:pStyle w:val="Taulukkoteksti"/>
      </w:pPr>
    </w:p>
    <w:p w14:paraId="5D7413D9" w14:textId="1E2DCDE5" w:rsidR="00260846" w:rsidRPr="003F5CFC" w:rsidRDefault="00260846" w:rsidP="00260846">
      <w:pPr>
        <w:pStyle w:val="Taulukoidenjakuvioidennumerointi"/>
      </w:pPr>
      <w:r w:rsidRPr="008D5716">
        <w:lastRenderedPageBreak/>
        <w:t xml:space="preserve">Taulukko </w:t>
      </w:r>
      <w:r w:rsidR="646B2542" w:rsidRPr="008D5716">
        <w:t>4</w:t>
      </w:r>
    </w:p>
    <w:p w14:paraId="492A55DB" w14:textId="701BF022" w:rsidR="00260846" w:rsidRPr="00CF494C" w:rsidRDefault="00260846" w:rsidP="00260846">
      <w:pPr>
        <w:pStyle w:val="Taulukoidenjakuvioidenotsikointi"/>
      </w:pPr>
      <w:r w:rsidRPr="008D5716">
        <w:t>Keskiarvot (</w:t>
      </w:r>
      <w:r w:rsidRPr="008D5716">
        <w:rPr>
          <w:i w:val="0"/>
        </w:rPr>
        <w:t>KA</w:t>
      </w:r>
      <w:r w:rsidRPr="008D5716">
        <w:t>), keskihajonnat (</w:t>
      </w:r>
      <w:r w:rsidRPr="008D5716">
        <w:rPr>
          <w:i w:val="0"/>
        </w:rPr>
        <w:t>KH</w:t>
      </w:r>
      <w:r w:rsidRPr="008D5716">
        <w:t>) ja muuttujien väliset korrelaatiot (</w:t>
      </w:r>
      <w:r w:rsidRPr="008D5716">
        <w:rPr>
          <w:i w:val="0"/>
        </w:rPr>
        <w:t>N</w:t>
      </w:r>
      <w:r w:rsidRPr="008D5716">
        <w:t xml:space="preserve"> = 43</w:t>
      </w:r>
      <w:r w:rsidR="7446C5AE" w:rsidRPr="008D5716">
        <w:t>4</w:t>
      </w:r>
      <w:r w:rsidRPr="008D5716">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533"/>
        <w:gridCol w:w="855"/>
        <w:gridCol w:w="854"/>
        <w:gridCol w:w="854"/>
        <w:gridCol w:w="852"/>
        <w:gridCol w:w="852"/>
        <w:gridCol w:w="854"/>
        <w:gridCol w:w="850"/>
      </w:tblGrid>
      <w:tr w:rsidR="00260846" w:rsidRPr="00CF494C" w14:paraId="490DC081" w14:textId="77777777" w:rsidTr="00BC6E3D">
        <w:trPr>
          <w:trHeight w:val="119"/>
          <w:tblHeader/>
        </w:trPr>
        <w:tc>
          <w:tcPr>
            <w:tcW w:w="1489" w:type="pct"/>
            <w:tcBorders>
              <w:top w:val="single" w:sz="4" w:space="0" w:color="auto"/>
              <w:left w:val="nil"/>
              <w:bottom w:val="single" w:sz="4" w:space="0" w:color="auto"/>
              <w:right w:val="nil"/>
            </w:tcBorders>
          </w:tcPr>
          <w:p w14:paraId="782C8D38" w14:textId="77777777" w:rsidR="00260846" w:rsidRPr="00CF494C" w:rsidRDefault="00260846">
            <w:pPr>
              <w:pStyle w:val="Taulukkoteksti"/>
            </w:pPr>
            <w:r w:rsidRPr="00BC6E3D">
              <w:rPr>
                <w:lang w:val="en-US"/>
              </w:rPr>
              <w:t>Muuttuja</w:t>
            </w:r>
          </w:p>
        </w:tc>
        <w:tc>
          <w:tcPr>
            <w:tcW w:w="502" w:type="pct"/>
            <w:tcBorders>
              <w:top w:val="single" w:sz="4" w:space="0" w:color="auto"/>
              <w:left w:val="nil"/>
              <w:bottom w:val="single" w:sz="4" w:space="0" w:color="auto"/>
              <w:right w:val="nil"/>
            </w:tcBorders>
          </w:tcPr>
          <w:p w14:paraId="6032954D" w14:textId="77777777" w:rsidR="00260846" w:rsidRPr="00CF494C" w:rsidRDefault="00260846">
            <w:pPr>
              <w:pStyle w:val="Taulukkoteksti"/>
              <w:rPr>
                <w:i/>
                <w:iCs/>
              </w:rPr>
            </w:pPr>
            <w:r w:rsidRPr="00CF494C">
              <w:rPr>
                <w:i/>
                <w:iCs/>
              </w:rPr>
              <w:t>n</w:t>
            </w:r>
          </w:p>
        </w:tc>
        <w:tc>
          <w:tcPr>
            <w:tcW w:w="502" w:type="pct"/>
            <w:tcBorders>
              <w:top w:val="single" w:sz="4" w:space="0" w:color="auto"/>
              <w:left w:val="nil"/>
              <w:bottom w:val="single" w:sz="4" w:space="0" w:color="auto"/>
              <w:right w:val="nil"/>
            </w:tcBorders>
          </w:tcPr>
          <w:p w14:paraId="0F96A3D6" w14:textId="77777777" w:rsidR="00260846" w:rsidRPr="00CF494C" w:rsidRDefault="00260846">
            <w:pPr>
              <w:pStyle w:val="Taulukkoteksti"/>
              <w:rPr>
                <w:i/>
                <w:iCs/>
              </w:rPr>
            </w:pPr>
            <w:r w:rsidRPr="00CF494C">
              <w:rPr>
                <w:i/>
                <w:iCs/>
              </w:rPr>
              <w:t>KA</w:t>
            </w:r>
          </w:p>
        </w:tc>
        <w:tc>
          <w:tcPr>
            <w:tcW w:w="502" w:type="pct"/>
            <w:tcBorders>
              <w:top w:val="single" w:sz="4" w:space="0" w:color="auto"/>
              <w:left w:val="nil"/>
              <w:bottom w:val="single" w:sz="4" w:space="0" w:color="auto"/>
              <w:right w:val="nil"/>
            </w:tcBorders>
          </w:tcPr>
          <w:p w14:paraId="2117FBB2" w14:textId="77777777" w:rsidR="00260846" w:rsidRPr="00CF494C" w:rsidRDefault="00260846">
            <w:pPr>
              <w:pStyle w:val="Taulukkoteksti"/>
              <w:rPr>
                <w:i/>
                <w:iCs/>
              </w:rPr>
            </w:pPr>
            <w:r w:rsidRPr="00CF494C">
              <w:rPr>
                <w:i/>
                <w:iCs/>
              </w:rPr>
              <w:t>KH</w:t>
            </w:r>
          </w:p>
        </w:tc>
        <w:tc>
          <w:tcPr>
            <w:tcW w:w="501" w:type="pct"/>
            <w:tcBorders>
              <w:top w:val="single" w:sz="4" w:space="0" w:color="auto"/>
              <w:left w:val="nil"/>
              <w:bottom w:val="single" w:sz="4" w:space="0" w:color="auto"/>
              <w:right w:val="nil"/>
            </w:tcBorders>
          </w:tcPr>
          <w:p w14:paraId="301FA2EC" w14:textId="77777777" w:rsidR="00260846" w:rsidRPr="00CF494C" w:rsidRDefault="00260846">
            <w:pPr>
              <w:pStyle w:val="Taulukkoteksti"/>
            </w:pPr>
            <w:r w:rsidRPr="00CF494C">
              <w:t>1</w:t>
            </w:r>
          </w:p>
        </w:tc>
        <w:tc>
          <w:tcPr>
            <w:tcW w:w="501" w:type="pct"/>
            <w:tcBorders>
              <w:left w:val="nil"/>
              <w:bottom w:val="single" w:sz="4" w:space="0" w:color="auto"/>
              <w:right w:val="nil"/>
            </w:tcBorders>
          </w:tcPr>
          <w:p w14:paraId="48BA079C" w14:textId="77777777" w:rsidR="00260846" w:rsidRPr="00CF494C" w:rsidRDefault="00260846">
            <w:pPr>
              <w:pStyle w:val="Taulukkoteksti"/>
            </w:pPr>
            <w:r w:rsidRPr="00CF494C">
              <w:t>2</w:t>
            </w:r>
          </w:p>
        </w:tc>
        <w:tc>
          <w:tcPr>
            <w:tcW w:w="502" w:type="pct"/>
            <w:tcBorders>
              <w:left w:val="nil"/>
              <w:bottom w:val="single" w:sz="4" w:space="0" w:color="auto"/>
              <w:right w:val="nil"/>
            </w:tcBorders>
          </w:tcPr>
          <w:p w14:paraId="23C2B747" w14:textId="77777777" w:rsidR="00260846" w:rsidRPr="00CF494C" w:rsidRDefault="00260846">
            <w:pPr>
              <w:pStyle w:val="Taulukkoteksti"/>
            </w:pPr>
            <w:r w:rsidRPr="00CF494C">
              <w:t>3</w:t>
            </w:r>
          </w:p>
        </w:tc>
        <w:tc>
          <w:tcPr>
            <w:tcW w:w="500" w:type="pct"/>
            <w:tcBorders>
              <w:left w:val="nil"/>
              <w:bottom w:val="single" w:sz="4" w:space="0" w:color="auto"/>
              <w:right w:val="nil"/>
            </w:tcBorders>
          </w:tcPr>
          <w:p w14:paraId="7FFDDCD4" w14:textId="77777777" w:rsidR="00260846" w:rsidRPr="00CF494C" w:rsidRDefault="00260846">
            <w:pPr>
              <w:pStyle w:val="Taulukkoteksti"/>
            </w:pPr>
            <w:r w:rsidRPr="00CF494C">
              <w:t>4</w:t>
            </w:r>
          </w:p>
        </w:tc>
      </w:tr>
      <w:tr w:rsidR="00260846" w:rsidRPr="00CF494C" w14:paraId="5CA2808B" w14:textId="77777777" w:rsidTr="00BC6E3D">
        <w:trPr>
          <w:trHeight w:val="117"/>
          <w:tblHeader/>
        </w:trPr>
        <w:tc>
          <w:tcPr>
            <w:tcW w:w="1489" w:type="pct"/>
            <w:tcBorders>
              <w:top w:val="single" w:sz="4" w:space="0" w:color="auto"/>
              <w:left w:val="nil"/>
              <w:bottom w:val="nil"/>
              <w:right w:val="nil"/>
            </w:tcBorders>
          </w:tcPr>
          <w:p w14:paraId="2F9EE8B6" w14:textId="77777777" w:rsidR="00260846" w:rsidRPr="00CF494C" w:rsidRDefault="00260846">
            <w:pPr>
              <w:pStyle w:val="Taulukkoteksti"/>
            </w:pPr>
            <w:r w:rsidRPr="00BC6E3D">
              <w:rPr>
                <w:lang w:val="en-US"/>
              </w:rPr>
              <w:t>1. Työkokemus (luokiteltu)</w:t>
            </w:r>
          </w:p>
        </w:tc>
        <w:tc>
          <w:tcPr>
            <w:tcW w:w="502" w:type="pct"/>
            <w:tcBorders>
              <w:top w:val="single" w:sz="4" w:space="0" w:color="auto"/>
              <w:left w:val="nil"/>
              <w:bottom w:val="nil"/>
              <w:right w:val="nil"/>
            </w:tcBorders>
          </w:tcPr>
          <w:p w14:paraId="7E524B68" w14:textId="2330A361" w:rsidR="00260846" w:rsidRPr="00CF494C" w:rsidRDefault="00260846">
            <w:pPr>
              <w:pStyle w:val="Taulukkoteksti"/>
            </w:pPr>
            <w:r>
              <w:t>4</w:t>
            </w:r>
            <w:r w:rsidR="49F0784B">
              <w:t>28</w:t>
            </w:r>
          </w:p>
        </w:tc>
        <w:tc>
          <w:tcPr>
            <w:tcW w:w="502" w:type="pct"/>
            <w:tcBorders>
              <w:top w:val="single" w:sz="4" w:space="0" w:color="auto"/>
              <w:left w:val="nil"/>
              <w:bottom w:val="nil"/>
              <w:right w:val="nil"/>
            </w:tcBorders>
          </w:tcPr>
          <w:p w14:paraId="3623C4F3" w14:textId="77777777" w:rsidR="00260846" w:rsidRPr="00CF494C" w:rsidRDefault="00260846">
            <w:pPr>
              <w:pStyle w:val="Taulukkoteksti"/>
            </w:pPr>
            <w:r w:rsidRPr="00CF494C">
              <w:t>4.82</w:t>
            </w:r>
          </w:p>
        </w:tc>
        <w:tc>
          <w:tcPr>
            <w:tcW w:w="502" w:type="pct"/>
            <w:tcBorders>
              <w:top w:val="single" w:sz="4" w:space="0" w:color="auto"/>
              <w:left w:val="nil"/>
              <w:bottom w:val="nil"/>
              <w:right w:val="nil"/>
            </w:tcBorders>
          </w:tcPr>
          <w:p w14:paraId="154774F9" w14:textId="77777777" w:rsidR="00260846" w:rsidRPr="00CF494C" w:rsidRDefault="00260846">
            <w:pPr>
              <w:pStyle w:val="Taulukkoteksti"/>
            </w:pPr>
            <w:r w:rsidRPr="00CF494C">
              <w:t>1.35</w:t>
            </w:r>
          </w:p>
        </w:tc>
        <w:tc>
          <w:tcPr>
            <w:tcW w:w="501" w:type="pct"/>
            <w:tcBorders>
              <w:top w:val="single" w:sz="4" w:space="0" w:color="auto"/>
              <w:left w:val="nil"/>
              <w:bottom w:val="nil"/>
              <w:right w:val="nil"/>
            </w:tcBorders>
            <w:vAlign w:val="center"/>
          </w:tcPr>
          <w:p w14:paraId="715F2E00" w14:textId="77777777" w:rsidR="00260846" w:rsidRPr="00CF494C" w:rsidRDefault="00260846">
            <w:pPr>
              <w:pStyle w:val="Taulukkoteksti"/>
            </w:pPr>
            <w:r w:rsidRPr="00CF494C">
              <w:t>–</w:t>
            </w:r>
          </w:p>
        </w:tc>
        <w:tc>
          <w:tcPr>
            <w:tcW w:w="501" w:type="pct"/>
            <w:tcBorders>
              <w:left w:val="nil"/>
              <w:bottom w:val="nil"/>
              <w:right w:val="nil"/>
            </w:tcBorders>
            <w:vAlign w:val="center"/>
          </w:tcPr>
          <w:p w14:paraId="6B74A305" w14:textId="77777777" w:rsidR="00260846" w:rsidRPr="00CF494C" w:rsidRDefault="00260846">
            <w:pPr>
              <w:pStyle w:val="Taulukkoteksti"/>
            </w:pPr>
          </w:p>
        </w:tc>
        <w:tc>
          <w:tcPr>
            <w:tcW w:w="502" w:type="pct"/>
            <w:tcBorders>
              <w:left w:val="nil"/>
              <w:bottom w:val="nil"/>
              <w:right w:val="nil"/>
            </w:tcBorders>
            <w:vAlign w:val="center"/>
          </w:tcPr>
          <w:p w14:paraId="749EDBBE" w14:textId="77777777" w:rsidR="00260846" w:rsidRPr="00CF494C" w:rsidRDefault="00260846">
            <w:pPr>
              <w:pStyle w:val="Taulukkoteksti"/>
            </w:pPr>
          </w:p>
        </w:tc>
        <w:tc>
          <w:tcPr>
            <w:tcW w:w="500" w:type="pct"/>
            <w:tcBorders>
              <w:left w:val="nil"/>
              <w:bottom w:val="nil"/>
              <w:right w:val="nil"/>
            </w:tcBorders>
            <w:vAlign w:val="center"/>
          </w:tcPr>
          <w:p w14:paraId="0D60FBA4" w14:textId="77777777" w:rsidR="00260846" w:rsidRPr="00CF494C" w:rsidRDefault="00260846">
            <w:pPr>
              <w:pStyle w:val="Taulukkoteksti"/>
            </w:pPr>
          </w:p>
        </w:tc>
      </w:tr>
      <w:tr w:rsidR="00260846" w:rsidRPr="00CF494C" w14:paraId="36D81C12" w14:textId="77777777" w:rsidTr="00BC6E3D">
        <w:trPr>
          <w:trHeight w:val="117"/>
          <w:tblHeader/>
        </w:trPr>
        <w:tc>
          <w:tcPr>
            <w:tcW w:w="1489" w:type="pct"/>
            <w:tcBorders>
              <w:top w:val="nil"/>
              <w:left w:val="nil"/>
              <w:bottom w:val="nil"/>
              <w:right w:val="nil"/>
            </w:tcBorders>
          </w:tcPr>
          <w:p w14:paraId="612A36A7" w14:textId="77777777" w:rsidR="00260846" w:rsidRPr="00CF494C" w:rsidRDefault="00260846">
            <w:pPr>
              <w:pStyle w:val="Taulukkoteksti"/>
            </w:pPr>
            <w:r w:rsidRPr="00BC6E3D">
              <w:rPr>
                <w:lang w:val="en-US"/>
              </w:rPr>
              <w:t>2. Autonomia</w:t>
            </w:r>
          </w:p>
        </w:tc>
        <w:tc>
          <w:tcPr>
            <w:tcW w:w="502" w:type="pct"/>
            <w:tcBorders>
              <w:top w:val="nil"/>
              <w:left w:val="nil"/>
              <w:bottom w:val="nil"/>
              <w:right w:val="nil"/>
            </w:tcBorders>
          </w:tcPr>
          <w:p w14:paraId="2B7F7C8F" w14:textId="77777777" w:rsidR="00260846" w:rsidRPr="00CF494C" w:rsidRDefault="00260846">
            <w:pPr>
              <w:pStyle w:val="Taulukkoteksti"/>
            </w:pPr>
            <w:r w:rsidRPr="00CF494C">
              <w:t>434</w:t>
            </w:r>
          </w:p>
        </w:tc>
        <w:tc>
          <w:tcPr>
            <w:tcW w:w="502" w:type="pct"/>
            <w:tcBorders>
              <w:top w:val="nil"/>
              <w:left w:val="nil"/>
              <w:bottom w:val="nil"/>
              <w:right w:val="nil"/>
            </w:tcBorders>
          </w:tcPr>
          <w:p w14:paraId="54DA5643" w14:textId="623F1679" w:rsidR="00260846" w:rsidRPr="00CF494C" w:rsidRDefault="00260846">
            <w:pPr>
              <w:pStyle w:val="Taulukkoteksti"/>
            </w:pPr>
            <w:r w:rsidRPr="00CF494C">
              <w:t>3.</w:t>
            </w:r>
            <w:r>
              <w:t>8</w:t>
            </w:r>
            <w:r w:rsidR="6CA161DD">
              <w:t>6</w:t>
            </w:r>
          </w:p>
        </w:tc>
        <w:tc>
          <w:tcPr>
            <w:tcW w:w="502" w:type="pct"/>
            <w:tcBorders>
              <w:top w:val="nil"/>
              <w:left w:val="nil"/>
              <w:bottom w:val="nil"/>
              <w:right w:val="nil"/>
            </w:tcBorders>
          </w:tcPr>
          <w:p w14:paraId="572C19C9" w14:textId="7A54D7FE" w:rsidR="00260846" w:rsidRPr="00CF494C" w:rsidRDefault="00260846">
            <w:pPr>
              <w:pStyle w:val="Taulukkoteksti"/>
            </w:pPr>
            <w:r w:rsidRPr="00CF494C">
              <w:t>0.</w:t>
            </w:r>
            <w:r>
              <w:t>6</w:t>
            </w:r>
            <w:r w:rsidR="5CDB24C8">
              <w:t>9</w:t>
            </w:r>
          </w:p>
        </w:tc>
        <w:tc>
          <w:tcPr>
            <w:tcW w:w="501" w:type="pct"/>
            <w:tcBorders>
              <w:top w:val="nil"/>
              <w:left w:val="nil"/>
              <w:bottom w:val="nil"/>
              <w:right w:val="nil"/>
            </w:tcBorders>
            <w:vAlign w:val="center"/>
          </w:tcPr>
          <w:p w14:paraId="51E61EDE" w14:textId="33A884B6" w:rsidR="00260846" w:rsidRPr="00CF494C" w:rsidRDefault="00260846">
            <w:pPr>
              <w:pStyle w:val="Taulukkoteksti"/>
            </w:pPr>
            <w:r w:rsidRPr="00CF494C">
              <w:t>.</w:t>
            </w:r>
            <w:r>
              <w:t>0</w:t>
            </w:r>
            <w:r w:rsidR="4F450C1C">
              <w:t>6</w:t>
            </w:r>
          </w:p>
        </w:tc>
        <w:tc>
          <w:tcPr>
            <w:tcW w:w="501" w:type="pct"/>
            <w:tcBorders>
              <w:top w:val="nil"/>
              <w:left w:val="nil"/>
              <w:bottom w:val="nil"/>
              <w:right w:val="nil"/>
            </w:tcBorders>
            <w:vAlign w:val="center"/>
          </w:tcPr>
          <w:p w14:paraId="043B053E" w14:textId="77777777" w:rsidR="00260846" w:rsidRPr="00CF494C" w:rsidRDefault="00260846">
            <w:pPr>
              <w:pStyle w:val="Taulukkoteksti"/>
            </w:pPr>
            <w:r w:rsidRPr="00CF494C">
              <w:t>–</w:t>
            </w:r>
          </w:p>
        </w:tc>
        <w:tc>
          <w:tcPr>
            <w:tcW w:w="502" w:type="pct"/>
            <w:tcBorders>
              <w:top w:val="nil"/>
              <w:left w:val="nil"/>
              <w:bottom w:val="nil"/>
              <w:right w:val="nil"/>
            </w:tcBorders>
            <w:vAlign w:val="center"/>
          </w:tcPr>
          <w:p w14:paraId="6744BFC9" w14:textId="77777777" w:rsidR="00260846" w:rsidRPr="00CF494C" w:rsidRDefault="00260846">
            <w:pPr>
              <w:pStyle w:val="Taulukkoteksti"/>
            </w:pPr>
          </w:p>
        </w:tc>
        <w:tc>
          <w:tcPr>
            <w:tcW w:w="500" w:type="pct"/>
            <w:tcBorders>
              <w:top w:val="nil"/>
              <w:left w:val="nil"/>
              <w:bottom w:val="nil"/>
              <w:right w:val="nil"/>
            </w:tcBorders>
            <w:vAlign w:val="center"/>
          </w:tcPr>
          <w:p w14:paraId="537E7EED" w14:textId="77777777" w:rsidR="00260846" w:rsidRPr="00CF494C" w:rsidRDefault="00260846">
            <w:pPr>
              <w:pStyle w:val="Taulukkoteksti"/>
            </w:pPr>
          </w:p>
        </w:tc>
      </w:tr>
      <w:tr w:rsidR="00260846" w:rsidRPr="00CF494C" w14:paraId="052782F3" w14:textId="77777777" w:rsidTr="00BC6E3D">
        <w:trPr>
          <w:trHeight w:val="117"/>
          <w:tblHeader/>
        </w:trPr>
        <w:tc>
          <w:tcPr>
            <w:tcW w:w="1489" w:type="pct"/>
            <w:tcBorders>
              <w:top w:val="nil"/>
              <w:left w:val="nil"/>
              <w:bottom w:val="nil"/>
              <w:right w:val="nil"/>
            </w:tcBorders>
          </w:tcPr>
          <w:p w14:paraId="1BB9AD71" w14:textId="77777777" w:rsidR="00260846" w:rsidRPr="00CF494C" w:rsidRDefault="00260846">
            <w:pPr>
              <w:pStyle w:val="Taulukkoteksti"/>
            </w:pPr>
            <w:r w:rsidRPr="00BC6E3D">
              <w:rPr>
                <w:lang w:val="en-US"/>
              </w:rPr>
              <w:t>3. Yhteenkuuluvuus</w:t>
            </w:r>
          </w:p>
        </w:tc>
        <w:tc>
          <w:tcPr>
            <w:tcW w:w="502" w:type="pct"/>
            <w:tcBorders>
              <w:top w:val="nil"/>
              <w:left w:val="nil"/>
              <w:bottom w:val="nil"/>
              <w:right w:val="nil"/>
            </w:tcBorders>
          </w:tcPr>
          <w:p w14:paraId="3D3F85CB" w14:textId="77777777" w:rsidR="00260846" w:rsidRPr="00CF494C" w:rsidRDefault="00260846">
            <w:pPr>
              <w:pStyle w:val="Taulukkoteksti"/>
            </w:pPr>
            <w:r w:rsidRPr="00CF494C">
              <w:t>434</w:t>
            </w:r>
          </w:p>
        </w:tc>
        <w:tc>
          <w:tcPr>
            <w:tcW w:w="502" w:type="pct"/>
            <w:tcBorders>
              <w:top w:val="nil"/>
              <w:left w:val="nil"/>
              <w:bottom w:val="nil"/>
              <w:right w:val="nil"/>
            </w:tcBorders>
          </w:tcPr>
          <w:p w14:paraId="48FC89FF" w14:textId="6FC6F50D" w:rsidR="00260846" w:rsidRPr="00CF494C" w:rsidRDefault="00260846">
            <w:pPr>
              <w:pStyle w:val="Taulukkoteksti"/>
            </w:pPr>
            <w:r w:rsidRPr="00CF494C">
              <w:t>4.</w:t>
            </w:r>
            <w:r>
              <w:t>1</w:t>
            </w:r>
            <w:r w:rsidR="3B5909D0">
              <w:t>7</w:t>
            </w:r>
          </w:p>
        </w:tc>
        <w:tc>
          <w:tcPr>
            <w:tcW w:w="502" w:type="pct"/>
            <w:tcBorders>
              <w:top w:val="nil"/>
              <w:left w:val="nil"/>
              <w:bottom w:val="nil"/>
              <w:right w:val="nil"/>
            </w:tcBorders>
          </w:tcPr>
          <w:p w14:paraId="1B46DFE5" w14:textId="6FD48152" w:rsidR="00260846" w:rsidRPr="00CF494C" w:rsidRDefault="00260846">
            <w:pPr>
              <w:pStyle w:val="Taulukkoteksti"/>
            </w:pPr>
            <w:r w:rsidRPr="00CF494C">
              <w:t>0.</w:t>
            </w:r>
            <w:r w:rsidR="365A839B">
              <w:t>77</w:t>
            </w:r>
          </w:p>
        </w:tc>
        <w:tc>
          <w:tcPr>
            <w:tcW w:w="501" w:type="pct"/>
            <w:tcBorders>
              <w:top w:val="nil"/>
              <w:left w:val="nil"/>
              <w:bottom w:val="nil"/>
              <w:right w:val="nil"/>
            </w:tcBorders>
            <w:vAlign w:val="center"/>
          </w:tcPr>
          <w:p w14:paraId="09080905" w14:textId="41D0BF30" w:rsidR="00260846" w:rsidRPr="00CF494C" w:rsidRDefault="00260846">
            <w:pPr>
              <w:pStyle w:val="Taulukkoteksti"/>
            </w:pPr>
            <w:r w:rsidRPr="00CF494C">
              <w:t>.</w:t>
            </w:r>
            <w:r w:rsidR="688B6BD5">
              <w:t>05</w:t>
            </w:r>
          </w:p>
        </w:tc>
        <w:tc>
          <w:tcPr>
            <w:tcW w:w="501" w:type="pct"/>
            <w:tcBorders>
              <w:top w:val="nil"/>
              <w:left w:val="nil"/>
              <w:bottom w:val="nil"/>
              <w:right w:val="nil"/>
            </w:tcBorders>
            <w:vAlign w:val="center"/>
          </w:tcPr>
          <w:p w14:paraId="144EBA78" w14:textId="063760FF" w:rsidR="00260846" w:rsidRPr="00CF494C" w:rsidRDefault="00260846">
            <w:pPr>
              <w:pStyle w:val="Taulukkoteksti"/>
            </w:pPr>
            <w:r w:rsidRPr="00CF494C">
              <w:t>.</w:t>
            </w:r>
            <w:r>
              <w:t>5</w:t>
            </w:r>
            <w:r w:rsidR="3583D180">
              <w:t>0</w:t>
            </w:r>
            <w:r w:rsidRPr="00CF494C">
              <w:t>***</w:t>
            </w:r>
          </w:p>
        </w:tc>
        <w:tc>
          <w:tcPr>
            <w:tcW w:w="502" w:type="pct"/>
            <w:tcBorders>
              <w:top w:val="nil"/>
              <w:left w:val="nil"/>
              <w:bottom w:val="nil"/>
              <w:right w:val="nil"/>
            </w:tcBorders>
            <w:vAlign w:val="center"/>
          </w:tcPr>
          <w:p w14:paraId="2B54432B" w14:textId="77777777" w:rsidR="00260846" w:rsidRPr="00CF494C" w:rsidRDefault="00260846">
            <w:pPr>
              <w:pStyle w:val="Taulukkoteksti"/>
            </w:pPr>
            <w:r w:rsidRPr="00CF494C">
              <w:t>–</w:t>
            </w:r>
          </w:p>
        </w:tc>
        <w:tc>
          <w:tcPr>
            <w:tcW w:w="500" w:type="pct"/>
            <w:tcBorders>
              <w:top w:val="nil"/>
              <w:left w:val="nil"/>
              <w:bottom w:val="nil"/>
              <w:right w:val="nil"/>
            </w:tcBorders>
            <w:vAlign w:val="center"/>
          </w:tcPr>
          <w:p w14:paraId="5AA19D97" w14:textId="77777777" w:rsidR="00260846" w:rsidRPr="00CF494C" w:rsidRDefault="00260846">
            <w:pPr>
              <w:pStyle w:val="Taulukkoteksti"/>
            </w:pPr>
          </w:p>
        </w:tc>
      </w:tr>
      <w:tr w:rsidR="00260846" w:rsidRPr="00CF494C" w14:paraId="522B55D6" w14:textId="77777777" w:rsidTr="00BC6E3D">
        <w:trPr>
          <w:trHeight w:val="117"/>
          <w:tblHeader/>
        </w:trPr>
        <w:tc>
          <w:tcPr>
            <w:tcW w:w="1489" w:type="pct"/>
            <w:tcBorders>
              <w:top w:val="nil"/>
              <w:left w:val="nil"/>
              <w:right w:val="nil"/>
            </w:tcBorders>
          </w:tcPr>
          <w:p w14:paraId="57D756A1" w14:textId="77777777" w:rsidR="00260846" w:rsidRPr="00CF494C" w:rsidRDefault="00260846">
            <w:pPr>
              <w:pStyle w:val="Taulukkoteksti"/>
            </w:pPr>
            <w:r w:rsidRPr="00BC6E3D">
              <w:rPr>
                <w:lang w:val="en-US"/>
              </w:rPr>
              <w:t>4. Kyvykkyys</w:t>
            </w:r>
          </w:p>
        </w:tc>
        <w:tc>
          <w:tcPr>
            <w:tcW w:w="502" w:type="pct"/>
            <w:tcBorders>
              <w:top w:val="nil"/>
              <w:left w:val="nil"/>
              <w:right w:val="nil"/>
            </w:tcBorders>
          </w:tcPr>
          <w:p w14:paraId="7B233AB9" w14:textId="77777777" w:rsidR="00260846" w:rsidRPr="00CF494C" w:rsidRDefault="00260846">
            <w:pPr>
              <w:pStyle w:val="Taulukkoteksti"/>
            </w:pPr>
            <w:r w:rsidRPr="00CF494C">
              <w:t>434</w:t>
            </w:r>
          </w:p>
        </w:tc>
        <w:tc>
          <w:tcPr>
            <w:tcW w:w="502" w:type="pct"/>
            <w:tcBorders>
              <w:top w:val="nil"/>
              <w:left w:val="nil"/>
              <w:right w:val="nil"/>
            </w:tcBorders>
          </w:tcPr>
          <w:p w14:paraId="1190BC0D" w14:textId="6141CD0B" w:rsidR="00260846" w:rsidRPr="00CF494C" w:rsidRDefault="00260846">
            <w:pPr>
              <w:pStyle w:val="Taulukkoteksti"/>
            </w:pPr>
            <w:r w:rsidRPr="00CF494C">
              <w:t>4.</w:t>
            </w:r>
            <w:r>
              <w:t>1</w:t>
            </w:r>
            <w:r w:rsidR="50C571B1">
              <w:t>4</w:t>
            </w:r>
          </w:p>
        </w:tc>
        <w:tc>
          <w:tcPr>
            <w:tcW w:w="502" w:type="pct"/>
            <w:tcBorders>
              <w:top w:val="nil"/>
              <w:left w:val="nil"/>
              <w:right w:val="nil"/>
            </w:tcBorders>
          </w:tcPr>
          <w:p w14:paraId="788B0753" w14:textId="0A202213" w:rsidR="00260846" w:rsidRPr="00CF494C" w:rsidRDefault="00260846">
            <w:pPr>
              <w:pStyle w:val="Taulukkoteksti"/>
            </w:pPr>
            <w:r w:rsidRPr="00CF494C">
              <w:t>0.</w:t>
            </w:r>
            <w:r w:rsidR="611ED417">
              <w:t>65</w:t>
            </w:r>
          </w:p>
        </w:tc>
        <w:tc>
          <w:tcPr>
            <w:tcW w:w="501" w:type="pct"/>
            <w:tcBorders>
              <w:top w:val="nil"/>
              <w:left w:val="nil"/>
              <w:right w:val="nil"/>
            </w:tcBorders>
            <w:vAlign w:val="center"/>
          </w:tcPr>
          <w:p w14:paraId="08A4FBBC" w14:textId="00A44898" w:rsidR="00260846" w:rsidRPr="00CF494C" w:rsidRDefault="00260846">
            <w:pPr>
              <w:pStyle w:val="Taulukkoteksti"/>
            </w:pPr>
            <w:r w:rsidRPr="00CF494C">
              <w:t>.</w:t>
            </w:r>
            <w:r w:rsidR="3CA5F31A">
              <w:t>12*</w:t>
            </w:r>
          </w:p>
        </w:tc>
        <w:tc>
          <w:tcPr>
            <w:tcW w:w="501" w:type="pct"/>
            <w:tcBorders>
              <w:top w:val="nil"/>
              <w:left w:val="nil"/>
              <w:right w:val="nil"/>
            </w:tcBorders>
            <w:vAlign w:val="center"/>
          </w:tcPr>
          <w:p w14:paraId="3C5A0316" w14:textId="699049B3" w:rsidR="00260846" w:rsidRPr="00CF494C" w:rsidRDefault="00260846">
            <w:pPr>
              <w:pStyle w:val="Taulukkoteksti"/>
            </w:pPr>
            <w:r>
              <w:t>.</w:t>
            </w:r>
            <w:r w:rsidR="7430069D">
              <w:t>34</w:t>
            </w:r>
            <w:r>
              <w:t>***</w:t>
            </w:r>
          </w:p>
        </w:tc>
        <w:tc>
          <w:tcPr>
            <w:tcW w:w="502" w:type="pct"/>
            <w:tcBorders>
              <w:top w:val="nil"/>
              <w:left w:val="nil"/>
              <w:right w:val="nil"/>
            </w:tcBorders>
            <w:vAlign w:val="center"/>
          </w:tcPr>
          <w:p w14:paraId="643527C6" w14:textId="77777777" w:rsidR="00260846" w:rsidRPr="00CF494C" w:rsidRDefault="00260846">
            <w:pPr>
              <w:pStyle w:val="Taulukkoteksti"/>
            </w:pPr>
            <w:r w:rsidRPr="00CF494C">
              <w:t>.35***</w:t>
            </w:r>
          </w:p>
        </w:tc>
        <w:tc>
          <w:tcPr>
            <w:tcW w:w="500" w:type="pct"/>
            <w:tcBorders>
              <w:top w:val="nil"/>
              <w:left w:val="nil"/>
              <w:right w:val="nil"/>
            </w:tcBorders>
            <w:vAlign w:val="center"/>
          </w:tcPr>
          <w:p w14:paraId="6643CD64" w14:textId="77777777" w:rsidR="00260846" w:rsidRPr="00CF494C" w:rsidRDefault="00260846">
            <w:pPr>
              <w:pStyle w:val="Taulukkoteksti"/>
            </w:pPr>
            <w:r w:rsidRPr="00CF494C">
              <w:t>–</w:t>
            </w:r>
          </w:p>
        </w:tc>
      </w:tr>
    </w:tbl>
    <w:p w14:paraId="43452978" w14:textId="391EAF31" w:rsidR="00787FC2" w:rsidRPr="003F5CFC" w:rsidRDefault="334D44E9" w:rsidP="00260846">
      <w:pPr>
        <w:pStyle w:val="Taulukkoteksti"/>
      </w:pPr>
      <w:r w:rsidRPr="008D5716">
        <w:rPr>
          <w:i/>
          <w:iCs/>
        </w:rPr>
        <w:t>Huom.</w:t>
      </w:r>
      <w:r w:rsidRPr="008D5716">
        <w:t xml:space="preserve"> </w:t>
      </w:r>
      <w:r w:rsidR="00260846" w:rsidRPr="008D5716">
        <w:t xml:space="preserve">* </w:t>
      </w:r>
      <w:r w:rsidR="00260846" w:rsidRPr="008D5716">
        <w:rPr>
          <w:i/>
          <w:iCs/>
        </w:rPr>
        <w:t>p</w:t>
      </w:r>
      <w:r w:rsidR="00260846" w:rsidRPr="008D5716">
        <w:t xml:space="preserve"> &lt; .05, *** </w:t>
      </w:r>
      <w:r w:rsidR="00260846" w:rsidRPr="008D5716">
        <w:rPr>
          <w:i/>
          <w:iCs/>
        </w:rPr>
        <w:t>p</w:t>
      </w:r>
      <w:r w:rsidR="00260846" w:rsidRPr="008D5716">
        <w:t xml:space="preserve"> &lt;.001; </w:t>
      </w:r>
      <w:r w:rsidR="00260846" w:rsidRPr="008D5716">
        <w:rPr>
          <w:i/>
          <w:iCs/>
        </w:rPr>
        <w:t>n</w:t>
      </w:r>
      <w:r w:rsidR="00260846" w:rsidRPr="008D5716">
        <w:t xml:space="preserve"> = vastaajien määrä</w:t>
      </w:r>
      <w:r w:rsidR="7C768913" w:rsidRPr="008D5716">
        <w:t>.</w:t>
      </w:r>
      <w:r w:rsidR="75E80ECC" w:rsidRPr="008D5716">
        <w:t xml:space="preserve"> </w:t>
      </w:r>
      <w:r w:rsidR="15E78B05" w:rsidRPr="008D5716">
        <w:t>Tarkennukset</w:t>
      </w:r>
      <w:r w:rsidR="75E80ECC" w:rsidRPr="008D5716">
        <w:t xml:space="preserve"> merkinnöistä: </w:t>
      </w:r>
      <w:r w:rsidR="5B304FF9" w:rsidRPr="008D5716">
        <w:t>E</w:t>
      </w:r>
      <w:r w:rsidR="257F5A17" w:rsidRPr="008D5716">
        <w:t>tunolla</w:t>
      </w:r>
      <w:r w:rsidR="5B304FF9" w:rsidRPr="008D5716">
        <w:t>a</w:t>
      </w:r>
      <w:r w:rsidR="30B54F26" w:rsidRPr="008D5716">
        <w:t xml:space="preserve"> </w:t>
      </w:r>
      <w:r w:rsidR="5B304FF9" w:rsidRPr="008D5716">
        <w:t xml:space="preserve">käytetään vain luvuissa, jotka voivat </w:t>
      </w:r>
      <w:r w:rsidR="56ADF658" w:rsidRPr="008D5716">
        <w:t>matemaattisesti ylittää arvon 1</w:t>
      </w:r>
      <w:r w:rsidR="2717F40C" w:rsidRPr="008D5716">
        <w:t xml:space="preserve"> (</w:t>
      </w:r>
      <w:r w:rsidR="07846CE2" w:rsidRPr="008D5716">
        <w:t xml:space="preserve">esim. keskiarvot, keskihajonnat, </w:t>
      </w:r>
      <w:r w:rsidR="07846CE2" w:rsidRPr="008D5716">
        <w:rPr>
          <w:i/>
          <w:iCs/>
        </w:rPr>
        <w:t>t</w:t>
      </w:r>
      <w:r w:rsidR="07846CE2" w:rsidRPr="008D5716">
        <w:t xml:space="preserve">-testin arvot, </w:t>
      </w:r>
      <w:r w:rsidR="07846CE2" w:rsidRPr="008D5716">
        <w:rPr>
          <w:i/>
          <w:iCs/>
        </w:rPr>
        <w:t>F</w:t>
      </w:r>
      <w:r w:rsidR="07846CE2" w:rsidRPr="008D5716">
        <w:t xml:space="preserve">-testin arvo). Etunollaa ei käytetä luvuissa, </w:t>
      </w:r>
      <w:r w:rsidR="6E7241AD" w:rsidRPr="008D5716">
        <w:t>joiden maksimiarvo on</w:t>
      </w:r>
      <w:r w:rsidR="07846CE2" w:rsidRPr="008D5716">
        <w:t xml:space="preserve"> 1 </w:t>
      </w:r>
      <w:r w:rsidR="6E7241AD" w:rsidRPr="008D5716">
        <w:t>tai -1</w:t>
      </w:r>
      <w:r w:rsidR="07846CE2" w:rsidRPr="008D5716">
        <w:t xml:space="preserve"> (esim. </w:t>
      </w:r>
      <w:r w:rsidR="07846CE2" w:rsidRPr="008D5716">
        <w:rPr>
          <w:i/>
          <w:iCs/>
        </w:rPr>
        <w:t>p</w:t>
      </w:r>
      <w:r w:rsidR="07846CE2" w:rsidRPr="008D5716">
        <w:t>-arvot, korrelaatiokertoimet, Cronbachin alfa</w:t>
      </w:r>
      <w:r w:rsidR="050881D6" w:rsidRPr="008D5716">
        <w:t xml:space="preserve"> ja </w:t>
      </w:r>
      <w:r w:rsidR="51BD6CBC" w:rsidRPr="008D5716">
        <w:t>standardoidut kertoimet)</w:t>
      </w:r>
      <w:r w:rsidR="75BC0C8A" w:rsidRPr="008D5716">
        <w:t>.</w:t>
      </w:r>
      <w:r w:rsidR="407FB746" w:rsidRPr="008D5716">
        <w:t xml:space="preserve"> </w:t>
      </w:r>
      <w:r w:rsidR="616ACB60" w:rsidRPr="008D5716">
        <w:t>Tilastolliset symbolit</w:t>
      </w:r>
      <w:r w:rsidR="0D2BBADC" w:rsidRPr="008D5716">
        <w:t xml:space="preserve"> (</w:t>
      </w:r>
      <w:r w:rsidR="508572D5" w:rsidRPr="008D5716">
        <w:t xml:space="preserve">kuten </w:t>
      </w:r>
      <w:r w:rsidR="508572D5" w:rsidRPr="008D5716">
        <w:rPr>
          <w:i/>
          <w:iCs/>
        </w:rPr>
        <w:t>p, t, F, r, KA,</w:t>
      </w:r>
      <w:r w:rsidR="508572D5" w:rsidRPr="008D5716">
        <w:t xml:space="preserve"> </w:t>
      </w:r>
      <w:r w:rsidR="508572D5" w:rsidRPr="008D5716">
        <w:rPr>
          <w:i/>
          <w:iCs/>
        </w:rPr>
        <w:t>KH</w:t>
      </w:r>
      <w:r w:rsidR="508572D5" w:rsidRPr="008D5716">
        <w:t xml:space="preserve"> ja </w:t>
      </w:r>
      <w:r w:rsidR="508572D5" w:rsidRPr="008D5716">
        <w:rPr>
          <w:i/>
          <w:iCs/>
        </w:rPr>
        <w:t>n</w:t>
      </w:r>
      <w:r w:rsidR="508572D5" w:rsidRPr="008D5716">
        <w:t>)</w:t>
      </w:r>
      <w:r w:rsidR="616ACB60" w:rsidRPr="008D5716">
        <w:t xml:space="preserve"> kursivoidaan</w:t>
      </w:r>
      <w:r w:rsidR="37BF99B0" w:rsidRPr="008D5716">
        <w:t>, mutta jos teksti on kursivoituna</w:t>
      </w:r>
      <w:r w:rsidR="616ACB60" w:rsidRPr="008D5716">
        <w:t xml:space="preserve"> (</w:t>
      </w:r>
      <w:r w:rsidR="283D2417" w:rsidRPr="008D5716">
        <w:t xml:space="preserve">esim. taulukon </w:t>
      </w:r>
      <w:r w:rsidR="20DA2A1D" w:rsidRPr="008D5716">
        <w:t>otsikko</w:t>
      </w:r>
      <w:r w:rsidR="616ACB60" w:rsidRPr="008D5716">
        <w:t xml:space="preserve">) </w:t>
      </w:r>
      <w:r w:rsidR="13F6C03D" w:rsidRPr="008D5716">
        <w:t>käytetään käänteistä kursivointia eli ne kirjoitetaan pystyasennossa.</w:t>
      </w:r>
      <w:r w:rsidR="35705F7E" w:rsidRPr="008D5716">
        <w:t xml:space="preserve"> </w:t>
      </w:r>
    </w:p>
    <w:p w14:paraId="11D844E8" w14:textId="68A94775" w:rsidR="00260846" w:rsidRPr="008D5716" w:rsidRDefault="00260846" w:rsidP="00BC6E3D">
      <w:pPr>
        <w:pStyle w:val="Taulukoidenjakuvioidennumerointi"/>
        <w:rPr>
          <w:lang w:eastAsia="zh-CN"/>
        </w:rPr>
      </w:pPr>
      <w:r w:rsidRPr="008D5716">
        <w:t xml:space="preserve">Taulukko </w:t>
      </w:r>
      <w:r w:rsidR="646B2542" w:rsidRPr="008D5716">
        <w:t>5</w:t>
      </w:r>
    </w:p>
    <w:p w14:paraId="30D8417D" w14:textId="11FDF48D" w:rsidR="00260846" w:rsidRPr="00CF494C" w:rsidRDefault="33C3D755" w:rsidP="00260846">
      <w:pPr>
        <w:pStyle w:val="Taulukoidenjakuvioidenotsikointi"/>
      </w:pPr>
      <w:r w:rsidRPr="008D5716">
        <w:t>Miesten (</w:t>
      </w:r>
      <w:r w:rsidRPr="008D5716">
        <w:rPr>
          <w:i w:val="0"/>
        </w:rPr>
        <w:t>n</w:t>
      </w:r>
      <w:r w:rsidRPr="008D5716">
        <w:t xml:space="preserve"> = 84) ja naisten (</w:t>
      </w:r>
      <w:r w:rsidRPr="008D5716">
        <w:rPr>
          <w:i w:val="0"/>
        </w:rPr>
        <w:t>n</w:t>
      </w:r>
      <w:r w:rsidRPr="008D5716">
        <w:t xml:space="preserve"> = 342) väliset erot muuttujissa riippumattomien otosten </w:t>
      </w:r>
      <w:r w:rsidRPr="008D5716">
        <w:rPr>
          <w:i w:val="0"/>
        </w:rPr>
        <w:t>t</w:t>
      </w:r>
      <w:r w:rsidRPr="008D5716">
        <w:t>-testillä</w:t>
      </w:r>
    </w:p>
    <w:tbl>
      <w:tblPr>
        <w:tblW w:w="85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532"/>
        <w:gridCol w:w="852"/>
        <w:gridCol w:w="852"/>
        <w:gridCol w:w="854"/>
        <w:gridCol w:w="852"/>
        <w:gridCol w:w="854"/>
        <w:gridCol w:w="840"/>
        <w:gridCol w:w="868"/>
      </w:tblGrid>
      <w:tr w:rsidR="00260846" w:rsidRPr="00CF494C" w14:paraId="608F446D" w14:textId="77777777" w:rsidTr="26369333">
        <w:trPr>
          <w:trHeight w:val="119"/>
          <w:tblHeader/>
        </w:trPr>
        <w:tc>
          <w:tcPr>
            <w:tcW w:w="2532" w:type="dxa"/>
            <w:tcBorders>
              <w:top w:val="single" w:sz="4" w:space="0" w:color="auto"/>
              <w:left w:val="nil"/>
              <w:bottom w:val="single" w:sz="4" w:space="0" w:color="auto"/>
              <w:right w:val="nil"/>
            </w:tcBorders>
          </w:tcPr>
          <w:p w14:paraId="73551DA4" w14:textId="77777777" w:rsidR="00260846" w:rsidRPr="00CF494C" w:rsidRDefault="00260846">
            <w:pPr>
              <w:pStyle w:val="Taulukkoteksti"/>
            </w:pPr>
          </w:p>
        </w:tc>
        <w:tc>
          <w:tcPr>
            <w:tcW w:w="852" w:type="dxa"/>
            <w:tcBorders>
              <w:top w:val="single" w:sz="4" w:space="0" w:color="auto"/>
              <w:left w:val="nil"/>
              <w:bottom w:val="single" w:sz="4" w:space="0" w:color="auto"/>
              <w:right w:val="nil"/>
            </w:tcBorders>
          </w:tcPr>
          <w:p w14:paraId="235F167D" w14:textId="77777777" w:rsidR="00260846" w:rsidRPr="00CF494C" w:rsidRDefault="00260846">
            <w:pPr>
              <w:pStyle w:val="Taulukkoteksti"/>
              <w:rPr>
                <w:lang w:val="en-US"/>
              </w:rPr>
            </w:pPr>
            <w:r w:rsidRPr="00CF494C">
              <w:rPr>
                <w:lang w:val="en-US"/>
              </w:rPr>
              <w:t>Naiset</w:t>
            </w:r>
          </w:p>
        </w:tc>
        <w:tc>
          <w:tcPr>
            <w:tcW w:w="852" w:type="dxa"/>
            <w:tcBorders>
              <w:left w:val="nil"/>
              <w:bottom w:val="single" w:sz="4" w:space="0" w:color="auto"/>
              <w:right w:val="nil"/>
            </w:tcBorders>
          </w:tcPr>
          <w:p w14:paraId="11EE8145" w14:textId="77777777" w:rsidR="00260846" w:rsidRPr="00CF494C" w:rsidRDefault="00260846">
            <w:pPr>
              <w:pStyle w:val="Taulukkoteksti"/>
              <w:rPr>
                <w:lang w:val="en-US"/>
              </w:rPr>
            </w:pPr>
          </w:p>
        </w:tc>
        <w:tc>
          <w:tcPr>
            <w:tcW w:w="854" w:type="dxa"/>
            <w:tcBorders>
              <w:left w:val="nil"/>
              <w:bottom w:val="single" w:sz="4" w:space="0" w:color="auto"/>
              <w:right w:val="nil"/>
            </w:tcBorders>
          </w:tcPr>
          <w:p w14:paraId="05E1EEF7" w14:textId="77777777" w:rsidR="00260846" w:rsidRPr="00CF494C" w:rsidRDefault="00260846">
            <w:pPr>
              <w:pStyle w:val="Taulukkoteksti"/>
              <w:rPr>
                <w:lang w:val="en-US"/>
              </w:rPr>
            </w:pPr>
            <w:r w:rsidRPr="00CF494C">
              <w:rPr>
                <w:lang w:val="en-US"/>
              </w:rPr>
              <w:t>Miehet</w:t>
            </w:r>
          </w:p>
        </w:tc>
        <w:tc>
          <w:tcPr>
            <w:tcW w:w="852" w:type="dxa"/>
            <w:tcBorders>
              <w:left w:val="nil"/>
              <w:bottom w:val="single" w:sz="4" w:space="0" w:color="auto"/>
              <w:right w:val="nil"/>
            </w:tcBorders>
          </w:tcPr>
          <w:p w14:paraId="4799245D" w14:textId="77777777" w:rsidR="00260846" w:rsidRPr="00CF494C" w:rsidRDefault="00260846">
            <w:pPr>
              <w:pStyle w:val="Taulukkoteksti"/>
              <w:rPr>
                <w:lang w:val="en-US"/>
              </w:rPr>
            </w:pPr>
          </w:p>
        </w:tc>
        <w:tc>
          <w:tcPr>
            <w:tcW w:w="854" w:type="dxa"/>
            <w:tcBorders>
              <w:left w:val="nil"/>
              <w:bottom w:val="single" w:sz="4" w:space="0" w:color="auto"/>
              <w:right w:val="nil"/>
            </w:tcBorders>
          </w:tcPr>
          <w:p w14:paraId="5914EB2F" w14:textId="77777777" w:rsidR="00260846" w:rsidRPr="00CF494C" w:rsidRDefault="00260846">
            <w:pPr>
              <w:pStyle w:val="Taulukkoteksti"/>
              <w:rPr>
                <w:lang w:val="en-US"/>
              </w:rPr>
            </w:pPr>
          </w:p>
        </w:tc>
        <w:tc>
          <w:tcPr>
            <w:tcW w:w="840" w:type="dxa"/>
            <w:tcBorders>
              <w:left w:val="nil"/>
              <w:bottom w:val="single" w:sz="4" w:space="0" w:color="auto"/>
              <w:right w:val="nil"/>
            </w:tcBorders>
          </w:tcPr>
          <w:p w14:paraId="128F5D64" w14:textId="77777777" w:rsidR="00260846" w:rsidRPr="00CF494C" w:rsidRDefault="00260846">
            <w:pPr>
              <w:pStyle w:val="Taulukkoteksti"/>
              <w:rPr>
                <w:lang w:val="en-US"/>
              </w:rPr>
            </w:pPr>
          </w:p>
        </w:tc>
        <w:tc>
          <w:tcPr>
            <w:tcW w:w="868" w:type="dxa"/>
            <w:tcBorders>
              <w:left w:val="nil"/>
              <w:bottom w:val="single" w:sz="4" w:space="0" w:color="auto"/>
              <w:right w:val="nil"/>
            </w:tcBorders>
          </w:tcPr>
          <w:p w14:paraId="20FE8DB6" w14:textId="77777777" w:rsidR="00260846" w:rsidRPr="00CF494C" w:rsidRDefault="00260846">
            <w:pPr>
              <w:pStyle w:val="Taulukkoteksti"/>
              <w:rPr>
                <w:lang w:val="en-US"/>
              </w:rPr>
            </w:pPr>
          </w:p>
        </w:tc>
      </w:tr>
      <w:tr w:rsidR="00260846" w:rsidRPr="00CF494C" w14:paraId="22092233" w14:textId="77777777" w:rsidTr="26369333">
        <w:trPr>
          <w:trHeight w:val="117"/>
          <w:tblHeader/>
        </w:trPr>
        <w:tc>
          <w:tcPr>
            <w:tcW w:w="2532" w:type="dxa"/>
            <w:tcBorders>
              <w:top w:val="single" w:sz="4" w:space="0" w:color="auto"/>
              <w:left w:val="nil"/>
              <w:bottom w:val="nil"/>
              <w:right w:val="nil"/>
            </w:tcBorders>
          </w:tcPr>
          <w:p w14:paraId="7340E41C" w14:textId="77777777" w:rsidR="00260846" w:rsidRPr="00CF494C" w:rsidRDefault="00260846">
            <w:pPr>
              <w:pStyle w:val="Taulukkoteksti"/>
              <w:rPr>
                <w:lang w:val="en-US"/>
              </w:rPr>
            </w:pPr>
          </w:p>
        </w:tc>
        <w:tc>
          <w:tcPr>
            <w:tcW w:w="852" w:type="dxa"/>
            <w:tcBorders>
              <w:top w:val="single" w:sz="4" w:space="0" w:color="auto"/>
              <w:left w:val="nil"/>
              <w:bottom w:val="nil"/>
              <w:right w:val="nil"/>
            </w:tcBorders>
          </w:tcPr>
          <w:p w14:paraId="1B7BF033" w14:textId="77777777" w:rsidR="00260846" w:rsidRPr="00CF494C" w:rsidRDefault="00260846">
            <w:pPr>
              <w:pStyle w:val="Taulukkoteksti"/>
              <w:rPr>
                <w:i/>
                <w:iCs/>
                <w:lang w:val="en-US"/>
              </w:rPr>
            </w:pPr>
            <w:r w:rsidRPr="00CF494C">
              <w:rPr>
                <w:i/>
                <w:iCs/>
                <w:lang w:val="en-US"/>
              </w:rPr>
              <w:t>KA</w:t>
            </w:r>
          </w:p>
        </w:tc>
        <w:tc>
          <w:tcPr>
            <w:tcW w:w="852" w:type="dxa"/>
            <w:tcBorders>
              <w:left w:val="nil"/>
              <w:bottom w:val="nil"/>
              <w:right w:val="nil"/>
            </w:tcBorders>
          </w:tcPr>
          <w:p w14:paraId="7CBA88E6" w14:textId="77777777" w:rsidR="00260846" w:rsidRPr="00CF494C" w:rsidRDefault="00260846">
            <w:pPr>
              <w:pStyle w:val="Taulukkoteksti"/>
              <w:rPr>
                <w:i/>
                <w:iCs/>
                <w:lang w:val="en-US"/>
              </w:rPr>
            </w:pPr>
            <w:r w:rsidRPr="00CF494C">
              <w:rPr>
                <w:i/>
                <w:iCs/>
                <w:lang w:val="en-US"/>
              </w:rPr>
              <w:t>KH</w:t>
            </w:r>
          </w:p>
        </w:tc>
        <w:tc>
          <w:tcPr>
            <w:tcW w:w="854" w:type="dxa"/>
            <w:tcBorders>
              <w:left w:val="nil"/>
              <w:bottom w:val="nil"/>
              <w:right w:val="nil"/>
            </w:tcBorders>
          </w:tcPr>
          <w:p w14:paraId="1B22DE7C" w14:textId="77777777" w:rsidR="00260846" w:rsidRPr="00CF494C" w:rsidRDefault="00260846">
            <w:pPr>
              <w:pStyle w:val="Taulukkoteksti"/>
              <w:rPr>
                <w:i/>
                <w:iCs/>
                <w:lang w:val="en-US"/>
              </w:rPr>
            </w:pPr>
            <w:r w:rsidRPr="00CF494C">
              <w:rPr>
                <w:i/>
                <w:iCs/>
                <w:lang w:val="en-US"/>
              </w:rPr>
              <w:t>KA</w:t>
            </w:r>
          </w:p>
        </w:tc>
        <w:tc>
          <w:tcPr>
            <w:tcW w:w="852" w:type="dxa"/>
            <w:tcBorders>
              <w:left w:val="nil"/>
              <w:bottom w:val="nil"/>
              <w:right w:val="nil"/>
            </w:tcBorders>
          </w:tcPr>
          <w:p w14:paraId="23BE0959" w14:textId="77777777" w:rsidR="00260846" w:rsidRPr="00CF494C" w:rsidRDefault="00260846">
            <w:pPr>
              <w:pStyle w:val="Taulukkoteksti"/>
              <w:rPr>
                <w:i/>
                <w:iCs/>
                <w:lang w:val="en-US"/>
              </w:rPr>
            </w:pPr>
            <w:r w:rsidRPr="00CF494C">
              <w:rPr>
                <w:i/>
                <w:iCs/>
                <w:lang w:val="en-US"/>
              </w:rPr>
              <w:t>KH</w:t>
            </w:r>
          </w:p>
        </w:tc>
        <w:tc>
          <w:tcPr>
            <w:tcW w:w="854" w:type="dxa"/>
            <w:tcBorders>
              <w:left w:val="nil"/>
              <w:bottom w:val="nil"/>
              <w:right w:val="nil"/>
            </w:tcBorders>
          </w:tcPr>
          <w:p w14:paraId="4C796E0D" w14:textId="77777777" w:rsidR="00260846" w:rsidRPr="00CF494C" w:rsidRDefault="00260846">
            <w:pPr>
              <w:pStyle w:val="Taulukkoteksti"/>
              <w:rPr>
                <w:lang w:val="en-US"/>
              </w:rPr>
            </w:pPr>
            <w:r w:rsidRPr="00CF494C">
              <w:rPr>
                <w:i/>
                <w:iCs/>
                <w:lang w:val="en-US"/>
              </w:rPr>
              <w:t>t</w:t>
            </w:r>
          </w:p>
        </w:tc>
        <w:tc>
          <w:tcPr>
            <w:tcW w:w="840" w:type="dxa"/>
            <w:tcBorders>
              <w:left w:val="nil"/>
              <w:bottom w:val="nil"/>
              <w:right w:val="nil"/>
            </w:tcBorders>
          </w:tcPr>
          <w:p w14:paraId="697FD6F1" w14:textId="77777777" w:rsidR="00260846" w:rsidRPr="00CF494C" w:rsidRDefault="00260846">
            <w:pPr>
              <w:pStyle w:val="Taulukkoteksti"/>
              <w:rPr>
                <w:lang w:val="en-US"/>
              </w:rPr>
            </w:pPr>
            <w:r w:rsidRPr="00CF494C">
              <w:rPr>
                <w:i/>
                <w:iCs/>
                <w:lang w:val="en-US"/>
              </w:rPr>
              <w:t>p</w:t>
            </w:r>
          </w:p>
        </w:tc>
        <w:tc>
          <w:tcPr>
            <w:tcW w:w="868" w:type="dxa"/>
            <w:tcBorders>
              <w:left w:val="nil"/>
              <w:bottom w:val="nil"/>
              <w:right w:val="nil"/>
            </w:tcBorders>
          </w:tcPr>
          <w:p w14:paraId="6865BCCE" w14:textId="77777777" w:rsidR="00260846" w:rsidRPr="00CF494C" w:rsidRDefault="00260846">
            <w:pPr>
              <w:pStyle w:val="Taulukkoteksti"/>
              <w:rPr>
                <w:lang w:val="en-US"/>
              </w:rPr>
            </w:pPr>
            <w:r w:rsidRPr="00CF494C">
              <w:rPr>
                <w:lang w:val="en-US"/>
              </w:rPr>
              <w:t xml:space="preserve">Cohen </w:t>
            </w:r>
            <w:r w:rsidRPr="00CF494C">
              <w:rPr>
                <w:i/>
                <w:iCs/>
                <w:lang w:val="en-US"/>
              </w:rPr>
              <w:t>d</w:t>
            </w:r>
          </w:p>
        </w:tc>
      </w:tr>
      <w:tr w:rsidR="00260846" w:rsidRPr="00CF494C" w14:paraId="11C4088A" w14:textId="77777777" w:rsidTr="26369333">
        <w:trPr>
          <w:trHeight w:val="117"/>
          <w:tblHeader/>
        </w:trPr>
        <w:tc>
          <w:tcPr>
            <w:tcW w:w="2532" w:type="dxa"/>
            <w:tcBorders>
              <w:top w:val="nil"/>
              <w:left w:val="nil"/>
              <w:bottom w:val="nil"/>
              <w:right w:val="nil"/>
            </w:tcBorders>
          </w:tcPr>
          <w:p w14:paraId="5371BF90" w14:textId="77777777" w:rsidR="00260846" w:rsidRPr="00CF494C" w:rsidRDefault="00260846">
            <w:pPr>
              <w:pStyle w:val="Taulukkoteksti"/>
              <w:rPr>
                <w:lang w:val="en-US"/>
              </w:rPr>
            </w:pPr>
            <w:r w:rsidRPr="00CF494C">
              <w:rPr>
                <w:lang w:val="en-US"/>
              </w:rPr>
              <w:t>Autonomia</w:t>
            </w:r>
          </w:p>
        </w:tc>
        <w:tc>
          <w:tcPr>
            <w:tcW w:w="852" w:type="dxa"/>
            <w:tcBorders>
              <w:top w:val="nil"/>
              <w:left w:val="nil"/>
              <w:bottom w:val="nil"/>
              <w:right w:val="nil"/>
            </w:tcBorders>
          </w:tcPr>
          <w:p w14:paraId="4DCEEAA0" w14:textId="53DEBA9A" w:rsidR="00260846" w:rsidRPr="00CF494C" w:rsidRDefault="00260846">
            <w:pPr>
              <w:pStyle w:val="Taulukkoteksti"/>
              <w:rPr>
                <w:lang w:val="en-US"/>
              </w:rPr>
            </w:pPr>
            <w:r w:rsidRPr="00CF494C">
              <w:rPr>
                <w:lang w:val="en-US"/>
              </w:rPr>
              <w:t>3.</w:t>
            </w:r>
            <w:r w:rsidRPr="7877E383">
              <w:rPr>
                <w:lang w:val="en-US"/>
              </w:rPr>
              <w:t>8</w:t>
            </w:r>
            <w:r w:rsidR="45419E07" w:rsidRPr="7877E383">
              <w:rPr>
                <w:lang w:val="en-US"/>
              </w:rPr>
              <w:t>5</w:t>
            </w:r>
          </w:p>
        </w:tc>
        <w:tc>
          <w:tcPr>
            <w:tcW w:w="852" w:type="dxa"/>
            <w:tcBorders>
              <w:top w:val="nil"/>
              <w:left w:val="nil"/>
              <w:bottom w:val="nil"/>
              <w:right w:val="nil"/>
            </w:tcBorders>
          </w:tcPr>
          <w:p w14:paraId="160BEADF" w14:textId="2ABE8F1A" w:rsidR="00260846" w:rsidRPr="00CF494C" w:rsidRDefault="00260846">
            <w:pPr>
              <w:pStyle w:val="Taulukkoteksti"/>
              <w:rPr>
                <w:lang w:val="en-US"/>
              </w:rPr>
            </w:pPr>
            <w:r w:rsidRPr="00CF494C">
              <w:rPr>
                <w:lang w:val="en-US"/>
              </w:rPr>
              <w:t>0.</w:t>
            </w:r>
            <w:r w:rsidRPr="0D206CC3">
              <w:rPr>
                <w:lang w:val="en-US"/>
              </w:rPr>
              <w:t>6</w:t>
            </w:r>
            <w:r w:rsidR="280D137B" w:rsidRPr="0D206CC3">
              <w:rPr>
                <w:lang w:val="en-US"/>
              </w:rPr>
              <w:t>8</w:t>
            </w:r>
          </w:p>
        </w:tc>
        <w:tc>
          <w:tcPr>
            <w:tcW w:w="854" w:type="dxa"/>
            <w:tcBorders>
              <w:top w:val="nil"/>
              <w:left w:val="nil"/>
              <w:bottom w:val="nil"/>
              <w:right w:val="nil"/>
            </w:tcBorders>
          </w:tcPr>
          <w:p w14:paraId="623E3252" w14:textId="25AD1AF0" w:rsidR="00260846" w:rsidRPr="00CF494C" w:rsidRDefault="00260846">
            <w:pPr>
              <w:pStyle w:val="Taulukkoteksti"/>
              <w:rPr>
                <w:lang w:val="en-US"/>
              </w:rPr>
            </w:pPr>
            <w:r w:rsidRPr="00CF494C">
              <w:rPr>
                <w:lang w:val="en-US"/>
              </w:rPr>
              <w:t>3.</w:t>
            </w:r>
            <w:r w:rsidR="19D61192" w:rsidRPr="51041749">
              <w:rPr>
                <w:lang w:val="en-US"/>
              </w:rPr>
              <w:t>93</w:t>
            </w:r>
          </w:p>
        </w:tc>
        <w:tc>
          <w:tcPr>
            <w:tcW w:w="852" w:type="dxa"/>
            <w:tcBorders>
              <w:top w:val="nil"/>
              <w:left w:val="nil"/>
              <w:bottom w:val="nil"/>
              <w:right w:val="nil"/>
            </w:tcBorders>
          </w:tcPr>
          <w:p w14:paraId="071D4E4E" w14:textId="2E327FED" w:rsidR="00260846" w:rsidRPr="00CF494C" w:rsidRDefault="00260846">
            <w:pPr>
              <w:pStyle w:val="Taulukkoteksti"/>
              <w:rPr>
                <w:lang w:val="en-US"/>
              </w:rPr>
            </w:pPr>
            <w:r w:rsidRPr="00CF494C">
              <w:rPr>
                <w:lang w:val="en-US"/>
              </w:rPr>
              <w:t>0.</w:t>
            </w:r>
            <w:r w:rsidR="1A12F2FB" w:rsidRPr="0D206CC3">
              <w:rPr>
                <w:lang w:val="en-US"/>
              </w:rPr>
              <w:t>70</w:t>
            </w:r>
          </w:p>
        </w:tc>
        <w:tc>
          <w:tcPr>
            <w:tcW w:w="854" w:type="dxa"/>
            <w:tcBorders>
              <w:top w:val="nil"/>
              <w:left w:val="nil"/>
              <w:bottom w:val="nil"/>
              <w:right w:val="nil"/>
            </w:tcBorders>
          </w:tcPr>
          <w:p w14:paraId="0A51CA00" w14:textId="662F1E29" w:rsidR="00260846" w:rsidRPr="00CF494C" w:rsidRDefault="00260846">
            <w:pPr>
              <w:pStyle w:val="Taulukkoteksti"/>
              <w:rPr>
                <w:lang w:val="en-US"/>
              </w:rPr>
            </w:pPr>
            <w:r w:rsidRPr="00CF494C">
              <w:rPr>
                <w:lang w:val="en-US"/>
              </w:rPr>
              <w:t>0.</w:t>
            </w:r>
            <w:r w:rsidR="2AA7EA5B" w:rsidRPr="0D206CC3">
              <w:rPr>
                <w:lang w:val="en-US"/>
              </w:rPr>
              <w:t>93</w:t>
            </w:r>
          </w:p>
        </w:tc>
        <w:tc>
          <w:tcPr>
            <w:tcW w:w="840" w:type="dxa"/>
            <w:tcBorders>
              <w:top w:val="nil"/>
              <w:left w:val="nil"/>
              <w:bottom w:val="nil"/>
              <w:right w:val="nil"/>
            </w:tcBorders>
          </w:tcPr>
          <w:p w14:paraId="7EBF164C" w14:textId="7A862C41" w:rsidR="00260846" w:rsidRPr="00CF494C" w:rsidRDefault="00260846">
            <w:pPr>
              <w:pStyle w:val="Taulukkoteksti"/>
              <w:rPr>
                <w:lang w:val="en-US"/>
              </w:rPr>
            </w:pPr>
            <w:r w:rsidRPr="00CF494C">
              <w:rPr>
                <w:lang w:val="en-US"/>
              </w:rPr>
              <w:t>.</w:t>
            </w:r>
            <w:r w:rsidR="1EF9847B" w:rsidRPr="17515B5D">
              <w:rPr>
                <w:lang w:val="en-US"/>
              </w:rPr>
              <w:t>352</w:t>
            </w:r>
          </w:p>
        </w:tc>
        <w:tc>
          <w:tcPr>
            <w:tcW w:w="868" w:type="dxa"/>
            <w:tcBorders>
              <w:top w:val="nil"/>
              <w:left w:val="nil"/>
              <w:bottom w:val="nil"/>
              <w:right w:val="nil"/>
            </w:tcBorders>
          </w:tcPr>
          <w:p w14:paraId="03C75993" w14:textId="1A40A18E" w:rsidR="00260846" w:rsidRPr="00CF494C" w:rsidRDefault="00260846">
            <w:pPr>
              <w:pStyle w:val="Taulukkoteksti"/>
              <w:rPr>
                <w:lang w:val="en-US"/>
              </w:rPr>
            </w:pPr>
            <w:r w:rsidRPr="00CF494C">
              <w:rPr>
                <w:lang w:val="en-US"/>
              </w:rPr>
              <w:t>0.</w:t>
            </w:r>
            <w:r w:rsidR="6A9DFC18" w:rsidRPr="17515B5D">
              <w:rPr>
                <w:lang w:val="en-US"/>
              </w:rPr>
              <w:t>11</w:t>
            </w:r>
          </w:p>
        </w:tc>
      </w:tr>
      <w:tr w:rsidR="00260846" w:rsidRPr="00CF494C" w14:paraId="3CB64E1E" w14:textId="77777777" w:rsidTr="26369333">
        <w:trPr>
          <w:trHeight w:val="117"/>
          <w:tblHeader/>
        </w:trPr>
        <w:tc>
          <w:tcPr>
            <w:tcW w:w="2532" w:type="dxa"/>
            <w:tcBorders>
              <w:top w:val="nil"/>
              <w:left w:val="nil"/>
              <w:bottom w:val="nil"/>
              <w:right w:val="nil"/>
            </w:tcBorders>
          </w:tcPr>
          <w:p w14:paraId="28884916" w14:textId="77777777" w:rsidR="00260846" w:rsidRPr="00CF494C" w:rsidRDefault="00260846">
            <w:pPr>
              <w:pStyle w:val="Taulukkoteksti"/>
              <w:rPr>
                <w:lang w:val="en-US"/>
              </w:rPr>
            </w:pPr>
            <w:r w:rsidRPr="00CF494C">
              <w:rPr>
                <w:lang w:val="en-US"/>
              </w:rPr>
              <w:t>Yhteenkuuluvuus</w:t>
            </w:r>
          </w:p>
        </w:tc>
        <w:tc>
          <w:tcPr>
            <w:tcW w:w="852" w:type="dxa"/>
            <w:tcBorders>
              <w:top w:val="nil"/>
              <w:left w:val="nil"/>
              <w:bottom w:val="nil"/>
              <w:right w:val="nil"/>
            </w:tcBorders>
          </w:tcPr>
          <w:p w14:paraId="0F689841" w14:textId="77777777" w:rsidR="00260846" w:rsidRPr="00CF494C" w:rsidRDefault="00260846">
            <w:pPr>
              <w:pStyle w:val="Taulukkoteksti"/>
              <w:rPr>
                <w:lang w:val="en-US"/>
              </w:rPr>
            </w:pPr>
            <w:r w:rsidRPr="00CF494C">
              <w:rPr>
                <w:lang w:val="en-US"/>
              </w:rPr>
              <w:t>4.16</w:t>
            </w:r>
          </w:p>
        </w:tc>
        <w:tc>
          <w:tcPr>
            <w:tcW w:w="852" w:type="dxa"/>
            <w:tcBorders>
              <w:top w:val="nil"/>
              <w:left w:val="nil"/>
              <w:bottom w:val="nil"/>
              <w:right w:val="nil"/>
            </w:tcBorders>
          </w:tcPr>
          <w:p w14:paraId="3AA59F20" w14:textId="77777777" w:rsidR="00260846" w:rsidRPr="00CF494C" w:rsidRDefault="00260846">
            <w:pPr>
              <w:pStyle w:val="Taulukkoteksti"/>
              <w:rPr>
                <w:lang w:val="en-US"/>
              </w:rPr>
            </w:pPr>
            <w:r w:rsidRPr="00CF494C">
              <w:rPr>
                <w:lang w:val="en-US"/>
              </w:rPr>
              <w:t>0.79</w:t>
            </w:r>
          </w:p>
        </w:tc>
        <w:tc>
          <w:tcPr>
            <w:tcW w:w="854" w:type="dxa"/>
            <w:tcBorders>
              <w:top w:val="nil"/>
              <w:left w:val="nil"/>
              <w:bottom w:val="nil"/>
              <w:right w:val="nil"/>
            </w:tcBorders>
          </w:tcPr>
          <w:p w14:paraId="7ED65A39" w14:textId="77777777" w:rsidR="00260846" w:rsidRPr="00CF494C" w:rsidRDefault="00260846">
            <w:pPr>
              <w:pStyle w:val="Taulukkoteksti"/>
              <w:rPr>
                <w:lang w:val="en-US"/>
              </w:rPr>
            </w:pPr>
            <w:r w:rsidRPr="00CF494C">
              <w:rPr>
                <w:lang w:val="en-US"/>
              </w:rPr>
              <w:t>4.23</w:t>
            </w:r>
          </w:p>
        </w:tc>
        <w:tc>
          <w:tcPr>
            <w:tcW w:w="852" w:type="dxa"/>
            <w:tcBorders>
              <w:top w:val="nil"/>
              <w:left w:val="nil"/>
              <w:bottom w:val="nil"/>
              <w:right w:val="nil"/>
            </w:tcBorders>
          </w:tcPr>
          <w:p w14:paraId="0050477A" w14:textId="77777777" w:rsidR="00260846" w:rsidRPr="00CF494C" w:rsidRDefault="00260846">
            <w:pPr>
              <w:pStyle w:val="Taulukkoteksti"/>
              <w:rPr>
                <w:lang w:val="en-US"/>
              </w:rPr>
            </w:pPr>
            <w:r w:rsidRPr="00CF494C">
              <w:rPr>
                <w:lang w:val="en-US"/>
              </w:rPr>
              <w:t>0.68</w:t>
            </w:r>
          </w:p>
        </w:tc>
        <w:tc>
          <w:tcPr>
            <w:tcW w:w="854" w:type="dxa"/>
            <w:tcBorders>
              <w:top w:val="nil"/>
              <w:left w:val="nil"/>
              <w:bottom w:val="nil"/>
              <w:right w:val="nil"/>
            </w:tcBorders>
          </w:tcPr>
          <w:p w14:paraId="22D2D615" w14:textId="42A94403" w:rsidR="00260846" w:rsidRPr="00CF494C" w:rsidRDefault="00260846">
            <w:pPr>
              <w:pStyle w:val="Taulukkoteksti"/>
              <w:rPr>
                <w:lang w:val="en-US"/>
              </w:rPr>
            </w:pPr>
            <w:r w:rsidRPr="00CF494C">
              <w:rPr>
                <w:lang w:val="en-US"/>
              </w:rPr>
              <w:t>0.74</w:t>
            </w:r>
          </w:p>
        </w:tc>
        <w:tc>
          <w:tcPr>
            <w:tcW w:w="840" w:type="dxa"/>
            <w:tcBorders>
              <w:top w:val="nil"/>
              <w:left w:val="nil"/>
              <w:bottom w:val="nil"/>
              <w:right w:val="nil"/>
            </w:tcBorders>
          </w:tcPr>
          <w:p w14:paraId="0D6BB767" w14:textId="13B4A5CA" w:rsidR="00260846" w:rsidRPr="00CF494C" w:rsidRDefault="00260846">
            <w:pPr>
              <w:pStyle w:val="Taulukkoteksti"/>
              <w:rPr>
                <w:lang w:val="en-US"/>
              </w:rPr>
            </w:pPr>
            <w:r w:rsidRPr="00CF494C">
              <w:rPr>
                <w:lang w:val="en-US"/>
              </w:rPr>
              <w:t>.</w:t>
            </w:r>
            <w:r w:rsidR="5BEA3C51" w:rsidRPr="17515B5D">
              <w:rPr>
                <w:lang w:val="en-US"/>
              </w:rPr>
              <w:t>4</w:t>
            </w:r>
            <w:r w:rsidR="6354584C" w:rsidRPr="17515B5D">
              <w:rPr>
                <w:lang w:val="en-US"/>
              </w:rPr>
              <w:t>63</w:t>
            </w:r>
          </w:p>
        </w:tc>
        <w:tc>
          <w:tcPr>
            <w:tcW w:w="868" w:type="dxa"/>
            <w:tcBorders>
              <w:top w:val="nil"/>
              <w:left w:val="nil"/>
              <w:bottom w:val="nil"/>
              <w:right w:val="nil"/>
            </w:tcBorders>
          </w:tcPr>
          <w:p w14:paraId="7867AF20" w14:textId="5819CC4B" w:rsidR="00260846" w:rsidRPr="00CF494C" w:rsidRDefault="00260846">
            <w:pPr>
              <w:pStyle w:val="Taulukkoteksti"/>
              <w:rPr>
                <w:lang w:val="en-US"/>
              </w:rPr>
            </w:pPr>
            <w:r w:rsidRPr="00CF494C">
              <w:rPr>
                <w:lang w:val="en-US"/>
              </w:rPr>
              <w:t>0.</w:t>
            </w:r>
            <w:r w:rsidR="3B104E1E" w:rsidRPr="17515B5D">
              <w:rPr>
                <w:lang w:val="en-US"/>
              </w:rPr>
              <w:t>09</w:t>
            </w:r>
          </w:p>
        </w:tc>
      </w:tr>
      <w:tr w:rsidR="00260846" w:rsidRPr="00CF494C" w14:paraId="0D83A716" w14:textId="77777777" w:rsidTr="26369333">
        <w:trPr>
          <w:trHeight w:val="117"/>
          <w:tblHeader/>
        </w:trPr>
        <w:tc>
          <w:tcPr>
            <w:tcW w:w="2532" w:type="dxa"/>
            <w:tcBorders>
              <w:top w:val="nil"/>
              <w:left w:val="nil"/>
              <w:right w:val="nil"/>
            </w:tcBorders>
          </w:tcPr>
          <w:p w14:paraId="38DFB987" w14:textId="77777777" w:rsidR="00260846" w:rsidRPr="00CF494C" w:rsidRDefault="00260846">
            <w:pPr>
              <w:pStyle w:val="Taulukkoteksti"/>
              <w:rPr>
                <w:lang w:val="en-US"/>
              </w:rPr>
            </w:pPr>
            <w:r w:rsidRPr="00CF494C">
              <w:rPr>
                <w:lang w:val="en-US"/>
              </w:rPr>
              <w:t>Kyvykkyys</w:t>
            </w:r>
          </w:p>
        </w:tc>
        <w:tc>
          <w:tcPr>
            <w:tcW w:w="852" w:type="dxa"/>
            <w:tcBorders>
              <w:top w:val="nil"/>
              <w:left w:val="nil"/>
              <w:right w:val="nil"/>
            </w:tcBorders>
          </w:tcPr>
          <w:p w14:paraId="79DD47B5" w14:textId="641C0AFF" w:rsidR="00260846" w:rsidRPr="00CF494C" w:rsidRDefault="00260846">
            <w:pPr>
              <w:pStyle w:val="Taulukkoteksti"/>
              <w:rPr>
                <w:lang w:val="en-US"/>
              </w:rPr>
            </w:pPr>
            <w:r w:rsidRPr="00CF494C">
              <w:rPr>
                <w:lang w:val="en-US"/>
              </w:rPr>
              <w:t>4.13</w:t>
            </w:r>
          </w:p>
        </w:tc>
        <w:tc>
          <w:tcPr>
            <w:tcW w:w="852" w:type="dxa"/>
            <w:tcBorders>
              <w:top w:val="nil"/>
              <w:left w:val="nil"/>
              <w:right w:val="nil"/>
            </w:tcBorders>
          </w:tcPr>
          <w:p w14:paraId="3914D886" w14:textId="77777777" w:rsidR="00260846" w:rsidRPr="00CF494C" w:rsidRDefault="00260846">
            <w:pPr>
              <w:pStyle w:val="Taulukkoteksti"/>
              <w:rPr>
                <w:lang w:val="en-US"/>
              </w:rPr>
            </w:pPr>
            <w:r w:rsidRPr="00CF494C">
              <w:rPr>
                <w:lang w:val="en-US"/>
              </w:rPr>
              <w:t>0.66</w:t>
            </w:r>
          </w:p>
        </w:tc>
        <w:tc>
          <w:tcPr>
            <w:tcW w:w="854" w:type="dxa"/>
            <w:tcBorders>
              <w:top w:val="nil"/>
              <w:left w:val="nil"/>
              <w:right w:val="nil"/>
            </w:tcBorders>
          </w:tcPr>
          <w:p w14:paraId="6FC36A90" w14:textId="77777777" w:rsidR="00260846" w:rsidRPr="00CF494C" w:rsidRDefault="00260846">
            <w:pPr>
              <w:pStyle w:val="Taulukkoteksti"/>
              <w:rPr>
                <w:lang w:val="en-US"/>
              </w:rPr>
            </w:pPr>
            <w:r w:rsidRPr="00CF494C">
              <w:rPr>
                <w:lang w:val="en-US"/>
              </w:rPr>
              <w:t>4.21</w:t>
            </w:r>
          </w:p>
        </w:tc>
        <w:tc>
          <w:tcPr>
            <w:tcW w:w="852" w:type="dxa"/>
            <w:tcBorders>
              <w:top w:val="nil"/>
              <w:left w:val="nil"/>
              <w:right w:val="nil"/>
            </w:tcBorders>
          </w:tcPr>
          <w:p w14:paraId="36DC0701" w14:textId="77777777" w:rsidR="00260846" w:rsidRPr="00CF494C" w:rsidRDefault="00260846">
            <w:pPr>
              <w:pStyle w:val="Taulukkoteksti"/>
              <w:rPr>
                <w:lang w:val="en-US"/>
              </w:rPr>
            </w:pPr>
            <w:r w:rsidRPr="00CF494C">
              <w:rPr>
                <w:lang w:val="en-US"/>
              </w:rPr>
              <w:t>0.58</w:t>
            </w:r>
          </w:p>
        </w:tc>
        <w:tc>
          <w:tcPr>
            <w:tcW w:w="854" w:type="dxa"/>
            <w:tcBorders>
              <w:top w:val="nil"/>
              <w:left w:val="nil"/>
              <w:right w:val="nil"/>
            </w:tcBorders>
          </w:tcPr>
          <w:p w14:paraId="32059266" w14:textId="7CCCD7AE" w:rsidR="00260846" w:rsidRPr="00CF494C" w:rsidRDefault="00260846">
            <w:pPr>
              <w:pStyle w:val="Taulukkoteksti"/>
              <w:rPr>
                <w:lang w:val="en-US"/>
              </w:rPr>
            </w:pPr>
            <w:r w:rsidRPr="00CF494C">
              <w:rPr>
                <w:lang w:val="en-US"/>
              </w:rPr>
              <w:t>1.05</w:t>
            </w:r>
          </w:p>
        </w:tc>
        <w:tc>
          <w:tcPr>
            <w:tcW w:w="840" w:type="dxa"/>
            <w:tcBorders>
              <w:top w:val="nil"/>
              <w:left w:val="nil"/>
              <w:right w:val="nil"/>
            </w:tcBorders>
          </w:tcPr>
          <w:p w14:paraId="1ACE0F26" w14:textId="77777777" w:rsidR="00260846" w:rsidRPr="00CF494C" w:rsidRDefault="00260846">
            <w:pPr>
              <w:pStyle w:val="Taulukkoteksti"/>
              <w:rPr>
                <w:lang w:val="en-US"/>
              </w:rPr>
            </w:pPr>
            <w:r w:rsidRPr="00CF494C">
              <w:rPr>
                <w:lang w:val="en-US"/>
              </w:rPr>
              <w:t>.293</w:t>
            </w:r>
          </w:p>
        </w:tc>
        <w:tc>
          <w:tcPr>
            <w:tcW w:w="868" w:type="dxa"/>
            <w:tcBorders>
              <w:top w:val="nil"/>
              <w:left w:val="nil"/>
              <w:right w:val="nil"/>
            </w:tcBorders>
          </w:tcPr>
          <w:p w14:paraId="6E27F234" w14:textId="7592E286" w:rsidR="00260846" w:rsidRPr="00CF494C" w:rsidRDefault="00260846">
            <w:pPr>
              <w:pStyle w:val="Taulukkoteksti"/>
              <w:rPr>
                <w:lang w:val="en-US"/>
              </w:rPr>
            </w:pPr>
            <w:r w:rsidRPr="00CF494C">
              <w:rPr>
                <w:lang w:val="en-US"/>
              </w:rPr>
              <w:t>0.</w:t>
            </w:r>
            <w:r w:rsidR="67B039CC" w:rsidRPr="17515B5D">
              <w:rPr>
                <w:lang w:val="en-US"/>
              </w:rPr>
              <w:t>13</w:t>
            </w:r>
          </w:p>
        </w:tc>
      </w:tr>
    </w:tbl>
    <w:p w14:paraId="0EADA394" w14:textId="0C09359F" w:rsidR="00260846" w:rsidRPr="00CF494C" w:rsidRDefault="00260846" w:rsidP="00260846">
      <w:pPr>
        <w:pStyle w:val="Taulukkoteksti"/>
      </w:pPr>
      <w:r w:rsidRPr="008D5716">
        <w:rPr>
          <w:i/>
          <w:iCs/>
        </w:rPr>
        <w:t>Huom. KA</w:t>
      </w:r>
      <w:r w:rsidRPr="008D5716">
        <w:t xml:space="preserve"> = keskiarvo, </w:t>
      </w:r>
      <w:r w:rsidRPr="008D5716">
        <w:rPr>
          <w:i/>
          <w:iCs/>
        </w:rPr>
        <w:t>KH</w:t>
      </w:r>
      <w:r w:rsidRPr="008D5716">
        <w:t xml:space="preserve"> = keskihajonta, </w:t>
      </w:r>
      <w:r w:rsidRPr="008D5716">
        <w:rPr>
          <w:i/>
          <w:iCs/>
        </w:rPr>
        <w:t>t</w:t>
      </w:r>
      <w:r w:rsidRPr="008D5716">
        <w:t xml:space="preserve"> = testisuureen arvo, </w:t>
      </w:r>
      <w:r w:rsidRPr="008D5716">
        <w:rPr>
          <w:i/>
          <w:iCs/>
        </w:rPr>
        <w:t>p</w:t>
      </w:r>
      <w:r w:rsidRPr="008D5716">
        <w:t xml:space="preserve"> = testisuureen </w:t>
      </w:r>
      <w:r w:rsidRPr="008D5716">
        <w:rPr>
          <w:i/>
          <w:iCs/>
        </w:rPr>
        <w:t>p</w:t>
      </w:r>
      <w:r w:rsidRPr="008D5716">
        <w:t xml:space="preserve">-arvo Cohen </w:t>
      </w:r>
      <w:r w:rsidRPr="008D5716">
        <w:rPr>
          <w:i/>
          <w:iCs/>
        </w:rPr>
        <w:t xml:space="preserve">d </w:t>
      </w:r>
      <w:r w:rsidRPr="008D5716">
        <w:t>= efektikoko</w:t>
      </w:r>
      <w:r w:rsidR="234C6055" w:rsidRPr="008D5716">
        <w:t xml:space="preserve">, vapausasteet </w:t>
      </w:r>
      <w:r w:rsidR="234C6055" w:rsidRPr="008D5716">
        <w:rPr>
          <w:i/>
          <w:iCs/>
        </w:rPr>
        <w:t xml:space="preserve">df </w:t>
      </w:r>
      <w:r w:rsidR="234C6055" w:rsidRPr="008D5716">
        <w:t xml:space="preserve">= 424. </w:t>
      </w:r>
      <w:r w:rsidR="3E3BA827" w:rsidRPr="008D5716">
        <w:t xml:space="preserve">Tarkennusta merkinnöistä: Luvut merkitään johdonmukaisesti kahden desimaalin tarkkuudella pois lukien </w:t>
      </w:r>
      <w:r w:rsidR="3E3BA827" w:rsidRPr="008D5716">
        <w:rPr>
          <w:i/>
          <w:iCs/>
        </w:rPr>
        <w:t>p</w:t>
      </w:r>
      <w:r w:rsidR="3E3BA827" w:rsidRPr="008D5716">
        <w:t>-arvot ja muut luvut, joissa kolmas desimaali on tulkinnan kannalta oleellinen.</w:t>
      </w:r>
    </w:p>
    <w:p w14:paraId="36691B2A" w14:textId="77777777" w:rsidR="00260846" w:rsidRDefault="00260846" w:rsidP="00260846">
      <w:pPr>
        <w:pStyle w:val="1tekstikappale"/>
      </w:pPr>
    </w:p>
    <w:p w14:paraId="7943EF26" w14:textId="086E2139" w:rsidR="00260846" w:rsidRPr="00CF494C" w:rsidRDefault="00260846" w:rsidP="00260846">
      <w:pPr>
        <w:pStyle w:val="1tekstikappale"/>
      </w:pPr>
      <w:r w:rsidRPr="008D5716">
        <w:t xml:space="preserve">Taulukon ja kuvion jälkeistä kappaletta ei sisennetä. Sivut pyritään kirjoittamaan täyteen. Tekstissä olevat viittaukset kuvioihin ja taulukoihin tehdään numeroviittauksin, esimerkiksi (taulukko 1) tai (kuvio 1) eikä esimerkiksi </w:t>
      </w:r>
      <w:r w:rsidR="008A3454" w:rsidRPr="008D5716">
        <w:t>”</w:t>
      </w:r>
      <w:r w:rsidRPr="008D5716">
        <w:t xml:space="preserve">kuvio alla”. Kuviot ja taulukot </w:t>
      </w:r>
      <w:r w:rsidR="6BD2A400" w:rsidRPr="008D5716">
        <w:t>pyritään sijoittamaan</w:t>
      </w:r>
      <w:r w:rsidRPr="008D5716">
        <w:t xml:space="preserve"> tekstin lomaan välittömästi ensimmäisen tekstiviittauksen jälkeen</w:t>
      </w:r>
      <w:r w:rsidR="0ACF538F" w:rsidRPr="008D5716">
        <w:t xml:space="preserve"> pois lukien tilanteet, joissa taulukko edellyttää yksittäisen sivun laittamista vaakasuuntaan. Tällöin taulukko voidaan sijoittaa seuraavan sivun alkuun</w:t>
      </w:r>
      <w:r w:rsidRPr="008D5716">
        <w:t xml:space="preserve">. Lukua ei tyypillisesti </w:t>
      </w:r>
      <w:r w:rsidRPr="008D5716">
        <w:lastRenderedPageBreak/>
        <w:t>aloiteta eikä lopeteta taulukolla, kuviolla tai aineistolainauksella. Kuvioihin, taulukoihin ja aineistolainauksiin johdatellaan ja niitä tulkitaan tekstissä.</w:t>
      </w:r>
    </w:p>
    <w:p w14:paraId="3E3A7D4A" w14:textId="3E65016C" w:rsidR="00260846" w:rsidRPr="00CF494C" w:rsidRDefault="751D4F76" w:rsidP="00260846">
      <w:pPr>
        <w:pStyle w:val="Leipteksti1"/>
      </w:pPr>
      <w:r w:rsidRPr="008D5716">
        <w:t xml:space="preserve">Taulukoiden tulisi olla tiiviitä, ja niiden pitäisi sopia yhdelle sivulle. Mikäli taulukko kuitenkin jatkuu useammalle sivulle, tehdään taulukon alkuun yksi ylimääräinen rivi, johon taulukon otsikko asetetaan. Tämän jälkeen taulukon ominaisuuksista laitetaan päälle otsikkorivien toisto. Valitse taulukon rivi, jotka haluat toistuvan seuraavalla (tai useammalla) sivulla. Siirry valintanauhan </w:t>
      </w:r>
      <w:r w:rsidRPr="008D5716">
        <w:rPr>
          <w:i/>
          <w:iCs/>
        </w:rPr>
        <w:t xml:space="preserve">Taulukon </w:t>
      </w:r>
      <w:r w:rsidRPr="008D5716">
        <w:t>asettelu (</w:t>
      </w:r>
      <w:r w:rsidRPr="003D252F">
        <w:rPr>
          <w:i/>
          <w:iCs/>
        </w:rPr>
        <w:t>Table layout</w:t>
      </w:r>
      <w:r w:rsidRPr="008D5716">
        <w:t xml:space="preserve">) -välilehteen ja valitse </w:t>
      </w:r>
      <w:r w:rsidRPr="008D5716">
        <w:rPr>
          <w:i/>
          <w:iCs/>
        </w:rPr>
        <w:t>Toista otsikkorivit</w:t>
      </w:r>
      <w:r w:rsidRPr="008D5716">
        <w:t xml:space="preserve"> </w:t>
      </w:r>
      <w:r w:rsidRPr="008D5716">
        <w:rPr>
          <w:i/>
          <w:iCs/>
        </w:rPr>
        <w:t>(Repeat Header Rows)</w:t>
      </w:r>
      <w:r w:rsidRPr="008D5716">
        <w:t>. Taulukon asetukset tulevat näkyviin, kun taulukko on valittuna. Tällöin voi myös valita, mitkä taulukon rivit toistetaan automaattisesti. Taulukon asetukset tulevat näkyviin työkalupalkin rakenne- ja asetteluvälilehdille. Sivun lopussa taulukon alla voi mainita, jos taulukko jatkuu seuraavalla sivulla, jolloin taulukon alle voi lisätä sulkeisiin sanan jatkuu. Suomen kielen suosituksista poiketen desimaalierottimena käytetään APA-sääntöjen mukaisesti pistettä sekä taulukoissa että leipätekstissä</w:t>
      </w:r>
      <w:r w:rsidR="4662D882" w:rsidRPr="008D5716">
        <w:t>, kun raportoidaan määrällisen tutkimuksen tuloksia</w:t>
      </w:r>
      <w:r w:rsidRPr="008D5716">
        <w:t>.</w:t>
      </w:r>
    </w:p>
    <w:p w14:paraId="34E6A83A" w14:textId="77777777" w:rsidR="00940213" w:rsidRPr="00063088" w:rsidRDefault="00547F06" w:rsidP="00063088">
      <w:pPr>
        <w:pStyle w:val="Taulukoidenjakuvioidennumerointi"/>
      </w:pPr>
      <w:r w:rsidRPr="00063088">
        <w:t>Kuvio 2</w:t>
      </w:r>
      <w:r w:rsidR="00940213" w:rsidRPr="00063088">
        <w:t xml:space="preserve"> </w:t>
      </w:r>
    </w:p>
    <w:p w14:paraId="0FD09BFB" w14:textId="77777777" w:rsidR="00940213" w:rsidRPr="008D5716" w:rsidRDefault="4015A162" w:rsidP="00BC6E3D">
      <w:pPr>
        <w:pStyle w:val="Taulukoidenjakuvioidenotsikointi"/>
        <w:rPr>
          <w:rFonts w:eastAsia="Times New Roman"/>
        </w:rPr>
      </w:pPr>
      <w:r w:rsidRPr="008D5716">
        <w:t>Lukujonotaitojen kehitys alakoulun neljän ensimmäisen luokan aikana heikoilla, keskitasoisilla ja hyvillä lukijoilla</w:t>
      </w:r>
    </w:p>
    <w:p w14:paraId="50FC96AB" w14:textId="77777777" w:rsidR="009502CA" w:rsidRPr="00CF494C" w:rsidRDefault="00367FA2" w:rsidP="00E612F0">
      <w:pPr>
        <w:pStyle w:val="1tekstikappale"/>
      </w:pPr>
      <w:r w:rsidRPr="00CF494C">
        <w:t xml:space="preserve"> </w:t>
      </w:r>
      <w:r w:rsidR="00940213" w:rsidRPr="00CF494C">
        <w:rPr>
          <w:noProof/>
          <w:lang w:eastAsia="fi-FI"/>
        </w:rPr>
        <w:drawing>
          <wp:inline distT="0" distB="0" distL="0" distR="0" wp14:anchorId="07966142" wp14:editId="0604E47C">
            <wp:extent cx="5034072" cy="2269957"/>
            <wp:effectExtent l="0" t="0" r="0" b="3810"/>
            <wp:docPr id="6" name="Picture 6" descr="Viivadiagrammi, joka esittää kolmen ryhmän ('Heikot', 'Keskitasoiset' ja 'Hyvät') suoriutumista neljällä luokka-asteella (1.–4. lk). Y-akseli ulottuu arvosta 0 arvoon 14. 'Hyvät' ryhmä (vihreä katkoviiva, kolmionmuotoiset merkit) suoriutuu parhaiten kaikilla luokka-asteilla. 'Keskitasoiset' (punainen katkoviiva, neliömerkit) ja 'Heikot' (sininen yhtenäinen viiva, timanttimerkit) parantavat suoritustaan asteittain, mutta jäävät 'Hyvät' ryhmän taak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Viivadiagrammi, joka esittää kolmen ryhmän ('Heikot', 'Keskitasoiset' ja 'Hyvät') suoriutumista neljällä luokka-asteella (1.–4. lk). Y-akseli ulottuu arvosta 0 arvoon 14. 'Hyvät' ryhmä (vihreä katkoviiva, kolmionmuotoiset merkit) suoriutuu parhaiten kaikilla luokka-asteilla. 'Keskitasoiset' (punainen katkoviiva, neliömerkit) ja 'Heikot' (sininen yhtenäinen viiva, timanttimerkit) parantavat suoritustaan asteittain, mutta jäävät 'Hyvät' ryhmän taakse."/>
                    <pic:cNvPicPr>
                      <a:picLocks noChangeAspect="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062522" cy="2282786"/>
                    </a:xfrm>
                    <a:prstGeom prst="rect">
                      <a:avLst/>
                    </a:prstGeom>
                    <a:noFill/>
                  </pic:spPr>
                </pic:pic>
              </a:graphicData>
            </a:graphic>
          </wp:inline>
        </w:drawing>
      </w:r>
    </w:p>
    <w:p w14:paraId="052CF797" w14:textId="77777777" w:rsidR="00940213" w:rsidRPr="00CF494C" w:rsidRDefault="00940213" w:rsidP="00063088">
      <w:pPr>
        <w:pStyle w:val="Taulukoidenjakuvioidennumerointi"/>
      </w:pPr>
      <w:r w:rsidRPr="00CF494C">
        <w:lastRenderedPageBreak/>
        <w:t>Kuvio</w:t>
      </w:r>
      <w:r w:rsidR="00547F06" w:rsidRPr="00CF494C">
        <w:t xml:space="preserve"> 3</w:t>
      </w:r>
      <w:r w:rsidRPr="00CF494C">
        <w:t xml:space="preserve"> </w:t>
      </w:r>
    </w:p>
    <w:p w14:paraId="29230AB0" w14:textId="77777777" w:rsidR="00052853" w:rsidRDefault="4015A162" w:rsidP="00FF2179">
      <w:pPr>
        <w:pStyle w:val="Taulukoidenjakuvioidenotsikointi"/>
      </w:pPr>
      <w:r w:rsidRPr="00BC6E3D">
        <w:rPr>
          <w:lang w:val="en-US"/>
        </w:rPr>
        <w:t>Kirjoitelmien loogisuuden prosentuaalinen jakauma</w:t>
      </w:r>
    </w:p>
    <w:p w14:paraId="405DC992" w14:textId="77777777" w:rsidR="00D33964" w:rsidRPr="00CF494C" w:rsidRDefault="00052853" w:rsidP="003A2F44">
      <w:pPr>
        <w:pStyle w:val="1tekstikappale"/>
      </w:pPr>
      <w:r>
        <w:rPr>
          <w:noProof/>
        </w:rPr>
        <w:drawing>
          <wp:inline distT="0" distB="0" distL="0" distR="0" wp14:anchorId="1C807A7A" wp14:editId="49BF007F">
            <wp:extent cx="4453255" cy="2463165"/>
            <wp:effectExtent l="0" t="0" r="4445" b="13335"/>
            <wp:docPr id="1384101141" name="Chart 1" descr="Pylväsdiagrammi, joka esittää loogisuuden luokituksen arvojen prosentuaalisen jakauman kategorioissa 1–5. Korkein arvo on kategoriassa 3 (36,6 %) ja matalin kategoriassa 1 (3,3 %). Muut arvot ovat: kategoria 2 – 19,6 %, kategoria 4 – 24,8 %, kategoria 5 – 15,7 %. Pylväät ovat vihreitä ja x-akselilla on luokituskategoriat, y-akselilla prosentit (0–40 %)."/>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14:paraId="5E31FD03" w14:textId="77777777" w:rsidR="00B13A8E" w:rsidRDefault="00B13A8E" w:rsidP="00143D4F">
      <w:pPr>
        <w:pStyle w:val="1tekstikappale"/>
      </w:pPr>
    </w:p>
    <w:p w14:paraId="690AB264" w14:textId="13518E5E" w:rsidR="00143D4F" w:rsidRPr="00CF494C" w:rsidRDefault="5A1F1F66" w:rsidP="00143D4F">
      <w:pPr>
        <w:pStyle w:val="1tekstikappale"/>
      </w:pPr>
      <w:r w:rsidRPr="008D5716">
        <w:t>Mikäli tutkimuksen tuloksia esitetään taulukossa</w:t>
      </w:r>
      <w:r w:rsidR="1520F8AB" w:rsidRPr="008D5716">
        <w:t xml:space="preserve"> tai kuviossa</w:t>
      </w:r>
      <w:r w:rsidRPr="008D5716">
        <w:t>, samoja tutkimustuloksia ei pääsääntöisesti toisteta tekstissä, ellei sille ole painavaa syytä. Kuviota selvennetään tarvittava määrä, mutta vältetään kuvion sisällön turhaa toistoa.</w:t>
      </w:r>
    </w:p>
    <w:p w14:paraId="395567AF" w14:textId="05BF7AC4" w:rsidR="00F914F4" w:rsidRDefault="7324DC15" w:rsidP="00127051">
      <w:pPr>
        <w:pStyle w:val="Otsikko2"/>
        <w:rPr>
          <w:lang w:val="en-US"/>
        </w:rPr>
      </w:pPr>
      <w:bookmarkStart w:id="73" w:name="_Toc232569382"/>
      <w:r w:rsidRPr="4A5185DC">
        <w:rPr>
          <w:lang w:val="en-US"/>
        </w:rPr>
        <w:t>Aineistositaatit</w:t>
      </w:r>
      <w:r w:rsidR="009FDF4A" w:rsidRPr="4A5185DC">
        <w:rPr>
          <w:lang w:val="en-US"/>
        </w:rPr>
        <w:t xml:space="preserve"> ja laadullisen aineiston taulukot</w:t>
      </w:r>
      <w:bookmarkEnd w:id="73"/>
    </w:p>
    <w:p w14:paraId="5A6A83B0" w14:textId="6D9E2CC6" w:rsidR="0090162B" w:rsidRDefault="00D56E8D" w:rsidP="00585E5D">
      <w:pPr>
        <w:pStyle w:val="1tekstikappale"/>
      </w:pPr>
      <w:r w:rsidRPr="008D5716">
        <w:t>L</w:t>
      </w:r>
      <w:r w:rsidR="21C0E9DB" w:rsidRPr="008D5716">
        <w:t>aadullisessa tutkimuksessa tuloksia/löy</w:t>
      </w:r>
      <w:r w:rsidR="00B66803">
        <w:t>döksiä</w:t>
      </w:r>
      <w:r w:rsidR="21C0E9DB" w:rsidRPr="008D5716">
        <w:t xml:space="preserve"> havainnollistetaan ja tulkintoja perustellaan aineistositaateilla. </w:t>
      </w:r>
      <w:r w:rsidR="35F641A0" w:rsidRPr="008D5716">
        <w:t>Lyhyemmät sitaatit erotetaan muusta tekstistä lainausmerkeillä</w:t>
      </w:r>
      <w:r w:rsidR="4E351C29" w:rsidRPr="008D5716">
        <w:t>, esimerkiksi</w:t>
      </w:r>
      <w:r w:rsidR="0638224D" w:rsidRPr="008D5716">
        <w:t xml:space="preserve">: Eräs opettaja </w:t>
      </w:r>
      <w:r w:rsidR="46ED983E" w:rsidRPr="008D5716">
        <w:t xml:space="preserve">(H1) </w:t>
      </w:r>
      <w:r w:rsidR="0638224D" w:rsidRPr="008D5716">
        <w:t>totesi</w:t>
      </w:r>
      <w:r w:rsidR="7C033E2A" w:rsidRPr="008D5716">
        <w:t>, että</w:t>
      </w:r>
      <w:r w:rsidR="46ED983E" w:rsidRPr="008D5716">
        <w:t xml:space="preserve"> ”</w:t>
      </w:r>
      <w:r w:rsidR="50646A9B" w:rsidRPr="008D5716">
        <w:t>u</w:t>
      </w:r>
      <w:r w:rsidR="46ED983E" w:rsidRPr="008D5716">
        <w:t>lkopuolisia aikuisia on aivan liian vähän. En edes tunne kasvoilta, kun heitä ei näy missään.”</w:t>
      </w:r>
      <w:r w:rsidR="35F641A0" w:rsidRPr="008D5716">
        <w:t xml:space="preserve"> </w:t>
      </w:r>
      <w:r w:rsidR="21C0E9DB" w:rsidRPr="008D5716">
        <w:t>Mikäli sitaatit ovat pidempiä kuin 40 sanaa, ne sisennetään</w:t>
      </w:r>
      <w:r w:rsidR="08FE8ABB" w:rsidRPr="008D5716">
        <w:t xml:space="preserve"> ja kirjoitetaan pienemmällä fontilla</w:t>
      </w:r>
      <w:r w:rsidR="21C0E9DB" w:rsidRPr="008D5716">
        <w:t xml:space="preserve"> </w:t>
      </w:r>
      <w:r w:rsidR="642EE1DB" w:rsidRPr="008D5716">
        <w:t>esimerkin 1 mukaisesti</w:t>
      </w:r>
      <w:r w:rsidR="21C0E9DB" w:rsidRPr="008D5716">
        <w:t>:</w:t>
      </w:r>
    </w:p>
    <w:p w14:paraId="434ADD37" w14:textId="1CD70A50" w:rsidR="00F676F1" w:rsidRPr="008D5716" w:rsidRDefault="367CBFAC" w:rsidP="00BC6E3D">
      <w:pPr>
        <w:pStyle w:val="Sitaatti"/>
        <w:rPr>
          <w:lang w:eastAsia="zh-CN"/>
        </w:rPr>
      </w:pPr>
      <w:r w:rsidRPr="008D5716">
        <w:rPr>
          <w:lang w:eastAsia="zh-CN"/>
        </w:rPr>
        <w:t xml:space="preserve">Esimerkki 1. </w:t>
      </w:r>
      <w:r w:rsidR="639C131C" w:rsidRPr="008D5716">
        <w:rPr>
          <w:lang w:eastAsia="zh-CN"/>
        </w:rPr>
        <w:t>Ja sitte se kiusaamattomuusryhmä juttu mikä meillä on, niin se on aika raskasta puuhaa, että meillä on neljä siinä opettajaa ja sit opot on mukana siinä myöskin […] Vaikkakin se työ on sitte palkitsevaa, sillä tavalla palkitsevaa, että vaikka on inhottava haastatella sellasista kiusaamisasioista, mutta että kuitenkin saadaan tulosta aikaseks. (Viivin 4. haastattelu)</w:t>
      </w:r>
    </w:p>
    <w:p w14:paraId="2A155E80" w14:textId="35424CB5" w:rsidR="00924D0A" w:rsidRPr="00CF494C" w:rsidRDefault="1C5CC7ED" w:rsidP="00DB3BF7">
      <w:pPr>
        <w:pStyle w:val="1tekstikappale"/>
      </w:pPr>
      <w:r w:rsidRPr="008D5716">
        <w:t xml:space="preserve">Sitaatteja ei kursivoida. </w:t>
      </w:r>
      <w:r w:rsidR="521CD667" w:rsidRPr="008D5716">
        <w:t xml:space="preserve">Aineistoesimerkit on hyvä numeroida </w:t>
      </w:r>
      <w:r w:rsidR="725BD7D2" w:rsidRPr="008D5716">
        <w:t>(</w:t>
      </w:r>
      <w:r w:rsidR="6399FDBC" w:rsidRPr="008D5716">
        <w:t>e</w:t>
      </w:r>
      <w:r w:rsidR="25CA2642" w:rsidRPr="008D5716">
        <w:t>simerkki</w:t>
      </w:r>
      <w:r w:rsidR="7319780B" w:rsidRPr="008D5716">
        <w:t xml:space="preserve"> 1, esimerkki 2</w:t>
      </w:r>
      <w:r w:rsidR="25CA2642" w:rsidRPr="008D5716">
        <w:t>)</w:t>
      </w:r>
      <w:r w:rsidR="143C1738" w:rsidRPr="008D5716">
        <w:t xml:space="preserve">, jolloin niihin voidaan viitata </w:t>
      </w:r>
      <w:r w:rsidR="742C6B78" w:rsidRPr="008D5716">
        <w:t xml:space="preserve">numerolla myös </w:t>
      </w:r>
      <w:r w:rsidR="143C1738" w:rsidRPr="008D5716">
        <w:t>tekstissä</w:t>
      </w:r>
      <w:r w:rsidR="01F3FBCF" w:rsidRPr="008D5716">
        <w:t>, sillä</w:t>
      </w:r>
      <w:r w:rsidR="53D35C07" w:rsidRPr="008D5716">
        <w:t xml:space="preserve"> aineistoesimerkin sisältöä pitää myös analysoida/tulkita sen esittämisen </w:t>
      </w:r>
      <w:r w:rsidR="53D35C07" w:rsidRPr="008D5716">
        <w:lastRenderedPageBreak/>
        <w:t>jälkeen</w:t>
      </w:r>
      <w:r w:rsidR="143C1738" w:rsidRPr="008D5716">
        <w:t>.</w:t>
      </w:r>
      <w:r w:rsidR="5CBA24EF" w:rsidRPr="008D5716">
        <w:t xml:space="preserve"> Aineistoesimerkkien numerointi </w:t>
      </w:r>
      <w:r w:rsidR="5C9EEC51" w:rsidRPr="008D5716">
        <w:t>mahdollista</w:t>
      </w:r>
      <w:r w:rsidR="08E174CC" w:rsidRPr="008D5716">
        <w:t>a</w:t>
      </w:r>
      <w:r w:rsidR="5C9EEC51" w:rsidRPr="008D5716">
        <w:t xml:space="preserve"> </w:t>
      </w:r>
      <w:r w:rsidR="1D441BFF" w:rsidRPr="008D5716">
        <w:t xml:space="preserve">myös </w:t>
      </w:r>
      <w:r w:rsidR="5C9EEC51" w:rsidRPr="008D5716">
        <w:t>useam</w:t>
      </w:r>
      <w:r w:rsidR="3E1D0D7E" w:rsidRPr="008D5716">
        <w:t>man</w:t>
      </w:r>
      <w:r w:rsidR="5C9EEC51" w:rsidRPr="008D5716">
        <w:t xml:space="preserve"> lyhy</w:t>
      </w:r>
      <w:r w:rsidR="54DE4EE7" w:rsidRPr="008D5716">
        <w:t>en</w:t>
      </w:r>
      <w:r w:rsidR="5C9EEC51" w:rsidRPr="008D5716">
        <w:t xml:space="preserve"> aineistoesimerki</w:t>
      </w:r>
      <w:r w:rsidR="6E47CF52" w:rsidRPr="008D5716">
        <w:t>n esittämisen</w:t>
      </w:r>
      <w:r w:rsidR="5C9EEC51" w:rsidRPr="008D5716">
        <w:t xml:space="preserve"> peräkkäin sisennettynä. </w:t>
      </w:r>
      <w:r w:rsidR="6EF6E8FD" w:rsidRPr="008D5716">
        <w:t xml:space="preserve">Tarvittaessa pitkät </w:t>
      </w:r>
      <w:r w:rsidR="03C6FCCA" w:rsidRPr="008D5716">
        <w:t xml:space="preserve">aineistoesimerkit </w:t>
      </w:r>
      <w:r w:rsidR="6EF6E8FD" w:rsidRPr="008D5716">
        <w:t>voidaan</w:t>
      </w:r>
      <w:r w:rsidR="03C6FCCA" w:rsidRPr="008D5716">
        <w:t xml:space="preserve"> merkitä rivinumeroilla, jolloin on helppo viitata tekstissä</w:t>
      </w:r>
      <w:r w:rsidR="289082F2" w:rsidRPr="008D5716">
        <w:t xml:space="preserve"> </w:t>
      </w:r>
      <w:r w:rsidR="4A553FC1" w:rsidRPr="008D5716">
        <w:t xml:space="preserve">aineistoesimerkin yksityiskohtiin </w:t>
      </w:r>
      <w:r w:rsidR="289082F2" w:rsidRPr="008D5716">
        <w:t>(esimerkki 2)</w:t>
      </w:r>
      <w:r w:rsidR="03C6FCCA" w:rsidRPr="008D5716">
        <w:t xml:space="preserve">. Rivinumeroiden merkitsemisessä rajatulle alueelle voit käyttää apuna Word-ohjelman </w:t>
      </w:r>
      <w:r w:rsidR="2F802338" w:rsidRPr="008D5716">
        <w:t>j</w:t>
      </w:r>
      <w:r w:rsidR="03C6FCCA" w:rsidRPr="008D5716">
        <w:t xml:space="preserve">atkuva osanvaihto -toimintoa. </w:t>
      </w:r>
    </w:p>
    <w:p w14:paraId="10D70DF9" w14:textId="7F82FD8E" w:rsidR="001D1C5A" w:rsidRDefault="002E5D50" w:rsidP="00127051">
      <w:pPr>
        <w:pStyle w:val="Keskustelu"/>
        <w:ind w:left="0" w:firstLine="425"/>
        <w:rPr>
          <w:lang w:val="fi-FI"/>
        </w:rPr>
      </w:pPr>
      <w:r>
        <w:rPr>
          <w:lang w:val="fi-FI"/>
        </w:rPr>
        <w:t xml:space="preserve">Esimerkki </w:t>
      </w:r>
      <w:r w:rsidR="00501B68">
        <w:rPr>
          <w:lang w:val="fi-FI"/>
        </w:rPr>
        <w:t>2</w:t>
      </w:r>
      <w:r>
        <w:rPr>
          <w:lang w:val="fi-FI"/>
        </w:rPr>
        <w:t xml:space="preserve">. </w:t>
      </w:r>
    </w:p>
    <w:p w14:paraId="253FC926" w14:textId="77777777" w:rsidR="00924D0A" w:rsidRPr="00CF494C" w:rsidRDefault="00924D0A" w:rsidP="005D4FA3">
      <w:pPr>
        <w:pStyle w:val="Keskustelu"/>
        <w:rPr>
          <w:lang w:val="fi-FI"/>
        </w:rPr>
      </w:pPr>
      <w:r w:rsidRPr="00CF494C">
        <w:rPr>
          <w:lang w:val="fi-FI"/>
        </w:rPr>
        <w:t xml:space="preserve">1 Matti: </w:t>
      </w:r>
      <w:r w:rsidRPr="00CF494C">
        <w:rPr>
          <w:lang w:val="fi-FI"/>
        </w:rPr>
        <w:tab/>
        <w:t>Kuinka paljon on kaksi plus kaksi, Liisa?</w:t>
      </w:r>
    </w:p>
    <w:p w14:paraId="1B14796B" w14:textId="77777777" w:rsidR="00924D0A" w:rsidRPr="00CF494C" w:rsidRDefault="00924D0A" w:rsidP="005D4FA3">
      <w:pPr>
        <w:pStyle w:val="Keskustelu"/>
        <w:rPr>
          <w:lang w:val="fi-FI"/>
        </w:rPr>
      </w:pPr>
      <w:r w:rsidRPr="00CF494C">
        <w:rPr>
          <w:lang w:val="fi-FI"/>
        </w:rPr>
        <w:t>2 Liisa:</w:t>
      </w:r>
      <w:r w:rsidRPr="00CF494C">
        <w:rPr>
          <w:lang w:val="fi-FI"/>
        </w:rPr>
        <w:tab/>
        <w:t>Se on viisitoista.</w:t>
      </w:r>
    </w:p>
    <w:p w14:paraId="7B82C3B3" w14:textId="77777777" w:rsidR="00924D0A" w:rsidRPr="00CF494C" w:rsidRDefault="00924D0A" w:rsidP="005D4FA3">
      <w:pPr>
        <w:pStyle w:val="Keskustelu"/>
        <w:rPr>
          <w:lang w:val="fi-FI"/>
        </w:rPr>
      </w:pPr>
      <w:r w:rsidRPr="00CF494C">
        <w:rPr>
          <w:lang w:val="fi-FI"/>
        </w:rPr>
        <w:t xml:space="preserve">3 Matti: </w:t>
      </w:r>
      <w:r w:rsidRPr="00CF494C">
        <w:rPr>
          <w:lang w:val="fi-FI"/>
        </w:rPr>
        <w:tab/>
        <w:t>Ei nyt sentään. Kaisa, mitäs sinä vastaat?</w:t>
      </w:r>
    </w:p>
    <w:p w14:paraId="629AB551" w14:textId="77777777" w:rsidR="00924D0A" w:rsidRPr="00CF494C" w:rsidRDefault="00924D0A" w:rsidP="00DB3BF7">
      <w:pPr>
        <w:pStyle w:val="Keskustelu"/>
        <w:rPr>
          <w:lang w:val="fi-FI"/>
        </w:rPr>
      </w:pPr>
      <w:r w:rsidRPr="00CF494C">
        <w:rPr>
          <w:lang w:val="fi-FI"/>
        </w:rPr>
        <w:t xml:space="preserve">4 Kaisa: </w:t>
      </w:r>
      <w:r w:rsidRPr="00CF494C">
        <w:rPr>
          <w:lang w:val="fi-FI"/>
        </w:rPr>
        <w:tab/>
        <w:t>Se on neljä.</w:t>
      </w:r>
    </w:p>
    <w:p w14:paraId="2FE555D8" w14:textId="1A19595B" w:rsidR="7FFCD094" w:rsidRDefault="29C64995" w:rsidP="00D1211A">
      <w:pPr>
        <w:pStyle w:val="Keskustelu"/>
        <w:rPr>
          <w:lang w:val="fi-FI"/>
        </w:rPr>
      </w:pPr>
      <w:r w:rsidRPr="7FFCD094">
        <w:rPr>
          <w:lang w:val="fi-FI"/>
        </w:rPr>
        <w:t xml:space="preserve">5 Matti: </w:t>
      </w:r>
      <w:r w:rsidR="00924D0A" w:rsidRPr="00F67A53">
        <w:rPr>
          <w:lang w:val="fi-FI"/>
        </w:rPr>
        <w:tab/>
      </w:r>
      <w:r w:rsidRPr="7FFCD094">
        <w:rPr>
          <w:lang w:val="fi-FI"/>
        </w:rPr>
        <w:t>Kyllä, näinhän se on.</w:t>
      </w:r>
    </w:p>
    <w:p w14:paraId="1F808B20" w14:textId="77777777" w:rsidR="00D1211A" w:rsidRDefault="00D1211A" w:rsidP="00D1211A">
      <w:pPr>
        <w:pStyle w:val="Keskustelu"/>
        <w:rPr>
          <w:lang w:val="fi-FI"/>
        </w:rPr>
      </w:pPr>
    </w:p>
    <w:p w14:paraId="17E51D20" w14:textId="38835233" w:rsidR="008629FE" w:rsidRDefault="008629FE" w:rsidP="008629FE">
      <w:pPr>
        <w:pStyle w:val="1tekstikappale"/>
      </w:pPr>
      <w:r>
        <w:t xml:space="preserve">Myös laadullisessa tutkimuksessa tuloksia voidaan esittää taulukkomuodossa. Taulukko voidaan sijoittaa esimerkiksi tulokset luvun alkuun ennen ensimmäistä alalukua. Taulukossa 6 on </w:t>
      </w:r>
      <w:r w:rsidR="00CE06D5">
        <w:t xml:space="preserve">keksitty </w:t>
      </w:r>
      <w:r>
        <w:t>esimerkki sisällönanalyysin tuloksista ja taulukossa 7 on kuvitteellinen esimerkki siitä, miten teemat ja niiden sisällöt voidaan taulukkomuodossa raportoida.</w:t>
      </w:r>
    </w:p>
    <w:p w14:paraId="04A6E83F" w14:textId="0CD54FB7" w:rsidR="00ED6D60" w:rsidRDefault="00ED6D60" w:rsidP="00ED6D60">
      <w:pPr>
        <w:pStyle w:val="Taulukoidenjakuvioidennumerointi"/>
      </w:pPr>
      <w:r>
        <w:t>Taulukko 6</w:t>
      </w:r>
    </w:p>
    <w:p w14:paraId="12287C1A" w14:textId="07A3AA33" w:rsidR="00ED6D60" w:rsidRDefault="0CFF44E1" w:rsidP="00ED6D60">
      <w:pPr>
        <w:pStyle w:val="Taulukoidenjakuvioidenotsikkp"/>
      </w:pPr>
      <w:r>
        <w:t>Sisällönanalyysi o</w:t>
      </w:r>
      <w:r w:rsidR="00ED6D60">
        <w:t>pettajien käsityks</w:t>
      </w:r>
      <w:r w:rsidR="3304DCC2">
        <w:t>istä</w:t>
      </w:r>
      <w:r w:rsidR="00ED6D60">
        <w:t xml:space="preserve"> kiusaamista ennaltaehkäisevistä tekijöistä </w:t>
      </w:r>
    </w:p>
    <w:tbl>
      <w:tblPr>
        <w:tblStyle w:val="PlainTable2"/>
        <w:tblW w:w="0" w:type="auto"/>
        <w:tblLook w:val="0420" w:firstRow="1" w:lastRow="0" w:firstColumn="0" w:lastColumn="0" w:noHBand="0" w:noVBand="1"/>
      </w:tblPr>
      <w:tblGrid>
        <w:gridCol w:w="3560"/>
        <w:gridCol w:w="2667"/>
        <w:gridCol w:w="2277"/>
      </w:tblGrid>
      <w:tr w:rsidR="00ED6D60" w:rsidRPr="00AB359F" w14:paraId="04757575" w14:textId="77777777" w:rsidTr="00FB5EB6">
        <w:trPr>
          <w:cnfStyle w:val="100000000000" w:firstRow="1" w:lastRow="0" w:firstColumn="0" w:lastColumn="0" w:oddVBand="0" w:evenVBand="0" w:oddHBand="0" w:evenHBand="0" w:firstRowFirstColumn="0" w:firstRowLastColumn="0" w:lastRowFirstColumn="0" w:lastRowLastColumn="0"/>
          <w:tblHeader/>
        </w:trPr>
        <w:tc>
          <w:tcPr>
            <w:tcW w:w="0" w:type="auto"/>
            <w:tcBorders>
              <w:top w:val="single" w:sz="4" w:space="0" w:color="7F7F7F" w:themeColor="text1" w:themeTint="80"/>
              <w:bottom w:val="single" w:sz="2" w:space="0" w:color="7F7F7F" w:themeColor="text1" w:themeTint="80"/>
            </w:tcBorders>
            <w:hideMark/>
          </w:tcPr>
          <w:p w14:paraId="362DA24D" w14:textId="77777777" w:rsidR="00ED6D60" w:rsidRPr="00AB359F" w:rsidRDefault="00ED6D60" w:rsidP="007804EB">
            <w:pPr>
              <w:pStyle w:val="Taulukkoteksti"/>
              <w:rPr>
                <w:rFonts w:ascii="Times New Roman" w:hAnsi="Times New Roman" w:cs="Times New Roman"/>
                <w:szCs w:val="24"/>
                <w:lang w:val="en-US" w:eastAsia="en-GB"/>
              </w:rPr>
            </w:pPr>
            <w:r w:rsidRPr="00AB359F">
              <w:rPr>
                <w:lang w:val="en-US" w:eastAsia="en-GB"/>
              </w:rPr>
              <w:t>Alaluokka</w:t>
            </w:r>
          </w:p>
        </w:tc>
        <w:tc>
          <w:tcPr>
            <w:tcW w:w="0" w:type="auto"/>
            <w:tcBorders>
              <w:top w:val="single" w:sz="4" w:space="0" w:color="7F7F7F" w:themeColor="text1" w:themeTint="80"/>
              <w:bottom w:val="single" w:sz="2" w:space="0" w:color="7F7F7F" w:themeColor="text1" w:themeTint="80"/>
            </w:tcBorders>
            <w:hideMark/>
          </w:tcPr>
          <w:p w14:paraId="0FB827F0" w14:textId="77777777" w:rsidR="00ED6D60" w:rsidRPr="00AB359F" w:rsidRDefault="00ED6D60" w:rsidP="007804EB">
            <w:pPr>
              <w:pStyle w:val="Taulukkoteksti"/>
              <w:rPr>
                <w:rFonts w:ascii="Times New Roman" w:hAnsi="Times New Roman" w:cs="Times New Roman"/>
                <w:szCs w:val="24"/>
                <w:lang w:val="en-US" w:eastAsia="en-GB"/>
              </w:rPr>
            </w:pPr>
            <w:r w:rsidRPr="00AB359F">
              <w:rPr>
                <w:lang w:val="en-US" w:eastAsia="en-GB"/>
              </w:rPr>
              <w:t>Yläluokka</w:t>
            </w:r>
          </w:p>
        </w:tc>
        <w:tc>
          <w:tcPr>
            <w:tcW w:w="0" w:type="auto"/>
            <w:tcBorders>
              <w:top w:val="single" w:sz="4" w:space="0" w:color="7F7F7F" w:themeColor="text1" w:themeTint="80"/>
              <w:bottom w:val="single" w:sz="2" w:space="0" w:color="7F7F7F" w:themeColor="text1" w:themeTint="80"/>
            </w:tcBorders>
            <w:hideMark/>
          </w:tcPr>
          <w:p w14:paraId="18FEDD1E" w14:textId="608D30D6" w:rsidR="00ED6D60" w:rsidRPr="00AB359F" w:rsidRDefault="00ED6D60" w:rsidP="007804EB">
            <w:pPr>
              <w:pStyle w:val="Taulukkoteksti"/>
              <w:rPr>
                <w:rFonts w:ascii="Times New Roman" w:hAnsi="Times New Roman" w:cs="Times New Roman"/>
                <w:szCs w:val="24"/>
                <w:lang w:val="en-US" w:eastAsia="en-GB"/>
              </w:rPr>
            </w:pPr>
            <w:r w:rsidRPr="00AB359F">
              <w:rPr>
                <w:lang w:val="en-US" w:eastAsia="en-GB"/>
              </w:rPr>
              <w:t>Pääluokka</w:t>
            </w:r>
          </w:p>
        </w:tc>
      </w:tr>
      <w:tr w:rsidR="00ED6D60" w:rsidRPr="00AB359F" w14:paraId="1B493250" w14:textId="77777777" w:rsidTr="00FB5EB6">
        <w:trPr>
          <w:cnfStyle w:val="000000100000" w:firstRow="0" w:lastRow="0" w:firstColumn="0" w:lastColumn="0" w:oddVBand="0" w:evenVBand="0" w:oddHBand="1" w:evenHBand="0" w:firstRowFirstColumn="0" w:firstRowLastColumn="0" w:lastRowFirstColumn="0" w:lastRowLastColumn="0"/>
          <w:trHeight w:val="1324"/>
        </w:trPr>
        <w:tc>
          <w:tcPr>
            <w:tcW w:w="0" w:type="auto"/>
            <w:tcBorders>
              <w:top w:val="single" w:sz="2" w:space="0" w:color="7F7F7F" w:themeColor="text1" w:themeTint="80"/>
              <w:bottom w:val="nil"/>
            </w:tcBorders>
            <w:hideMark/>
          </w:tcPr>
          <w:p w14:paraId="2927CDC4" w14:textId="77777777" w:rsidR="00ED6D60" w:rsidRDefault="00ED6D60" w:rsidP="007804EB">
            <w:pPr>
              <w:pStyle w:val="Taulukkoteksti"/>
            </w:pPr>
            <w:r w:rsidRPr="007A7B0D">
              <w:t xml:space="preserve">Selkeiden toimintamallien luominen kiusaamistilanteisiin </w:t>
            </w:r>
          </w:p>
          <w:p w14:paraId="770D9DE2" w14:textId="77777777" w:rsidR="00ED6D60" w:rsidRDefault="00ED6D60" w:rsidP="007804EB">
            <w:pPr>
              <w:pStyle w:val="Taulukkoteksti"/>
            </w:pPr>
            <w:r>
              <w:t>Yhteisten kiusaamisen vastaisten sääntöjen laatiminen</w:t>
            </w:r>
          </w:p>
          <w:p w14:paraId="606EE474" w14:textId="77777777" w:rsidR="00ED6D60" w:rsidRPr="007A7B0D" w:rsidRDefault="00ED6D60" w:rsidP="007804EB">
            <w:pPr>
              <w:pStyle w:val="Taulukkoteksti"/>
            </w:pPr>
            <w:r>
              <w:t>Kiusaamisen vastaisten oppituntien pitäminen kaikille oppilaille</w:t>
            </w:r>
          </w:p>
        </w:tc>
        <w:tc>
          <w:tcPr>
            <w:tcW w:w="0" w:type="auto"/>
            <w:tcBorders>
              <w:top w:val="single" w:sz="2" w:space="0" w:color="7F7F7F" w:themeColor="text1" w:themeTint="80"/>
              <w:bottom w:val="nil"/>
            </w:tcBorders>
            <w:hideMark/>
          </w:tcPr>
          <w:p w14:paraId="193F3200" w14:textId="77777777" w:rsidR="00ED6D60" w:rsidRPr="00AB359F" w:rsidRDefault="00ED6D60" w:rsidP="007804EB">
            <w:pPr>
              <w:pStyle w:val="Taulukkoteksti"/>
              <w:rPr>
                <w:rFonts w:ascii="Times New Roman" w:hAnsi="Times New Roman" w:cs="Times New Roman"/>
                <w:szCs w:val="24"/>
                <w:lang w:val="en-US" w:eastAsia="en-GB"/>
              </w:rPr>
            </w:pPr>
            <w:r>
              <w:rPr>
                <w:lang w:val="en-US" w:eastAsia="en-GB"/>
              </w:rPr>
              <w:t>Yhteisistä toimintamalleista sopiminen</w:t>
            </w:r>
          </w:p>
        </w:tc>
        <w:tc>
          <w:tcPr>
            <w:tcW w:w="0" w:type="auto"/>
            <w:vMerge w:val="restart"/>
            <w:tcBorders>
              <w:top w:val="single" w:sz="2" w:space="0" w:color="7F7F7F" w:themeColor="text1" w:themeTint="80"/>
            </w:tcBorders>
            <w:hideMark/>
          </w:tcPr>
          <w:p w14:paraId="286DE725" w14:textId="77777777" w:rsidR="00ED6D60" w:rsidRPr="00AB359F" w:rsidRDefault="00ED6D60" w:rsidP="007804EB">
            <w:pPr>
              <w:pStyle w:val="Taulukkoteksti"/>
              <w:rPr>
                <w:rFonts w:ascii="Times New Roman" w:hAnsi="Times New Roman" w:cs="Times New Roman"/>
                <w:szCs w:val="24"/>
                <w:lang w:val="en-US" w:eastAsia="en-GB"/>
              </w:rPr>
            </w:pPr>
            <w:r w:rsidRPr="00AB359F">
              <w:rPr>
                <w:lang w:val="en-US" w:eastAsia="en-GB"/>
              </w:rPr>
              <w:t>Kiusaamista ennaltaehkäisevät tekijät</w:t>
            </w:r>
          </w:p>
        </w:tc>
      </w:tr>
      <w:tr w:rsidR="00ED6D60" w:rsidRPr="00AB359F" w14:paraId="2C32217F" w14:textId="77777777" w:rsidTr="00E070A4">
        <w:trPr>
          <w:trHeight w:val="1454"/>
        </w:trPr>
        <w:tc>
          <w:tcPr>
            <w:tcW w:w="0" w:type="auto"/>
            <w:tcBorders>
              <w:top w:val="nil"/>
            </w:tcBorders>
            <w:hideMark/>
          </w:tcPr>
          <w:p w14:paraId="621BDF8F" w14:textId="77777777" w:rsidR="00ED6D60" w:rsidRPr="002F1F86" w:rsidRDefault="00ED6D60" w:rsidP="007804EB">
            <w:pPr>
              <w:pStyle w:val="Taulukkoteksti"/>
            </w:pPr>
            <w:r w:rsidRPr="002F1F86">
              <w:t>Tunne- ja vuorovaikutustaitojen opettaminen</w:t>
            </w:r>
          </w:p>
          <w:p w14:paraId="625C4923" w14:textId="77777777" w:rsidR="00ED6D60" w:rsidRPr="008D5716" w:rsidRDefault="00ED6D60" w:rsidP="007804EB">
            <w:pPr>
              <w:pStyle w:val="Taulukkoteksti"/>
              <w:rPr>
                <w:lang w:eastAsia="en-GB"/>
              </w:rPr>
            </w:pPr>
            <w:r w:rsidRPr="008D5716">
              <w:rPr>
                <w:lang w:eastAsia="en-GB"/>
              </w:rPr>
              <w:t>Sovittelutaitojen harjoittelu arjessa</w:t>
            </w:r>
          </w:p>
          <w:p w14:paraId="096EBBE7" w14:textId="77777777" w:rsidR="00ED6D60" w:rsidRPr="00886700" w:rsidRDefault="00ED6D60" w:rsidP="007804EB">
            <w:pPr>
              <w:pStyle w:val="Taulukkoteksti"/>
              <w:rPr>
                <w:lang w:val="en-US" w:eastAsia="en-GB"/>
              </w:rPr>
            </w:pPr>
            <w:r>
              <w:rPr>
                <w:lang w:val="en-US" w:eastAsia="en-GB"/>
              </w:rPr>
              <w:t>Empatiataitojen mallintaminen</w:t>
            </w:r>
          </w:p>
        </w:tc>
        <w:tc>
          <w:tcPr>
            <w:tcW w:w="0" w:type="auto"/>
            <w:tcBorders>
              <w:top w:val="nil"/>
            </w:tcBorders>
            <w:hideMark/>
          </w:tcPr>
          <w:p w14:paraId="782B4DE1" w14:textId="77777777" w:rsidR="00ED6D60" w:rsidRPr="00AB359F" w:rsidRDefault="00ED6D60" w:rsidP="007804EB">
            <w:pPr>
              <w:pStyle w:val="Taulukkoteksti"/>
              <w:rPr>
                <w:rFonts w:ascii="Times New Roman" w:hAnsi="Times New Roman" w:cs="Times New Roman"/>
                <w:szCs w:val="24"/>
                <w:lang w:val="en-US" w:eastAsia="en-GB"/>
              </w:rPr>
            </w:pPr>
            <w:r w:rsidRPr="00AB359F">
              <w:rPr>
                <w:lang w:val="en-US" w:eastAsia="en-GB"/>
              </w:rPr>
              <w:t>Sosioemotionaalisten taitojen tukeminen</w:t>
            </w:r>
          </w:p>
        </w:tc>
        <w:tc>
          <w:tcPr>
            <w:tcW w:w="0" w:type="auto"/>
            <w:vMerge/>
            <w:hideMark/>
          </w:tcPr>
          <w:p w14:paraId="30579D16" w14:textId="77777777" w:rsidR="00ED6D60" w:rsidRPr="00AB359F" w:rsidRDefault="00ED6D60" w:rsidP="007804EB">
            <w:pPr>
              <w:pStyle w:val="Taulukkoteksti"/>
              <w:rPr>
                <w:rFonts w:ascii="Times New Roman" w:hAnsi="Times New Roman" w:cs="Times New Roman"/>
                <w:szCs w:val="24"/>
                <w:lang w:val="en-US" w:eastAsia="en-GB"/>
              </w:rPr>
            </w:pPr>
          </w:p>
        </w:tc>
      </w:tr>
      <w:tr w:rsidR="00ED6D60" w:rsidRPr="00AB359F" w14:paraId="34E14DDB" w14:textId="77777777" w:rsidTr="00CC307D">
        <w:trPr>
          <w:cnfStyle w:val="000000100000" w:firstRow="0" w:lastRow="0" w:firstColumn="0" w:lastColumn="0" w:oddVBand="0" w:evenVBand="0" w:oddHBand="1" w:evenHBand="0" w:firstRowFirstColumn="0" w:firstRowLastColumn="0" w:lastRowFirstColumn="0" w:lastRowLastColumn="0"/>
          <w:trHeight w:val="1454"/>
        </w:trPr>
        <w:tc>
          <w:tcPr>
            <w:tcW w:w="0" w:type="auto"/>
            <w:hideMark/>
          </w:tcPr>
          <w:p w14:paraId="1A3BCA13" w14:textId="77777777" w:rsidR="00ED6D60" w:rsidRPr="00EF6597" w:rsidRDefault="00ED6D60" w:rsidP="007804EB">
            <w:pPr>
              <w:pStyle w:val="Taulukkoteksti"/>
              <w:rPr>
                <w:lang w:eastAsia="en-GB"/>
              </w:rPr>
            </w:pPr>
            <w:r w:rsidRPr="008D5716">
              <w:rPr>
                <w:lang w:eastAsia="en-GB"/>
              </w:rPr>
              <w:lastRenderedPageBreak/>
              <w:t>Koulun henkilöstön ja oppilaiden myönteisen vuorovaikutuksen vahvistaminen</w:t>
            </w:r>
          </w:p>
          <w:p w14:paraId="02C3F294" w14:textId="77777777" w:rsidR="00ED6D60" w:rsidRPr="008D5716" w:rsidRDefault="00ED6D60" w:rsidP="007804EB">
            <w:pPr>
              <w:pStyle w:val="Taulukkoteksti"/>
              <w:rPr>
                <w:rFonts w:ascii="Times New Roman" w:hAnsi="Times New Roman" w:cs="Times New Roman"/>
                <w:szCs w:val="24"/>
                <w:lang w:eastAsia="en-GB"/>
              </w:rPr>
            </w:pPr>
            <w:r w:rsidRPr="008D5716">
              <w:rPr>
                <w:lang w:eastAsia="en-GB"/>
              </w:rPr>
              <w:t>Kodin ja koulun välisen yhteistyön tiivistäminen</w:t>
            </w:r>
          </w:p>
        </w:tc>
        <w:tc>
          <w:tcPr>
            <w:tcW w:w="0" w:type="auto"/>
            <w:hideMark/>
          </w:tcPr>
          <w:p w14:paraId="323DC9AB" w14:textId="77777777" w:rsidR="00ED6D60" w:rsidRPr="00AB359F" w:rsidRDefault="00ED6D60" w:rsidP="007804EB">
            <w:pPr>
              <w:pStyle w:val="Taulukkoteksti"/>
              <w:rPr>
                <w:rFonts w:ascii="Times New Roman" w:hAnsi="Times New Roman" w:cs="Times New Roman"/>
                <w:szCs w:val="24"/>
                <w:lang w:val="en-US" w:eastAsia="en-GB"/>
              </w:rPr>
            </w:pPr>
            <w:r w:rsidRPr="00AB359F">
              <w:rPr>
                <w:lang w:val="en-US" w:eastAsia="en-GB"/>
              </w:rPr>
              <w:t>Yhteisöllisen kouluympäristön rakentaminen</w:t>
            </w:r>
          </w:p>
        </w:tc>
        <w:tc>
          <w:tcPr>
            <w:tcW w:w="0" w:type="auto"/>
            <w:vMerge/>
            <w:hideMark/>
          </w:tcPr>
          <w:p w14:paraId="076E7DEB" w14:textId="77777777" w:rsidR="00ED6D60" w:rsidRPr="00AB359F" w:rsidRDefault="00ED6D60" w:rsidP="007804EB">
            <w:pPr>
              <w:pStyle w:val="Taulukkoteksti"/>
              <w:rPr>
                <w:rFonts w:ascii="Times New Roman" w:hAnsi="Times New Roman" w:cs="Times New Roman"/>
                <w:szCs w:val="24"/>
                <w:lang w:val="en-US" w:eastAsia="en-GB"/>
              </w:rPr>
            </w:pPr>
          </w:p>
        </w:tc>
      </w:tr>
    </w:tbl>
    <w:p w14:paraId="3B63359A" w14:textId="18143175" w:rsidR="00C66DA6" w:rsidRDefault="00C66DA6" w:rsidP="00C66DA6">
      <w:pPr>
        <w:pStyle w:val="Taulukoidenjakuvioidennumerointi"/>
      </w:pPr>
      <w:r>
        <w:t xml:space="preserve">Taulukko </w:t>
      </w:r>
      <w:r w:rsidR="00CE06D5">
        <w:t>7</w:t>
      </w:r>
    </w:p>
    <w:p w14:paraId="680C215F" w14:textId="77777777" w:rsidR="00A406DE" w:rsidRPr="003A2F44" w:rsidRDefault="00A406DE" w:rsidP="00A406DE">
      <w:pPr>
        <w:pStyle w:val="Taulukoidenjakuvioidenotsikointi"/>
      </w:pPr>
      <w:r>
        <w:t>Teemoittelu nuoren opettajan kehitystehtävistä ja niiden jännitteistä</w:t>
      </w:r>
    </w:p>
    <w:tbl>
      <w:tblPr>
        <w:tblStyle w:val="PlainTable2"/>
        <w:tblW w:w="0" w:type="auto"/>
        <w:tblLook w:val="0420" w:firstRow="1" w:lastRow="0" w:firstColumn="0" w:lastColumn="0" w:noHBand="0" w:noVBand="1"/>
      </w:tblPr>
      <w:tblGrid>
        <w:gridCol w:w="2977"/>
        <w:gridCol w:w="5527"/>
      </w:tblGrid>
      <w:tr w:rsidR="00C66DA6" w:rsidRPr="00CF494C" w14:paraId="1046193C" w14:textId="77777777" w:rsidTr="00B018BB">
        <w:trPr>
          <w:cnfStyle w:val="100000000000" w:firstRow="1" w:lastRow="0" w:firstColumn="0" w:lastColumn="0" w:oddVBand="0" w:evenVBand="0" w:oddHBand="0" w:evenHBand="0" w:firstRowFirstColumn="0" w:firstRowLastColumn="0" w:lastRowFirstColumn="0" w:lastRowLastColumn="0"/>
        </w:trPr>
        <w:tc>
          <w:tcPr>
            <w:tcW w:w="2977" w:type="dxa"/>
          </w:tcPr>
          <w:p w14:paraId="34691DD7" w14:textId="77777777" w:rsidR="00C66DA6" w:rsidRPr="00B7559B" w:rsidRDefault="00C66DA6" w:rsidP="00C66DA6">
            <w:pPr>
              <w:pStyle w:val="Taulukkoteksti"/>
            </w:pPr>
            <w:r w:rsidRPr="00B7559B">
              <w:t xml:space="preserve">Teema </w:t>
            </w:r>
          </w:p>
        </w:tc>
        <w:tc>
          <w:tcPr>
            <w:tcW w:w="5527" w:type="dxa"/>
          </w:tcPr>
          <w:p w14:paraId="3FAAA343" w14:textId="77777777" w:rsidR="00C66DA6" w:rsidRPr="00B7559B" w:rsidRDefault="00C66DA6" w:rsidP="00C66DA6">
            <w:pPr>
              <w:pStyle w:val="Taulukkoteksti"/>
              <w:rPr>
                <w:szCs w:val="20"/>
              </w:rPr>
            </w:pPr>
            <w:r w:rsidRPr="00B7559B">
              <w:rPr>
                <w:szCs w:val="20"/>
              </w:rPr>
              <w:t>Teemaan sisältyvä jännite</w:t>
            </w:r>
          </w:p>
        </w:tc>
      </w:tr>
      <w:tr w:rsidR="00C66DA6" w:rsidRPr="00CF494C" w14:paraId="25F18E4E" w14:textId="77777777" w:rsidTr="004A235B">
        <w:trPr>
          <w:cnfStyle w:val="000000100000" w:firstRow="0" w:lastRow="0" w:firstColumn="0" w:lastColumn="0" w:oddVBand="0" w:evenVBand="0" w:oddHBand="1" w:evenHBand="0" w:firstRowFirstColumn="0" w:firstRowLastColumn="0" w:lastRowFirstColumn="0" w:lastRowLastColumn="0"/>
        </w:trPr>
        <w:tc>
          <w:tcPr>
            <w:tcW w:w="2977" w:type="dxa"/>
            <w:tcBorders>
              <w:bottom w:val="nil"/>
            </w:tcBorders>
          </w:tcPr>
          <w:p w14:paraId="6C42C8BE" w14:textId="77777777" w:rsidR="00C66DA6" w:rsidRPr="00CF494C" w:rsidRDefault="00C66DA6" w:rsidP="00C66DA6">
            <w:pPr>
              <w:pStyle w:val="Taulukkoteksti"/>
            </w:pPr>
            <w:r w:rsidRPr="6E1F819B">
              <w:t>Oman opetusfilosofian löytäminen</w:t>
            </w:r>
          </w:p>
        </w:tc>
        <w:tc>
          <w:tcPr>
            <w:tcW w:w="5527" w:type="dxa"/>
            <w:tcBorders>
              <w:bottom w:val="nil"/>
            </w:tcBorders>
          </w:tcPr>
          <w:p w14:paraId="591C18D5" w14:textId="77777777" w:rsidR="00C66DA6" w:rsidRPr="00CF494C" w:rsidRDefault="00C66DA6" w:rsidP="00C66DA6">
            <w:pPr>
              <w:pStyle w:val="Taulukkoteksti"/>
            </w:pPr>
            <w:r w:rsidRPr="6E1F819B">
              <w:t xml:space="preserve">Erilaisten opetustyylien kokeileminen&lt;-&gt; urautuminen </w:t>
            </w:r>
          </w:p>
        </w:tc>
      </w:tr>
      <w:tr w:rsidR="00C66DA6" w:rsidRPr="00CF494C" w14:paraId="02D7DBEE" w14:textId="77777777" w:rsidTr="004A235B">
        <w:tc>
          <w:tcPr>
            <w:tcW w:w="2977" w:type="dxa"/>
            <w:tcBorders>
              <w:top w:val="nil"/>
              <w:bottom w:val="nil"/>
            </w:tcBorders>
          </w:tcPr>
          <w:p w14:paraId="3EED0188" w14:textId="77777777" w:rsidR="00C66DA6" w:rsidRPr="00CF494C" w:rsidRDefault="00C66DA6" w:rsidP="00C66DA6">
            <w:pPr>
              <w:pStyle w:val="Taulukkoteksti"/>
            </w:pPr>
            <w:r w:rsidRPr="6E1F819B">
              <w:t>Oppilassuhteen rakentaminen</w:t>
            </w:r>
          </w:p>
        </w:tc>
        <w:tc>
          <w:tcPr>
            <w:tcW w:w="5527" w:type="dxa"/>
            <w:tcBorders>
              <w:top w:val="nil"/>
              <w:bottom w:val="nil"/>
            </w:tcBorders>
          </w:tcPr>
          <w:p w14:paraId="256084EA" w14:textId="724BBC4B" w:rsidR="00C66DA6" w:rsidRPr="00CF494C" w:rsidRDefault="00C66DA6" w:rsidP="00C66DA6">
            <w:pPr>
              <w:pStyle w:val="Taulukkoteksti"/>
            </w:pPr>
            <w:r w:rsidRPr="00CF494C">
              <w:t>Rakentavan suhteen luominen oppilaisiin &lt;-&gt; suhteen puuttuminen/vallankäyttö</w:t>
            </w:r>
          </w:p>
        </w:tc>
      </w:tr>
      <w:tr w:rsidR="00C66DA6" w:rsidRPr="00CF494C" w14:paraId="62B8FCEF" w14:textId="77777777" w:rsidTr="004A235B">
        <w:trPr>
          <w:cnfStyle w:val="000000100000" w:firstRow="0" w:lastRow="0" w:firstColumn="0" w:lastColumn="0" w:oddVBand="0" w:evenVBand="0" w:oddHBand="1" w:evenHBand="0" w:firstRowFirstColumn="0" w:firstRowLastColumn="0" w:lastRowFirstColumn="0" w:lastRowLastColumn="0"/>
          <w:trHeight w:val="187"/>
        </w:trPr>
        <w:tc>
          <w:tcPr>
            <w:tcW w:w="2977" w:type="dxa"/>
            <w:tcBorders>
              <w:top w:val="nil"/>
            </w:tcBorders>
          </w:tcPr>
          <w:p w14:paraId="2E1CE18D" w14:textId="77777777" w:rsidR="00C66DA6" w:rsidRPr="00CF494C" w:rsidRDefault="00C66DA6" w:rsidP="00C66DA6">
            <w:pPr>
              <w:pStyle w:val="Taulukkoteksti"/>
            </w:pPr>
            <w:r w:rsidRPr="6E1F819B">
              <w:t>Kollegiaalisen suhteen muodostaminen työtovereihin</w:t>
            </w:r>
          </w:p>
        </w:tc>
        <w:tc>
          <w:tcPr>
            <w:tcW w:w="5527" w:type="dxa"/>
            <w:tcBorders>
              <w:top w:val="nil"/>
            </w:tcBorders>
          </w:tcPr>
          <w:p w14:paraId="25059885" w14:textId="77777777" w:rsidR="00C66DA6" w:rsidRPr="00CF494C" w:rsidRDefault="00C66DA6" w:rsidP="00C66DA6">
            <w:pPr>
              <w:pStyle w:val="Taulukkoteksti"/>
            </w:pPr>
            <w:r w:rsidRPr="00CF494C">
              <w:t>Yhteistyö &lt;-&gt; syrjäytyminen / yksityisyrittäjyys</w:t>
            </w:r>
          </w:p>
        </w:tc>
      </w:tr>
    </w:tbl>
    <w:p w14:paraId="35F4671F" w14:textId="77777777" w:rsidR="00F13C8A" w:rsidRDefault="00F13C8A" w:rsidP="00E612F0">
      <w:pPr>
        <w:pStyle w:val="1tekstikappale"/>
      </w:pPr>
    </w:p>
    <w:p w14:paraId="61F2E38A" w14:textId="77777777" w:rsidR="00D41D82" w:rsidRPr="00CF494C" w:rsidRDefault="10CD073F" w:rsidP="00BC6E3D">
      <w:pPr>
        <w:pStyle w:val="Otsikko1"/>
        <w:rPr>
          <w:noProof/>
          <w:lang w:val="en-US"/>
        </w:rPr>
      </w:pPr>
      <w:bookmarkStart w:id="74" w:name="_Toc232569383"/>
      <w:r w:rsidRPr="00BC6E3D">
        <w:rPr>
          <w:lang w:val="en-US"/>
        </w:rPr>
        <w:lastRenderedPageBreak/>
        <w:t>Pohdinta</w:t>
      </w:r>
      <w:bookmarkEnd w:id="74"/>
    </w:p>
    <w:p w14:paraId="3E100C4F" w14:textId="3A385695" w:rsidR="00762D0E" w:rsidRPr="00CF494C" w:rsidRDefault="718386B9" w:rsidP="00BC6E3D">
      <w:pPr>
        <w:pStyle w:val="1tekstikappale"/>
        <w:rPr>
          <w:noProof/>
          <w:lang w:val="en-US"/>
        </w:rPr>
      </w:pPr>
      <w:r w:rsidRPr="008D5716">
        <w:t>Pohdintalu</w:t>
      </w:r>
      <w:r w:rsidR="45DBD6E6" w:rsidRPr="008D5716">
        <w:t xml:space="preserve">kua ei </w:t>
      </w:r>
      <w:r w:rsidR="6D42D066" w:rsidRPr="008D5716">
        <w:t xml:space="preserve">hyvin tiiviissä </w:t>
      </w:r>
      <w:r w:rsidR="45DBD6E6" w:rsidRPr="008D5716">
        <w:t xml:space="preserve">tutkielmassa </w:t>
      </w:r>
      <w:r w:rsidR="52A41A3E" w:rsidRPr="008D5716">
        <w:t>tarvit</w:t>
      </w:r>
      <w:r w:rsidR="20BBB5FC" w:rsidRPr="008D5716">
        <w:t>se</w:t>
      </w:r>
      <w:r w:rsidR="52A41A3E" w:rsidRPr="008D5716">
        <w:t xml:space="preserve"> </w:t>
      </w:r>
      <w:r w:rsidR="45DBD6E6" w:rsidRPr="008D5716">
        <w:t>ja</w:t>
      </w:r>
      <w:r w:rsidR="52A41A3E" w:rsidRPr="008D5716">
        <w:t xml:space="preserve">kaa </w:t>
      </w:r>
      <w:r w:rsidR="45DBD6E6" w:rsidRPr="008D5716">
        <w:t>alalukuihin</w:t>
      </w:r>
      <w:r w:rsidR="52A41A3E" w:rsidRPr="008D5716">
        <w:t xml:space="preserve">, mutta </w:t>
      </w:r>
      <w:r w:rsidR="5D366340" w:rsidRPr="008D5716">
        <w:t>alaluvut voivat auttaa jäsentämään tekstiä</w:t>
      </w:r>
      <w:r w:rsidR="45DBD6E6" w:rsidRPr="008D5716">
        <w:t xml:space="preserve">. </w:t>
      </w:r>
      <w:r w:rsidR="42E00BE1" w:rsidRPr="00BC6E3D">
        <w:rPr>
          <w:noProof/>
          <w:lang w:val="en-US"/>
        </w:rPr>
        <w:t xml:space="preserve">Pohdinnan keskeiset sisällöt ovat </w:t>
      </w:r>
    </w:p>
    <w:p w14:paraId="08B5111D" w14:textId="77777777" w:rsidR="00762D0E" w:rsidRPr="00CF494C" w:rsidRDefault="00167BF9" w:rsidP="00821B57">
      <w:pPr>
        <w:pStyle w:val="ListParagraph"/>
      </w:pPr>
      <w:r w:rsidRPr="00CF494C">
        <w:rPr>
          <w:noProof/>
        </w:rPr>
        <w:t xml:space="preserve">tulosten tarkastelu </w:t>
      </w:r>
      <w:r w:rsidR="008656FD" w:rsidRPr="00CF494C">
        <w:rPr>
          <w:noProof/>
        </w:rPr>
        <w:t>ja</w:t>
      </w:r>
      <w:r w:rsidR="00BE54D1" w:rsidRPr="00CF494C">
        <w:rPr>
          <w:noProof/>
        </w:rPr>
        <w:t xml:space="preserve"> johtopäätökset </w:t>
      </w:r>
    </w:p>
    <w:p w14:paraId="255E33EB" w14:textId="77777777" w:rsidR="00762D0E" w:rsidRPr="00CF494C" w:rsidRDefault="00167BF9" w:rsidP="00821B57">
      <w:pPr>
        <w:pStyle w:val="ListParagraph"/>
      </w:pPr>
      <w:r w:rsidRPr="00CF494C">
        <w:rPr>
          <w:noProof/>
        </w:rPr>
        <w:t>tutkimuksen arviointi</w:t>
      </w:r>
      <w:r w:rsidR="00762D0E" w:rsidRPr="00CF494C">
        <w:rPr>
          <w:noProof/>
        </w:rPr>
        <w:t xml:space="preserve"> (luotettavuus, rajoitukset)</w:t>
      </w:r>
      <w:r w:rsidR="00BE54D1" w:rsidRPr="00CF494C">
        <w:rPr>
          <w:noProof/>
        </w:rPr>
        <w:t xml:space="preserve"> </w:t>
      </w:r>
    </w:p>
    <w:p w14:paraId="29FA828F" w14:textId="77777777" w:rsidR="00BE54D1" w:rsidRPr="00CF494C" w:rsidRDefault="00BE54D1" w:rsidP="00821B57">
      <w:pPr>
        <w:pStyle w:val="ListParagraph"/>
      </w:pPr>
      <w:r w:rsidRPr="00CF494C">
        <w:rPr>
          <w:noProof/>
        </w:rPr>
        <w:t>jatkotutkimushaasteet</w:t>
      </w:r>
      <w:r w:rsidR="00167BF9" w:rsidRPr="00CF494C">
        <w:rPr>
          <w:noProof/>
        </w:rPr>
        <w:t xml:space="preserve"> ja käytännön sovellukset</w:t>
      </w:r>
      <w:r w:rsidRPr="00CF494C">
        <w:rPr>
          <w:noProof/>
        </w:rPr>
        <w:t xml:space="preserve">. </w:t>
      </w:r>
    </w:p>
    <w:p w14:paraId="0A6F66AB" w14:textId="537E0A1A" w:rsidR="00B274AD" w:rsidRPr="00CF494C" w:rsidRDefault="54D98F15" w:rsidP="00613460">
      <w:pPr>
        <w:pStyle w:val="1tekstikappale"/>
      </w:pPr>
      <w:r w:rsidRPr="008D5716">
        <w:t xml:space="preserve">Pohdinnan alussa </w:t>
      </w:r>
      <w:r w:rsidR="4356277F" w:rsidRPr="008D5716">
        <w:t xml:space="preserve">esitetään tiivistetysti tutkimuksen tulokset tarvittaessa kerraten tutkimuksen tavoite. </w:t>
      </w:r>
      <w:r w:rsidR="1F5D82B2" w:rsidRPr="008D5716">
        <w:t>T</w:t>
      </w:r>
      <w:r w:rsidRPr="008D5716">
        <w:t xml:space="preserve">uloksia </w:t>
      </w:r>
      <w:r w:rsidR="5B4221D4" w:rsidRPr="008D5716">
        <w:t xml:space="preserve">myös verrataan ja arvioidaan suhteessa johdannossa esitettyihin teorioihin </w:t>
      </w:r>
      <w:r w:rsidR="31BDCA0F" w:rsidRPr="008D5716">
        <w:t xml:space="preserve">tai </w:t>
      </w:r>
      <w:r w:rsidR="2F911834" w:rsidRPr="008D5716">
        <w:t xml:space="preserve">tutkittavan </w:t>
      </w:r>
      <w:r w:rsidR="31BDCA0F" w:rsidRPr="008D5716">
        <w:t>ilmiön</w:t>
      </w:r>
      <w:r w:rsidR="3C5F8FFC" w:rsidRPr="008D5716">
        <w:t xml:space="preserve"> käsitteiden kuvailuun sekä </w:t>
      </w:r>
      <w:r w:rsidRPr="008D5716">
        <w:t>aiempiin tutkimu</w:t>
      </w:r>
      <w:r w:rsidR="5B4221D4" w:rsidRPr="008D5716">
        <w:t>stuloksiin</w:t>
      </w:r>
      <w:r w:rsidR="28E81A2B" w:rsidRPr="008D5716">
        <w:t>. Pohdinta sisältää arviointia siitä,</w:t>
      </w:r>
      <w:r w:rsidR="5B4221D4" w:rsidRPr="008D5716">
        <w:t xml:space="preserve"> tuottiko tutkielma</w:t>
      </w:r>
      <w:r w:rsidRPr="008D5716">
        <w:t xml:space="preserve"> uutta tietoa</w:t>
      </w:r>
      <w:r w:rsidR="5B4221D4" w:rsidRPr="008D5716">
        <w:t>,</w:t>
      </w:r>
      <w:r w:rsidRPr="008D5716">
        <w:t xml:space="preserve"> </w:t>
      </w:r>
      <w:r w:rsidR="2889E26E" w:rsidRPr="008D5716">
        <w:t xml:space="preserve">ymmärrystä tai tulkintaa, </w:t>
      </w:r>
      <w:r w:rsidR="5B4221D4" w:rsidRPr="008D5716">
        <w:t>vahvistiko</w:t>
      </w:r>
      <w:r w:rsidRPr="008D5716">
        <w:t xml:space="preserve"> se aiempia tutkimustuloksia</w:t>
      </w:r>
      <w:r w:rsidR="28E81A2B" w:rsidRPr="008D5716">
        <w:t xml:space="preserve"> </w:t>
      </w:r>
      <w:r w:rsidR="0A87D275" w:rsidRPr="008D5716">
        <w:t xml:space="preserve">tai </w:t>
      </w:r>
      <w:r w:rsidR="5B4221D4" w:rsidRPr="008D5716">
        <w:t xml:space="preserve">näyttäytyvätkö aiemmat </w:t>
      </w:r>
      <w:r w:rsidR="2F911834" w:rsidRPr="008D5716">
        <w:t xml:space="preserve">tutkittavan </w:t>
      </w:r>
      <w:r w:rsidR="6CBC0A99" w:rsidRPr="008D5716">
        <w:t xml:space="preserve">ilmiön </w:t>
      </w:r>
      <w:r w:rsidR="3C5F8FFC" w:rsidRPr="008D5716">
        <w:t xml:space="preserve">käsitteiden </w:t>
      </w:r>
      <w:r w:rsidR="6CBC0A99" w:rsidRPr="008D5716">
        <w:t>kuvailut</w:t>
      </w:r>
      <w:r w:rsidR="2889E26E" w:rsidRPr="008D5716">
        <w:t xml:space="preserve"> tai </w:t>
      </w:r>
      <w:r w:rsidR="5B4221D4" w:rsidRPr="008D5716">
        <w:t>teoriat suhteessa tuloksiin uudessa valossa</w:t>
      </w:r>
      <w:r w:rsidR="28E81A2B" w:rsidRPr="008D5716">
        <w:t>.</w:t>
      </w:r>
      <w:r w:rsidR="5B4221D4" w:rsidRPr="008D5716">
        <w:t xml:space="preserve"> </w:t>
      </w:r>
      <w:r w:rsidR="4B02D868" w:rsidRPr="008D5716">
        <w:t>Lisäksi arvioidaan tutkimuksen tavoitteen toteutumista ja tulosten sovellettavuutta käytäntöön.</w:t>
      </w:r>
    </w:p>
    <w:p w14:paraId="6EC262DE" w14:textId="680B76EE" w:rsidR="00B868C1" w:rsidRPr="00CF494C" w:rsidRDefault="0668EC65" w:rsidP="00E612F0">
      <w:pPr>
        <w:pStyle w:val="Leipteksti1"/>
      </w:pPr>
      <w:r w:rsidRPr="008D5716">
        <w:t>Pohdinnassa tulee myös arvioida kriittisesti sekä tutkimuksen toteuttamista että tuloksia</w:t>
      </w:r>
      <w:r w:rsidR="5D626911" w:rsidRPr="008D5716">
        <w:t xml:space="preserve"> mahdollisten rajoitusten näkökulmasta</w:t>
      </w:r>
      <w:r w:rsidR="6DBBA63C" w:rsidRPr="008D5716">
        <w:t>. Tällä tarkoitetaan</w:t>
      </w:r>
      <w:r w:rsidR="42CED9F4" w:rsidRPr="008D5716">
        <w:t xml:space="preserve"> </w:t>
      </w:r>
      <w:r w:rsidR="1446C613" w:rsidRPr="008D5716">
        <w:t>tutkimuksen luotettavuu</w:t>
      </w:r>
      <w:r w:rsidR="6DBBA63C" w:rsidRPr="008D5716">
        <w:t xml:space="preserve">den </w:t>
      </w:r>
      <w:r w:rsidR="3B806D96" w:rsidRPr="008D5716">
        <w:t>(</w:t>
      </w:r>
      <w:r w:rsidR="5B074FBC" w:rsidRPr="008D5716">
        <w:t>esim. sisäinen validiteetti/vastaavuus, yleistettävyys/siirrettävyys, reliabiliteetti/tutkimustilanteen arviointi, objektiivisuus/vahvistettavuus</w:t>
      </w:r>
      <w:r w:rsidR="3B806D96" w:rsidRPr="008D5716">
        <w:t>)</w:t>
      </w:r>
      <w:r w:rsidR="6DBBA63C" w:rsidRPr="008D5716">
        <w:t xml:space="preserve"> arviointia</w:t>
      </w:r>
      <w:r w:rsidR="3B806D96" w:rsidRPr="008D5716">
        <w:t xml:space="preserve"> sekä</w:t>
      </w:r>
      <w:r w:rsidR="1446C613" w:rsidRPr="008D5716">
        <w:t xml:space="preserve"> </w:t>
      </w:r>
      <w:r w:rsidR="3B806D96" w:rsidRPr="008D5716">
        <w:t>tutkimuksen</w:t>
      </w:r>
      <w:r w:rsidR="6DBBA63C" w:rsidRPr="008D5716">
        <w:t xml:space="preserve"> rajoitteiden ja vahvuuksien</w:t>
      </w:r>
      <w:r w:rsidR="3B806D96" w:rsidRPr="008D5716">
        <w:t xml:space="preserve"> </w:t>
      </w:r>
      <w:r w:rsidR="6DBBA63C" w:rsidRPr="008D5716">
        <w:t xml:space="preserve">tunnistamista </w:t>
      </w:r>
      <w:r w:rsidR="3B806D96" w:rsidRPr="008D5716">
        <w:t>(sekä toteutuksen että tutkijan tulkinnan osalta)</w:t>
      </w:r>
      <w:r w:rsidR="1446C613" w:rsidRPr="008D5716">
        <w:t xml:space="preserve">. </w:t>
      </w:r>
      <w:r w:rsidR="38C332DE" w:rsidRPr="008D5716">
        <w:t xml:space="preserve">Olennaista on, että </w:t>
      </w:r>
      <w:r w:rsidR="3C825479" w:rsidRPr="008D5716">
        <w:t>rajoituksia</w:t>
      </w:r>
      <w:r w:rsidR="66F6326A" w:rsidRPr="008D5716">
        <w:t xml:space="preserve"> ja vahvuuksia</w:t>
      </w:r>
      <w:r w:rsidR="3C825479" w:rsidRPr="008D5716">
        <w:t xml:space="preserve"> tarkastellaan suhteessa valittuun tutkimusmenetelmään</w:t>
      </w:r>
      <w:r w:rsidR="66F6326A" w:rsidRPr="008D5716">
        <w:t xml:space="preserve"> ja sen kriteereihin. </w:t>
      </w:r>
      <w:r w:rsidR="1446C613" w:rsidRPr="008D5716">
        <w:t xml:space="preserve">Lopuksi pohditaan </w:t>
      </w:r>
      <w:r w:rsidR="0F5A0E82" w:rsidRPr="008D5716">
        <w:t xml:space="preserve">tulevien tutkimusten </w:t>
      </w:r>
      <w:r w:rsidR="1446C613" w:rsidRPr="008D5716">
        <w:t>haasteita oman tutkielman tuloksiin ja toteutukseen pohjautuen</w:t>
      </w:r>
      <w:r w:rsidR="5D626911" w:rsidRPr="008D5716">
        <w:t xml:space="preserve"> ja ehdotetaan jatkotutkimusaiheita</w:t>
      </w:r>
      <w:r w:rsidR="1446C613" w:rsidRPr="008D5716">
        <w:t xml:space="preserve">. </w:t>
      </w:r>
      <w:r w:rsidR="03FFE98D" w:rsidRPr="008D5716">
        <w:t>Mieti tutkimusraportin lopetus huolellisesti: mihin sanoihin haluat</w:t>
      </w:r>
      <w:r w:rsidR="000F5C3F">
        <w:t xml:space="preserve"> tutkielmasi</w:t>
      </w:r>
      <w:r w:rsidR="03FFE98D" w:rsidRPr="008D5716">
        <w:t xml:space="preserve"> </w:t>
      </w:r>
      <w:r w:rsidR="357B20E5" w:rsidRPr="008D5716">
        <w:t>päättää</w:t>
      </w:r>
      <w:r w:rsidR="6DBBA63C" w:rsidRPr="008D5716">
        <w:t xml:space="preserve"> ja minkä </w:t>
      </w:r>
      <w:r w:rsidR="5D626911" w:rsidRPr="008D5716">
        <w:t xml:space="preserve">jättää </w:t>
      </w:r>
      <w:r w:rsidR="6DBBA63C" w:rsidRPr="008D5716">
        <w:t>päällimmäiseksi viestiksi lukijalle</w:t>
      </w:r>
      <w:r w:rsidR="03FFE98D" w:rsidRPr="008D5716">
        <w:t>?</w:t>
      </w:r>
    </w:p>
    <w:p w14:paraId="3257DA0E" w14:textId="77777777" w:rsidR="00056B2B" w:rsidRPr="00CF494C" w:rsidRDefault="00B868C1" w:rsidP="009F74D0">
      <w:pPr>
        <w:pStyle w:val="Leipteksti1"/>
      </w:pPr>
      <w:r w:rsidRPr="00CF494C">
        <w:br w:type="page"/>
      </w:r>
    </w:p>
    <w:p w14:paraId="6F552B37" w14:textId="77777777" w:rsidR="00E079B5" w:rsidRPr="00CF494C" w:rsidRDefault="6C08BD3E" w:rsidP="00EF161F">
      <w:pPr>
        <w:pStyle w:val="Numeroimatonotsikko"/>
      </w:pPr>
      <w:bookmarkStart w:id="75" w:name="_Toc354470432"/>
      <w:bookmarkStart w:id="76" w:name="_Toc232569384"/>
      <w:r w:rsidRPr="008D5716">
        <w:lastRenderedPageBreak/>
        <w:t>Lähteet</w:t>
      </w:r>
      <w:bookmarkEnd w:id="75"/>
      <w:bookmarkEnd w:id="76"/>
      <w:r w:rsidR="171146FC" w:rsidRPr="008D5716">
        <w:t xml:space="preserve"> </w:t>
      </w:r>
    </w:p>
    <w:p w14:paraId="6961518B" w14:textId="23497233" w:rsidR="005660F1" w:rsidRPr="00CF494C" w:rsidRDefault="49E4A6E1" w:rsidP="37E52502">
      <w:pPr>
        <w:pStyle w:val="1tekstikappale"/>
      </w:pPr>
      <w:r>
        <w:t>Lähdeluettelo</w:t>
      </w:r>
      <w:r w:rsidR="48D9C6E9">
        <w:t>ssa käytetään</w:t>
      </w:r>
      <w:r>
        <w:t xml:space="preserve"> </w:t>
      </w:r>
      <w:r w:rsidR="48D9C6E9" w:rsidRPr="37E52502">
        <w:rPr>
          <w:i/>
          <w:iCs/>
        </w:rPr>
        <w:t>r</w:t>
      </w:r>
      <w:r w:rsidRPr="37E52502">
        <w:rPr>
          <w:i/>
          <w:iCs/>
        </w:rPr>
        <w:t>iippuvaa sisennystä (</w:t>
      </w:r>
      <w:r w:rsidR="48D9C6E9" w:rsidRPr="37E52502">
        <w:rPr>
          <w:i/>
          <w:iCs/>
        </w:rPr>
        <w:t>h</w:t>
      </w:r>
      <w:r w:rsidRPr="37E52502">
        <w:rPr>
          <w:i/>
          <w:iCs/>
        </w:rPr>
        <w:t>anging</w:t>
      </w:r>
      <w:r w:rsidR="48D9C6E9" w:rsidRPr="37E52502">
        <w:rPr>
          <w:i/>
          <w:iCs/>
        </w:rPr>
        <w:t xml:space="preserve"> indent</w:t>
      </w:r>
      <w:r w:rsidRPr="37E52502">
        <w:rPr>
          <w:i/>
          <w:iCs/>
        </w:rPr>
        <w:t>)</w:t>
      </w:r>
      <w:r w:rsidR="1364CF13">
        <w:t>, joka on määritetty</w:t>
      </w:r>
      <w:r w:rsidR="609831E5">
        <w:t xml:space="preserve"> </w:t>
      </w:r>
      <w:r w:rsidR="1364CF13">
        <w:t>m</w:t>
      </w:r>
      <w:r w:rsidR="00D0BD45">
        <w:t xml:space="preserve">allipohjaan </w:t>
      </w:r>
      <w:r w:rsidR="1364CF13">
        <w:t>valmiiksi</w:t>
      </w:r>
      <w:r w:rsidR="153EAB03">
        <w:t xml:space="preserve"> </w:t>
      </w:r>
      <w:r w:rsidR="4ECCA391">
        <w:t xml:space="preserve">nimellä </w:t>
      </w:r>
      <w:r w:rsidR="4ECCA391" w:rsidRPr="37E52502">
        <w:rPr>
          <w:i/>
          <w:iCs/>
        </w:rPr>
        <w:t>Lähde</w:t>
      </w:r>
      <w:r w:rsidR="609831E5">
        <w:t>.</w:t>
      </w:r>
      <w:r>
        <w:t xml:space="preserve"> </w:t>
      </w:r>
      <w:r w:rsidR="6203A4F0">
        <w:t>Lähteiden</w:t>
      </w:r>
      <w:r w:rsidR="50DBB9AD">
        <w:t xml:space="preserve"> väliin ei</w:t>
      </w:r>
      <w:r w:rsidR="6203A4F0">
        <w:t xml:space="preserve"> tällöin</w:t>
      </w:r>
      <w:r w:rsidR="50DBB9AD">
        <w:t xml:space="preserve"> jätetä tyhjää riviä. </w:t>
      </w:r>
      <w:r w:rsidR="45E437C9">
        <w:t xml:space="preserve">Alla olevat esimerkit lähdeluettelon laadinnasta on tehty </w:t>
      </w:r>
      <w:r w:rsidR="6AF30FC5">
        <w:t xml:space="preserve">noudattaen </w:t>
      </w:r>
      <w:bookmarkStart w:id="77" w:name="_Hlk213155692"/>
      <w:r w:rsidR="194B37B9">
        <w:fldChar w:fldCharType="begin"/>
      </w:r>
      <w:r w:rsidR="194B37B9">
        <w:instrText>HYPERLINK "https://www.jyu.fi/fi/opiskelijalle/avoimen-yliopiston-aineistot-moodlessa/kasvatustieteet-lahdeviittausohjeet"</w:instrText>
      </w:r>
      <w:r w:rsidR="194B37B9">
        <w:fldChar w:fldCharType="separate"/>
      </w:r>
      <w:r w:rsidR="6AF30FC5" w:rsidRPr="37E52502">
        <w:rPr>
          <w:rStyle w:val="Hyperlink"/>
        </w:rPr>
        <w:t xml:space="preserve">Jyväskylän </w:t>
      </w:r>
      <w:r w:rsidR="5D382F9A" w:rsidRPr="37E52502">
        <w:rPr>
          <w:rStyle w:val="Hyperlink"/>
        </w:rPr>
        <w:t>avoimen yliopiston</w:t>
      </w:r>
      <w:r w:rsidR="6AF30FC5" w:rsidRPr="37E52502">
        <w:rPr>
          <w:rStyle w:val="Hyperlink"/>
        </w:rPr>
        <w:t xml:space="preserve"> APA-ohjeistusta</w:t>
      </w:r>
      <w:r w:rsidR="194B37B9">
        <w:fldChar w:fldCharType="end"/>
      </w:r>
      <w:bookmarkEnd w:id="77"/>
      <w:r w:rsidR="79E19C3E">
        <w:t xml:space="preserve">. </w:t>
      </w:r>
      <w:r w:rsidR="0116F33D">
        <w:t>Esimerkit kattavat yleisimmät tilanteet</w:t>
      </w:r>
      <w:r w:rsidR="1AB020A9">
        <w:t>,</w:t>
      </w:r>
      <w:r w:rsidR="0116F33D">
        <w:t xml:space="preserve"> mutta erityistilanteissa tutkielman tekijän on syytä lisäksi perehtyä APA</w:t>
      </w:r>
      <w:r w:rsidR="75524ACB">
        <w:t>:</w:t>
      </w:r>
      <w:r w:rsidR="0116F33D">
        <w:t>n manuaaliin</w:t>
      </w:r>
      <w:r w:rsidR="2BC75340">
        <w:t xml:space="preserve"> tai sivustoon</w:t>
      </w:r>
      <w:r w:rsidR="0116F33D">
        <w:t xml:space="preserve"> </w:t>
      </w:r>
      <w:hyperlink r:id="rId33">
        <w:r w:rsidR="0116F33D" w:rsidRPr="37E52502">
          <w:rPr>
            <w:rStyle w:val="Hyperlink"/>
            <w:rFonts w:eastAsiaTheme="minorEastAsia"/>
          </w:rPr>
          <w:t>http://www.apastyle.org/</w:t>
        </w:r>
      </w:hyperlink>
      <w:r w:rsidR="2EF78FDE">
        <w:t>.</w:t>
      </w:r>
      <w:r w:rsidR="0116F33D">
        <w:t xml:space="preserve"> </w:t>
      </w:r>
      <w:r w:rsidR="5FC6881A">
        <w:t xml:space="preserve"> </w:t>
      </w:r>
    </w:p>
    <w:p w14:paraId="326A97EC" w14:textId="7411914E" w:rsidR="005660F1" w:rsidRPr="00CF494C" w:rsidRDefault="005660F1" w:rsidP="37E52502">
      <w:pPr>
        <w:pStyle w:val="1tekstikappale"/>
      </w:pPr>
    </w:p>
    <w:p w14:paraId="78DF42C5" w14:textId="3495809D" w:rsidR="005660F1" w:rsidRPr="00CF494C" w:rsidRDefault="194B37B9" w:rsidP="37E52502">
      <w:pPr>
        <w:pStyle w:val="1tekstikappale"/>
      </w:pPr>
      <w:r>
        <w:t>Suomenkielis</w:t>
      </w:r>
      <w:r w:rsidR="7F4FF34E">
        <w:t>essä</w:t>
      </w:r>
      <w:r>
        <w:t xml:space="preserve"> lähdeluettelo</w:t>
      </w:r>
      <w:r w:rsidR="6045243D">
        <w:t>ss</w:t>
      </w:r>
      <w:r>
        <w:t>a</w:t>
      </w:r>
      <w:r w:rsidR="6325EF8C">
        <w:t xml:space="preserve"> noudatetaan </w:t>
      </w:r>
      <w:r w:rsidR="1B08D2E4">
        <w:t>seuraavanlaisia ohjeita</w:t>
      </w:r>
      <w:r w:rsidR="46C22224">
        <w:t>:</w:t>
      </w:r>
    </w:p>
    <w:p w14:paraId="78D3DFF9" w14:textId="7A5DD034" w:rsidR="00AD5392" w:rsidRPr="008845AC" w:rsidRDefault="288170AC" w:rsidP="37E52502">
      <w:pPr>
        <w:pStyle w:val="Lista"/>
        <w:numPr>
          <w:ilvl w:val="0"/>
          <w:numId w:val="1"/>
        </w:numPr>
      </w:pPr>
      <w:r>
        <w:t>Usean kirjoittajan nimiluetteloon ei tule pilkkua ennen &amp;-merkkiä.</w:t>
      </w:r>
    </w:p>
    <w:p w14:paraId="06F8F7CD" w14:textId="0C4BA325" w:rsidR="00AD5392" w:rsidRPr="008845AC" w:rsidRDefault="288170AC" w:rsidP="37E52502">
      <w:pPr>
        <w:pStyle w:val="Lista"/>
        <w:numPr>
          <w:ilvl w:val="0"/>
          <w:numId w:val="1"/>
        </w:numPr>
      </w:pPr>
      <w:r>
        <w:t>Sivunumeroiden väliin tulee lyhyt ajatusviiva eli n-ajatusviiva (en dash;</w:t>
      </w:r>
      <w:r w:rsidR="09BE5AAE">
        <w:t xml:space="preserve"> </w:t>
      </w:r>
      <w:r>
        <w:t>–), ei siis lyhyt yhdysmerkki (hyphen;</w:t>
      </w:r>
      <w:r w:rsidR="09BE5AAE">
        <w:t xml:space="preserve"> </w:t>
      </w:r>
      <w:r>
        <w:t>-) eikä pitkä ajatusviiva eli m-ajatusviiva (em dash;—).</w:t>
      </w:r>
    </w:p>
    <w:p w14:paraId="12E89CA8" w14:textId="6DB1674A" w:rsidR="00AD5392" w:rsidRPr="008845AC" w:rsidRDefault="45E437C9" w:rsidP="37E52502">
      <w:pPr>
        <w:pStyle w:val="Lista"/>
        <w:numPr>
          <w:ilvl w:val="0"/>
          <w:numId w:val="1"/>
        </w:numPr>
      </w:pPr>
      <w:r w:rsidRPr="37E52502">
        <w:t xml:space="preserve">Käytä </w:t>
      </w:r>
      <w:r w:rsidR="2718C62C" w:rsidRPr="37E52502">
        <w:t xml:space="preserve">otsikoissa </w:t>
      </w:r>
      <w:r w:rsidRPr="37E52502">
        <w:t xml:space="preserve">isoja alkukirjaimia </w:t>
      </w:r>
      <w:r w:rsidR="362CBAB1" w:rsidRPr="37E52502">
        <w:t xml:space="preserve">ainoastaan </w:t>
      </w:r>
      <w:r w:rsidRPr="37E52502">
        <w:t xml:space="preserve">sanoissa, joihin kuuluu iso alkukirjain kyseisen kielen konventioiden mukaisesti (kuten erisnimissä, englanninkielisissä kielten nimissä, saksankielisissä substantiiveissa). </w:t>
      </w:r>
    </w:p>
    <w:p w14:paraId="3A07DCF6" w14:textId="2C95CD0F" w:rsidR="00AD5392" w:rsidRPr="008845AC" w:rsidRDefault="45E437C9" w:rsidP="37E52502">
      <w:pPr>
        <w:pStyle w:val="Lista"/>
        <w:numPr>
          <w:ilvl w:val="0"/>
          <w:numId w:val="1"/>
        </w:numPr>
      </w:pPr>
      <w:r w:rsidRPr="37E52502">
        <w:t xml:space="preserve">Kirjoita lehtien nimet niin kuin lehdet itse kirjoittavat ne – yleensä useimmat sanat alkavat isolla alkukirjaimella. </w:t>
      </w:r>
    </w:p>
    <w:p w14:paraId="3EB1C969" w14:textId="56BCB8E6" w:rsidR="00AD5392" w:rsidRPr="008845AC" w:rsidRDefault="45E437C9" w:rsidP="37E52502">
      <w:pPr>
        <w:pStyle w:val="Lista"/>
        <w:numPr>
          <w:ilvl w:val="0"/>
          <w:numId w:val="1"/>
        </w:numPr>
      </w:pPr>
      <w:r w:rsidRPr="37E52502">
        <w:t>Jos teoksen nimeen kuuluu kaksoispisteen tai ajatusviivan jälkeinen alaotsikko, kirjoita se suomenkielisessä teoksessa pienellä alkukirjaimella</w:t>
      </w:r>
      <w:r w:rsidR="1AB020A9" w:rsidRPr="37E52502">
        <w:t xml:space="preserve"> ja</w:t>
      </w:r>
      <w:r w:rsidRPr="37E52502">
        <w:t xml:space="preserve"> muun</w:t>
      </w:r>
      <w:r w:rsidR="1F7CD81B" w:rsidRPr="37E52502">
        <w:t xml:space="preserve"> </w:t>
      </w:r>
      <w:r w:rsidRPr="37E52502">
        <w:t>kielisessä isolla. Kysymysmerkin, huutomerkin tai pisteen jälkeinen alaotsikko alkaa aina isolla alkukirjaimella.</w:t>
      </w:r>
      <w:r w:rsidR="1F7CD81B" w:rsidRPr="37E52502">
        <w:t xml:space="preserve"> </w:t>
      </w:r>
    </w:p>
    <w:p w14:paraId="28116D43" w14:textId="6F911AB2" w:rsidR="00AD5392" w:rsidRPr="008845AC" w:rsidRDefault="45E437C9" w:rsidP="37E52502">
      <w:pPr>
        <w:pStyle w:val="Lista"/>
        <w:numPr>
          <w:ilvl w:val="0"/>
          <w:numId w:val="1"/>
        </w:numPr>
      </w:pPr>
      <w:r w:rsidRPr="37E52502">
        <w:t>Lähteiden selitykset on suomennettava: esimerkiksi Teoksessa (ei ”In”), toim. (ei ”ed./eds.”), s. (ei ”p./pp.”), 3. painos (ei ”3rd edition”), ym. (ei ”et al.”).</w:t>
      </w:r>
      <w:r w:rsidR="145142BB" w:rsidRPr="37E52502">
        <w:rPr>
          <w:rFonts w:ascii="Helvetica Neue LT W05_45 Light" w:hAnsi="Helvetica Neue LT W05_45 Light"/>
          <w:color w:val="000000" w:themeColor="text1"/>
          <w:sz w:val="21"/>
          <w:szCs w:val="21"/>
        </w:rPr>
        <w:t xml:space="preserve"> </w:t>
      </w:r>
    </w:p>
    <w:p w14:paraId="1620D07D" w14:textId="2A193F17" w:rsidR="00DF4041" w:rsidRPr="00CF494C" w:rsidRDefault="2E839B6A" w:rsidP="005957BC">
      <w:pPr>
        <w:pStyle w:val="Vliotsikko"/>
      </w:pPr>
      <w:bookmarkStart w:id="78" w:name="_Toc354470433"/>
      <w:r w:rsidRPr="008D5716">
        <w:t>Esimerkkejä artikkel</w:t>
      </w:r>
      <w:r w:rsidR="68D705DC" w:rsidRPr="008D5716">
        <w:t>e</w:t>
      </w:r>
      <w:r w:rsidRPr="008D5716">
        <w:t xml:space="preserve">ista aikakauslehdessä </w:t>
      </w:r>
    </w:p>
    <w:p w14:paraId="3F997A2F" w14:textId="0294F2D9" w:rsidR="00DF4041" w:rsidRPr="00CF494C" w:rsidRDefault="2E839B6A" w:rsidP="00DB3BF7">
      <w:pPr>
        <w:pStyle w:val="1tekstikappale"/>
      </w:pPr>
      <w:r w:rsidRPr="008D5716">
        <w:t xml:space="preserve">Englanninkielisten aikakauslehtien nimet kirjoitetaan aina täydellisinä ja lehden nimen varsinaiset sanat kirjoitetaan isoin alkukirjaimin. Merkitse lähteen DOI (Digital Object Identifier) lähdeluetteloon aina, kun se on saatavilla alla olevan esimerkin mukaisesti. Huomaathan, että lehtien välillä on vaihtelua siinä, </w:t>
      </w:r>
      <w:r w:rsidRPr="008D5716">
        <w:lastRenderedPageBreak/>
        <w:t>julkaistaanko artikkelit osana tiettyä numeroa (sulkeissa oleva numero) vai vain osana vuosikertaa (</w:t>
      </w:r>
      <w:r w:rsidR="7A016AF2" w:rsidRPr="008D5716">
        <w:t>le</w:t>
      </w:r>
      <w:r w:rsidRPr="008D5716">
        <w:t xml:space="preserve">hden nimen jäljessä oleva numero). Osa verkkolehdistä käyttää lisäksi sivunumerojen sijaan artikkelinumeroa. Jos artikkeli on julkaistu verkossa, mutta sitä ei ole vielä sijoitettu osaksi vuosikertaa, lisätään lehden nimen perään teksti </w:t>
      </w:r>
      <w:r w:rsidR="4FB40C32" w:rsidRPr="008D5716">
        <w:t>”Julkaistu ennakkoon verkossa”.</w:t>
      </w:r>
    </w:p>
    <w:p w14:paraId="79BD86EA" w14:textId="022C3E5F" w:rsidR="00826054" w:rsidRPr="008D5716" w:rsidRDefault="00826054" w:rsidP="00ED16BE">
      <w:pPr>
        <w:pStyle w:val="Lhde"/>
        <w:rPr>
          <w:lang w:val="en-GB"/>
        </w:rPr>
      </w:pPr>
      <w:bookmarkStart w:id="79" w:name="_Hlk213155651"/>
      <w:r w:rsidRPr="002155A4">
        <w:rPr>
          <w:lang w:val="en-GB"/>
        </w:rPr>
        <w:t xml:space="preserve">Leech, N. L. &amp; Onwuegbuzie, A. J. (2009). </w:t>
      </w:r>
      <w:r w:rsidRPr="008D5716">
        <w:rPr>
          <w:lang w:val="en-GB"/>
        </w:rPr>
        <w:t xml:space="preserve">A typology of mixed methods research designs. </w:t>
      </w:r>
      <w:r w:rsidRPr="008D5716">
        <w:rPr>
          <w:i/>
          <w:iCs/>
          <w:lang w:val="en-GB"/>
        </w:rPr>
        <w:t>Quality &amp; Quantity, 43</w:t>
      </w:r>
      <w:r w:rsidRPr="008D5716">
        <w:rPr>
          <w:lang w:val="en-GB"/>
        </w:rPr>
        <w:t xml:space="preserve">(2), 265–275. </w:t>
      </w:r>
      <w:hyperlink r:id="rId34" w:history="1">
        <w:r w:rsidRPr="008D5716">
          <w:rPr>
            <w:rStyle w:val="Hyperlink"/>
            <w:color w:val="auto"/>
            <w:u w:val="none"/>
            <w:lang w:val="en-GB"/>
          </w:rPr>
          <w:t>https://doi.org/10.1007/s11135-007-9105-3</w:t>
        </w:r>
      </w:hyperlink>
    </w:p>
    <w:p w14:paraId="7ED2C3CC" w14:textId="6A4F9EE0" w:rsidR="009135D9" w:rsidRPr="008D5716" w:rsidRDefault="009135D9" w:rsidP="009135D9">
      <w:pPr>
        <w:pStyle w:val="Lhde"/>
        <w:rPr>
          <w:lang w:val="en-GB"/>
        </w:rPr>
      </w:pPr>
      <w:r w:rsidRPr="008D5716">
        <w:rPr>
          <w:lang w:val="en-GB"/>
        </w:rPr>
        <w:t xml:space="preserve">López Pérez, D., Stryjek, R. &amp; Rączaszek-Leonardi, J. (2021). Recurrence quantification analysis in the study of online coordination in Norway rats (Rattus norvegicus). </w:t>
      </w:r>
      <w:r w:rsidRPr="008D5716">
        <w:rPr>
          <w:i/>
          <w:iCs/>
          <w:lang w:val="en-GB"/>
        </w:rPr>
        <w:t>Journal of Comparative Psychology, 135</w:t>
      </w:r>
      <w:r w:rsidRPr="008D5716">
        <w:rPr>
          <w:lang w:val="en-GB"/>
        </w:rPr>
        <w:t xml:space="preserve">(1), 142–149. </w:t>
      </w:r>
      <w:hyperlink r:id="rId35" w:history="1">
        <w:r w:rsidRPr="008D5716">
          <w:rPr>
            <w:rStyle w:val="Hyperlink"/>
            <w:color w:val="auto"/>
            <w:u w:val="none"/>
            <w:lang w:val="en-GB"/>
          </w:rPr>
          <w:t>https://doi.org/10.1037/com0000253</w:t>
        </w:r>
      </w:hyperlink>
    </w:p>
    <w:p w14:paraId="41B120D8" w14:textId="7DA4F1E2" w:rsidR="009F2786" w:rsidRPr="0048525B" w:rsidRDefault="009F2786" w:rsidP="009F2786">
      <w:pPr>
        <w:pStyle w:val="Lhde"/>
        <w:rPr>
          <w:rFonts w:ascii="Times New Roman" w:hAnsi="Times New Roman"/>
          <w:lang w:val="en-GB"/>
        </w:rPr>
      </w:pPr>
      <w:r w:rsidRPr="009F2786">
        <w:rPr>
          <w:lang w:val="en-GB"/>
        </w:rPr>
        <w:t xml:space="preserve">Mertala, P. (2020). How connectivity affects otherwise traditional toys? A functional analysis of Hello Barbie. </w:t>
      </w:r>
      <w:r w:rsidRPr="009F2786">
        <w:rPr>
          <w:i/>
          <w:iCs/>
          <w:lang w:val="en-GB"/>
        </w:rPr>
        <w:t>International Journal of Child-Computer Interaction</w:t>
      </w:r>
      <w:r w:rsidRPr="009F2786">
        <w:rPr>
          <w:lang w:val="en-GB"/>
        </w:rPr>
        <w:t xml:space="preserve">, </w:t>
      </w:r>
      <w:r w:rsidRPr="009F2786">
        <w:rPr>
          <w:i/>
          <w:iCs/>
          <w:lang w:val="en-GB"/>
        </w:rPr>
        <w:t>25</w:t>
      </w:r>
      <w:r w:rsidRPr="00E366FD">
        <w:rPr>
          <w:i/>
          <w:iCs/>
          <w:lang w:val="en-GB"/>
        </w:rPr>
        <w:t>,</w:t>
      </w:r>
      <w:r w:rsidRPr="009F2786">
        <w:rPr>
          <w:lang w:val="en-GB"/>
        </w:rPr>
        <w:t xml:space="preserve"> </w:t>
      </w:r>
      <w:r w:rsidR="0048525B">
        <w:rPr>
          <w:lang w:val="en-GB"/>
        </w:rPr>
        <w:t xml:space="preserve">artikkeli </w:t>
      </w:r>
      <w:r w:rsidRPr="009F2786">
        <w:rPr>
          <w:lang w:val="en-GB"/>
        </w:rPr>
        <w:t>100186.</w:t>
      </w:r>
      <w:r w:rsidRPr="0048525B">
        <w:rPr>
          <w:lang w:val="en-GB"/>
        </w:rPr>
        <w:t xml:space="preserve"> </w:t>
      </w:r>
      <w:hyperlink r:id="rId36" w:history="1">
        <w:r w:rsidRPr="0048525B">
          <w:rPr>
            <w:lang w:val="en-GB"/>
          </w:rPr>
          <w:t>https://doi.org/10.1016/j.ijcci.2020.100186</w:t>
        </w:r>
      </w:hyperlink>
    </w:p>
    <w:p w14:paraId="583C085E" w14:textId="77777777" w:rsidR="00E457FA" w:rsidRPr="008D5716" w:rsidRDefault="00E457FA" w:rsidP="00E457FA">
      <w:pPr>
        <w:pStyle w:val="Lhde"/>
        <w:rPr>
          <w:rFonts w:ascii="Times New Roman" w:hAnsi="Times New Roman"/>
          <w:lang w:val="en-GB"/>
        </w:rPr>
      </w:pPr>
      <w:r w:rsidRPr="00E457FA">
        <w:rPr>
          <w:lang w:val="en-GB"/>
        </w:rPr>
        <w:t xml:space="preserve">Mertala, P. (2021). The pedagogy of multiliteracies as a code breaker: A suggestion for a transversal approach to computing education in basic education. </w:t>
      </w:r>
      <w:r w:rsidRPr="008D5716">
        <w:rPr>
          <w:i/>
          <w:lang w:val="en-GB"/>
        </w:rPr>
        <w:t>British Journal of Educational Technology</w:t>
      </w:r>
      <w:r w:rsidRPr="008D5716">
        <w:rPr>
          <w:lang w:val="en-GB"/>
        </w:rPr>
        <w:t xml:space="preserve">, </w:t>
      </w:r>
      <w:r w:rsidRPr="008D5716">
        <w:rPr>
          <w:i/>
          <w:lang w:val="en-GB"/>
        </w:rPr>
        <w:t>52</w:t>
      </w:r>
      <w:r w:rsidRPr="008D5716">
        <w:rPr>
          <w:lang w:val="en-GB"/>
        </w:rPr>
        <w:t xml:space="preserve">(6), 2227–2241. </w:t>
      </w:r>
      <w:hyperlink r:id="rId37" w:history="1">
        <w:r w:rsidRPr="008D5716">
          <w:rPr>
            <w:lang w:val="en-GB"/>
          </w:rPr>
          <w:t>https://doi.org/10.1111/bjet.13125</w:t>
        </w:r>
      </w:hyperlink>
    </w:p>
    <w:p w14:paraId="305676A0" w14:textId="77777777" w:rsidR="00DF4041" w:rsidRPr="00376054" w:rsidRDefault="00DF4041" w:rsidP="00B4305F">
      <w:pPr>
        <w:pStyle w:val="Lhde"/>
        <w:rPr>
          <w:lang w:val="en-GB"/>
        </w:rPr>
      </w:pPr>
      <w:r w:rsidRPr="00376054">
        <w:rPr>
          <w:lang w:val="en-GB"/>
        </w:rPr>
        <w:t xml:space="preserve">Nuthall, G. (1999a). Learning how to learn: The evolution of students’ minds through the social processes and culture of the classroom. </w:t>
      </w:r>
      <w:r w:rsidRPr="00067D76">
        <w:rPr>
          <w:i/>
          <w:iCs/>
          <w:lang w:val="en-GB"/>
        </w:rPr>
        <w:t>International Journal of Educational Research, 31</w:t>
      </w:r>
      <w:r w:rsidRPr="00376054">
        <w:rPr>
          <w:lang w:val="en-GB"/>
        </w:rPr>
        <w:t>(3), 141–256.</w:t>
      </w:r>
    </w:p>
    <w:p w14:paraId="0011A95A" w14:textId="77777777" w:rsidR="00DF4041" w:rsidRPr="00376054" w:rsidRDefault="00DF4041" w:rsidP="00B4305F">
      <w:pPr>
        <w:pStyle w:val="Lhde"/>
        <w:rPr>
          <w:lang w:val="en-GB"/>
        </w:rPr>
      </w:pPr>
      <w:r w:rsidRPr="00376054">
        <w:rPr>
          <w:lang w:val="en-GB"/>
        </w:rPr>
        <w:t xml:space="preserve">Nuthall, G. (1999b). The way students learn: Acquiring knowledge from an integrated science and social studies unit. </w:t>
      </w:r>
      <w:r w:rsidRPr="00067D76">
        <w:rPr>
          <w:i/>
          <w:iCs/>
          <w:lang w:val="en-GB"/>
        </w:rPr>
        <w:t>Elementary School Journal, 99</w:t>
      </w:r>
      <w:r w:rsidRPr="00376054">
        <w:rPr>
          <w:lang w:val="en-GB"/>
        </w:rPr>
        <w:t xml:space="preserve">(4), 303–341. </w:t>
      </w:r>
      <w:hyperlink r:id="rId38">
        <w:r w:rsidRPr="00376054">
          <w:rPr>
            <w:rStyle w:val="Hyperlink"/>
            <w:color w:val="auto"/>
            <w:u w:val="none"/>
            <w:lang w:val="en-GB"/>
          </w:rPr>
          <w:t>https://doi.org/10.1086/461928</w:t>
        </w:r>
      </w:hyperlink>
    </w:p>
    <w:p w14:paraId="04C41163" w14:textId="57BCA1B3" w:rsidR="00DF4041" w:rsidRPr="00622A77" w:rsidRDefault="00DF4041" w:rsidP="00622A77">
      <w:pPr>
        <w:pStyle w:val="Lhde"/>
        <w:rPr>
          <w:lang w:val="en-GB"/>
        </w:rPr>
      </w:pPr>
      <w:r w:rsidRPr="00376054">
        <w:rPr>
          <w:lang w:val="en-GB"/>
        </w:rPr>
        <w:t xml:space="preserve">Pearson, M. &amp; Brew, A. (2002). Research training and supervision development. </w:t>
      </w:r>
      <w:r w:rsidRPr="00067D76">
        <w:rPr>
          <w:i/>
          <w:iCs/>
          <w:lang w:val="en-GB"/>
        </w:rPr>
        <w:t>Studies in Higher Education, 27</w:t>
      </w:r>
      <w:r w:rsidRPr="00376054">
        <w:rPr>
          <w:lang w:val="en-GB"/>
        </w:rPr>
        <w:t xml:space="preserve">(2), 135–150. </w:t>
      </w:r>
      <w:hyperlink r:id="rId39">
        <w:r w:rsidRPr="00B343A7">
          <w:rPr>
            <w:lang w:val="en-GB"/>
          </w:rPr>
          <w:t>https://doi.org/10.1080/03075070220119986</w:t>
        </w:r>
      </w:hyperlink>
    </w:p>
    <w:p w14:paraId="345848BB" w14:textId="77777777" w:rsidR="00622A77" w:rsidRPr="00622A77" w:rsidRDefault="00622A77" w:rsidP="00622A77">
      <w:pPr>
        <w:pStyle w:val="Lhde"/>
      </w:pPr>
      <w:r w:rsidRPr="00622A77">
        <w:rPr>
          <w:lang w:val="en-GB"/>
        </w:rPr>
        <w:t xml:space="preserve">Perkins, D. D. &amp; Zimmerman, M. A. (1995). </w:t>
      </w:r>
      <w:r w:rsidRPr="008D5716">
        <w:rPr>
          <w:lang w:val="en-GB"/>
        </w:rPr>
        <w:t xml:space="preserve">Empowerment theory, research, and application. </w:t>
      </w:r>
      <w:r w:rsidRPr="00622A77">
        <w:rPr>
          <w:i/>
          <w:iCs/>
        </w:rPr>
        <w:t>American Journal of Community Psychology</w:t>
      </w:r>
      <w:r w:rsidRPr="003C7DD4">
        <w:rPr>
          <w:i/>
          <w:iCs/>
        </w:rPr>
        <w:t>, 23</w:t>
      </w:r>
      <w:r w:rsidRPr="00622A77">
        <w:t xml:space="preserve">(5), 569–579. </w:t>
      </w:r>
      <w:hyperlink r:id="rId40" w:history="1">
        <w:r w:rsidRPr="00622A77">
          <w:t>https://doi.org/10.1007/BF02506982</w:t>
        </w:r>
      </w:hyperlink>
    </w:p>
    <w:p w14:paraId="63E16B22" w14:textId="77777777" w:rsidR="00622A77" w:rsidRPr="00B4305F" w:rsidRDefault="00622A77" w:rsidP="00B4305F">
      <w:pPr>
        <w:pStyle w:val="Lhde"/>
      </w:pPr>
    </w:p>
    <w:p w14:paraId="378B6361" w14:textId="77777777" w:rsidR="00B4305F" w:rsidRDefault="004377A4" w:rsidP="00B4305F">
      <w:pPr>
        <w:pStyle w:val="Vliotsikko"/>
      </w:pPr>
      <w:r w:rsidRPr="008D5716">
        <w:t xml:space="preserve">Esimerkkejä artikkeleista kokoomateoksessa (toimitetussa teoksessa) </w:t>
      </w:r>
    </w:p>
    <w:p w14:paraId="79705488" w14:textId="1DE99D9F" w:rsidR="004377A4" w:rsidRDefault="004377A4" w:rsidP="00903890">
      <w:pPr>
        <w:pStyle w:val="1tekstikappale"/>
      </w:pPr>
      <w:r w:rsidRPr="008D5716">
        <w:t>Toimittajien nimissä etunimen alkukirjaimet kirjataan ennen sukunimeä. APA</w:t>
      </w:r>
      <w:r w:rsidR="002E0099">
        <w:t>:</w:t>
      </w:r>
      <w:r w:rsidRPr="008D5716">
        <w:t xml:space="preserve">n mukaan artikkelin sivunumerot merkitään sulkuihin teoksen nimen jälkeen (kuten alla olevissa esimerkeissä). </w:t>
      </w:r>
    </w:p>
    <w:p w14:paraId="6567CC81" w14:textId="77777777" w:rsidR="003341B7" w:rsidRPr="003341B7" w:rsidRDefault="003341B7" w:rsidP="003341B7">
      <w:pPr>
        <w:pStyle w:val="Lhde"/>
      </w:pPr>
    </w:p>
    <w:p w14:paraId="5A1D6EAB" w14:textId="2CA470B1" w:rsidR="004377A4" w:rsidRPr="00376054" w:rsidRDefault="004377A4" w:rsidP="003341B7">
      <w:pPr>
        <w:pStyle w:val="Lhde"/>
        <w:rPr>
          <w:lang w:val="en-GB"/>
        </w:rPr>
      </w:pPr>
      <w:r w:rsidRPr="00376054">
        <w:rPr>
          <w:lang w:val="en-GB"/>
        </w:rPr>
        <w:t xml:space="preserve">Bae, B. (1986). Observasjon i barnehagesammanhang – en problematisering. Teoksessa R. J. Pettersen, M. Lande &amp; J. B. Lie (toim.), </w:t>
      </w:r>
      <w:r w:rsidRPr="00067D76">
        <w:rPr>
          <w:i/>
          <w:iCs/>
          <w:lang w:val="en-GB"/>
        </w:rPr>
        <w:t>Barn och vuxna i barnomsorg</w:t>
      </w:r>
      <w:r w:rsidRPr="00376054">
        <w:rPr>
          <w:lang w:val="en-GB"/>
        </w:rPr>
        <w:t xml:space="preserve"> (s. 211–225). Studentlitteratur. </w:t>
      </w:r>
    </w:p>
    <w:p w14:paraId="362B6EFD" w14:textId="6DD9F6F7" w:rsidR="004377A4" w:rsidRPr="00376054" w:rsidRDefault="004377A4" w:rsidP="003341B7">
      <w:pPr>
        <w:pStyle w:val="Lhde"/>
        <w:rPr>
          <w:lang w:val="en-GB"/>
        </w:rPr>
      </w:pPr>
      <w:r w:rsidRPr="00376054">
        <w:rPr>
          <w:lang w:val="en-GB"/>
        </w:rPr>
        <w:t xml:space="preserve">Bateson, G. (1971). The message "This is play". Teoksessa R. E. Herron &amp; B. Sutton-Smith (toim.), </w:t>
      </w:r>
      <w:r w:rsidRPr="00067D76">
        <w:rPr>
          <w:i/>
          <w:iCs/>
          <w:lang w:val="en-GB"/>
        </w:rPr>
        <w:t>Child's play</w:t>
      </w:r>
      <w:r w:rsidRPr="00376054">
        <w:rPr>
          <w:lang w:val="en-GB"/>
        </w:rPr>
        <w:t xml:space="preserve"> (s. 261–266). </w:t>
      </w:r>
      <w:r w:rsidRPr="003341B7">
        <w:t xml:space="preserve">Wiley. (Alkuperäinen </w:t>
      </w:r>
      <w:r w:rsidR="00972315">
        <w:t xml:space="preserve">teos </w:t>
      </w:r>
      <w:r w:rsidRPr="003341B7">
        <w:t>julkais</w:t>
      </w:r>
      <w:r w:rsidR="00972315">
        <w:t>t</w:t>
      </w:r>
      <w:r w:rsidRPr="003341B7">
        <w:t xml:space="preserve">u 1956 teoksessa B. Schaffner (toim.), </w:t>
      </w:r>
      <w:r w:rsidRPr="00067D76">
        <w:rPr>
          <w:i/>
          <w:iCs/>
        </w:rPr>
        <w:t>Group processes</w:t>
      </w:r>
      <w:r w:rsidRPr="003341B7">
        <w:t xml:space="preserve"> (s. 145–151). </w:t>
      </w:r>
      <w:r w:rsidRPr="00376054">
        <w:rPr>
          <w:lang w:val="en-GB"/>
        </w:rPr>
        <w:t>Josiah Macy Foundation.</w:t>
      </w:r>
    </w:p>
    <w:p w14:paraId="3B4DA3B9" w14:textId="77777777" w:rsidR="004377A4" w:rsidRPr="00376054" w:rsidRDefault="004377A4" w:rsidP="003341B7">
      <w:pPr>
        <w:pStyle w:val="Lhde"/>
        <w:rPr>
          <w:lang w:val="en-GB"/>
        </w:rPr>
      </w:pPr>
      <w:r w:rsidRPr="00376054">
        <w:rPr>
          <w:lang w:val="en-GB"/>
        </w:rPr>
        <w:t xml:space="preserve">Bretherton, I. (1984). Representing the social world in symbolic play: Reality and fantasy. Teoksessa I. Bretherton (toim.), </w:t>
      </w:r>
      <w:r w:rsidRPr="00067D76">
        <w:rPr>
          <w:i/>
          <w:iCs/>
          <w:lang w:val="en-GB"/>
        </w:rPr>
        <w:t>Symbolic play: The development of social understanding</w:t>
      </w:r>
      <w:r w:rsidRPr="00376054">
        <w:rPr>
          <w:lang w:val="en-GB"/>
        </w:rPr>
        <w:t xml:space="preserve"> (s. 3–41). Academic Press.</w:t>
      </w:r>
    </w:p>
    <w:p w14:paraId="2C8EB272" w14:textId="77777777" w:rsidR="004377A4" w:rsidRPr="00376054" w:rsidRDefault="004377A4" w:rsidP="003341B7">
      <w:pPr>
        <w:pStyle w:val="Lhde"/>
        <w:rPr>
          <w:lang w:val="en-GB"/>
        </w:rPr>
      </w:pPr>
      <w:r w:rsidRPr="00376054">
        <w:rPr>
          <w:lang w:val="en-GB"/>
        </w:rPr>
        <w:t xml:space="preserve">Bretherton, I. (1985). Pretense: Practicing and playing with social understanding. Teoksessa G. Brown &amp; A. Gottfried (toim.), </w:t>
      </w:r>
      <w:r w:rsidRPr="00067D76">
        <w:rPr>
          <w:i/>
          <w:iCs/>
          <w:lang w:val="en-GB"/>
        </w:rPr>
        <w:t xml:space="preserve">Play interactions: The role of toys and parental involvement in children's development </w:t>
      </w:r>
      <w:r w:rsidRPr="00376054">
        <w:rPr>
          <w:lang w:val="en-GB"/>
        </w:rPr>
        <w:t>(s. 69–79). Johnson &amp; Johnson.</w:t>
      </w:r>
    </w:p>
    <w:p w14:paraId="796088C4" w14:textId="40BC5FF8" w:rsidR="004377A4" w:rsidRPr="00376054" w:rsidRDefault="004377A4" w:rsidP="003341B7">
      <w:pPr>
        <w:pStyle w:val="Lhde"/>
        <w:rPr>
          <w:lang w:val="en-GB"/>
        </w:rPr>
      </w:pPr>
      <w:r w:rsidRPr="00376054">
        <w:rPr>
          <w:lang w:val="en-GB"/>
        </w:rPr>
        <w:t xml:space="preserve">Brodzinsky, D. M., Sigel, I. E. &amp; Golinkoff, R. M. (1981). New directions in </w:t>
      </w:r>
      <w:r w:rsidR="000D649C">
        <w:rPr>
          <w:lang w:val="en-GB"/>
        </w:rPr>
        <w:t>P</w:t>
      </w:r>
      <w:r w:rsidRPr="00376054">
        <w:rPr>
          <w:lang w:val="en-GB"/>
        </w:rPr>
        <w:t xml:space="preserve">iagetian theory and research: An integrative perspective. Teoksessa I. E. Sigel, D. M. Brodzinsky &amp; R. M. Golinkoff (toim.), </w:t>
      </w:r>
      <w:r w:rsidRPr="00067D76">
        <w:rPr>
          <w:i/>
          <w:iCs/>
          <w:lang w:val="en-GB"/>
        </w:rPr>
        <w:t xml:space="preserve">New directions in </w:t>
      </w:r>
      <w:r w:rsidR="00DC14D5">
        <w:rPr>
          <w:i/>
          <w:iCs/>
          <w:lang w:val="en-GB"/>
        </w:rPr>
        <w:t>P</w:t>
      </w:r>
      <w:r w:rsidRPr="00067D76">
        <w:rPr>
          <w:i/>
          <w:iCs/>
          <w:lang w:val="en-GB"/>
        </w:rPr>
        <w:t>iagetian theory and practice</w:t>
      </w:r>
      <w:r w:rsidRPr="00376054">
        <w:rPr>
          <w:lang w:val="en-GB"/>
        </w:rPr>
        <w:t xml:space="preserve"> (s. 3–25). Erlbaum.</w:t>
      </w:r>
    </w:p>
    <w:p w14:paraId="076BC0BE" w14:textId="756AE2DD" w:rsidR="004377A4" w:rsidRPr="003341B7" w:rsidRDefault="004377A4" w:rsidP="003341B7">
      <w:pPr>
        <w:pStyle w:val="Lhde"/>
      </w:pPr>
      <w:r w:rsidRPr="00376054">
        <w:rPr>
          <w:lang w:val="en-GB"/>
        </w:rPr>
        <w:t xml:space="preserve">Diamond, R. M. (2005). The institutional change agency: The expanding role of academic support centers. Teoksessa S. Chadwick-Blossey &amp; D. R. Robertson (toim.), </w:t>
      </w:r>
      <w:r w:rsidRPr="00067D76">
        <w:rPr>
          <w:i/>
          <w:iCs/>
          <w:lang w:val="en-GB"/>
        </w:rPr>
        <w:t>To improve the academy</w:t>
      </w:r>
      <w:r w:rsidRPr="00376054">
        <w:rPr>
          <w:lang w:val="en-GB"/>
        </w:rPr>
        <w:t xml:space="preserve"> (Vol</w:t>
      </w:r>
      <w:r w:rsidR="004C40BB">
        <w:rPr>
          <w:lang w:val="en-GB"/>
        </w:rPr>
        <w:t>.</w:t>
      </w:r>
      <w:r w:rsidRPr="00376054">
        <w:rPr>
          <w:lang w:val="en-GB"/>
        </w:rPr>
        <w:t xml:space="preserve"> 23, s. 24–37). </w:t>
      </w:r>
      <w:r w:rsidRPr="003341B7">
        <w:t>Anker Publishing.</w:t>
      </w:r>
    </w:p>
    <w:p w14:paraId="4BCDDDF6" w14:textId="0DDFF064" w:rsidR="004377A4" w:rsidRPr="00376054" w:rsidRDefault="004377A4" w:rsidP="003341B7">
      <w:pPr>
        <w:pStyle w:val="Lhde"/>
        <w:rPr>
          <w:lang w:val="en-GB"/>
        </w:rPr>
      </w:pPr>
      <w:r w:rsidRPr="003341B7">
        <w:t xml:space="preserve">Kuusinen, J. &amp; Korkiakangas, M. (1991). </w:t>
      </w:r>
      <w:r w:rsidRPr="005C2629">
        <w:t>Oppiminen</w:t>
      </w:r>
      <w:r w:rsidRPr="00067D76">
        <w:rPr>
          <w:i/>
          <w:iCs/>
        </w:rPr>
        <w:t>.</w:t>
      </w:r>
      <w:r w:rsidRPr="003341B7">
        <w:t xml:space="preserve"> Teoksessa J. Kuusinen (toim.), </w:t>
      </w:r>
      <w:r w:rsidRPr="005C2629">
        <w:rPr>
          <w:i/>
          <w:iCs/>
        </w:rPr>
        <w:t>Kasvatuspsykologia</w:t>
      </w:r>
      <w:r w:rsidRPr="003341B7">
        <w:t xml:space="preserve"> (s. 21–64). </w:t>
      </w:r>
      <w:r w:rsidRPr="00376054">
        <w:rPr>
          <w:lang w:val="en-GB"/>
        </w:rPr>
        <w:t xml:space="preserve">WSOY. </w:t>
      </w:r>
    </w:p>
    <w:p w14:paraId="33C91543" w14:textId="342B528D" w:rsidR="004377A4" w:rsidRPr="00376054" w:rsidRDefault="004377A4" w:rsidP="003341B7">
      <w:pPr>
        <w:pStyle w:val="Lhde"/>
        <w:rPr>
          <w:lang w:val="en-GB"/>
        </w:rPr>
      </w:pPr>
      <w:r w:rsidRPr="00376054">
        <w:rPr>
          <w:lang w:val="en-GB"/>
        </w:rPr>
        <w:lastRenderedPageBreak/>
        <w:t xml:space="preserve">Leu, D. J., Kinzer, C. K., Coiro, J. L. &amp; Cammack, D. W. (2004). Toward a theory of new literacies emerging from Internet and other information and communication technologies. Teoksessa R. B. Ruddell &amp; N. Unrau (toim.), </w:t>
      </w:r>
      <w:r w:rsidRPr="00067D76">
        <w:rPr>
          <w:i/>
          <w:iCs/>
          <w:lang w:val="en-GB"/>
        </w:rPr>
        <w:t>Theoretical models and process</w:t>
      </w:r>
      <w:r w:rsidR="00991709">
        <w:rPr>
          <w:i/>
          <w:iCs/>
          <w:lang w:val="en-GB"/>
        </w:rPr>
        <w:t>es</w:t>
      </w:r>
      <w:r w:rsidRPr="00067D76">
        <w:rPr>
          <w:i/>
          <w:iCs/>
          <w:lang w:val="en-GB"/>
        </w:rPr>
        <w:t xml:space="preserve"> of reading</w:t>
      </w:r>
      <w:r w:rsidRPr="00376054">
        <w:rPr>
          <w:lang w:val="en-GB"/>
        </w:rPr>
        <w:t xml:space="preserve"> (5. painos, s. 1570–1613). International Reading Association.</w:t>
      </w:r>
    </w:p>
    <w:p w14:paraId="44417E96" w14:textId="77777777" w:rsidR="004377A4" w:rsidRPr="00CF494C" w:rsidRDefault="004377A4" w:rsidP="00903890">
      <w:pPr>
        <w:pStyle w:val="Lhde"/>
        <w:rPr>
          <w:lang w:val="en-US"/>
        </w:rPr>
      </w:pPr>
    </w:p>
    <w:p w14:paraId="1FA212C4" w14:textId="77777777" w:rsidR="004377A4" w:rsidRPr="00376054" w:rsidRDefault="004377A4" w:rsidP="00903890">
      <w:pPr>
        <w:pStyle w:val="Vliotsikko"/>
        <w:rPr>
          <w:lang w:val="en-GB"/>
        </w:rPr>
      </w:pPr>
      <w:r w:rsidRPr="00376054">
        <w:rPr>
          <w:lang w:val="en-GB"/>
        </w:rPr>
        <w:t>Esimerkkejä kirjoista</w:t>
      </w:r>
    </w:p>
    <w:p w14:paraId="27B6AD9D" w14:textId="2B9D4315" w:rsidR="004377A4" w:rsidRPr="00376054" w:rsidRDefault="004377A4" w:rsidP="00903890">
      <w:pPr>
        <w:pStyle w:val="Lhde"/>
        <w:rPr>
          <w:lang w:val="en-GB"/>
        </w:rPr>
      </w:pPr>
      <w:r w:rsidRPr="00376054">
        <w:rPr>
          <w:lang w:val="en-GB"/>
        </w:rPr>
        <w:t xml:space="preserve">Argyle, M. (1991). </w:t>
      </w:r>
      <w:r w:rsidRPr="00067D76">
        <w:rPr>
          <w:i/>
          <w:iCs/>
          <w:lang w:val="en-GB"/>
        </w:rPr>
        <w:t>Cooperation: The basis of sociability.</w:t>
      </w:r>
      <w:r w:rsidRPr="00376054">
        <w:rPr>
          <w:lang w:val="en-GB"/>
        </w:rPr>
        <w:t xml:space="preserve"> Routledge.</w:t>
      </w:r>
    </w:p>
    <w:p w14:paraId="262F33A8" w14:textId="77777777" w:rsidR="004377A4" w:rsidRPr="00376054" w:rsidRDefault="004377A4" w:rsidP="00903890">
      <w:pPr>
        <w:pStyle w:val="Lhde"/>
        <w:rPr>
          <w:lang w:val="en-GB"/>
        </w:rPr>
      </w:pPr>
      <w:r w:rsidRPr="00376054">
        <w:rPr>
          <w:lang w:val="en-GB"/>
        </w:rPr>
        <w:t>Barkley, R.</w:t>
      </w:r>
      <w:r w:rsidR="00F909E1" w:rsidRPr="00376054">
        <w:rPr>
          <w:lang w:val="en-GB"/>
        </w:rPr>
        <w:t xml:space="preserve"> </w:t>
      </w:r>
      <w:r w:rsidRPr="00376054">
        <w:rPr>
          <w:lang w:val="en-GB"/>
        </w:rPr>
        <w:t xml:space="preserve">A. (1997). </w:t>
      </w:r>
      <w:r w:rsidRPr="00067D76">
        <w:rPr>
          <w:i/>
          <w:iCs/>
          <w:lang w:val="en-GB"/>
        </w:rPr>
        <w:t>Defiant children. A clinician´s manual for assessment and parent training</w:t>
      </w:r>
      <w:r w:rsidRPr="00376054">
        <w:rPr>
          <w:lang w:val="en-GB"/>
        </w:rPr>
        <w:t xml:space="preserve"> (2. painos). Guilford Press.</w:t>
      </w:r>
    </w:p>
    <w:p w14:paraId="7BDD82C7" w14:textId="77777777" w:rsidR="004377A4" w:rsidRPr="00376054" w:rsidRDefault="004377A4" w:rsidP="00903890">
      <w:pPr>
        <w:pStyle w:val="Lhde"/>
        <w:rPr>
          <w:lang w:val="en-GB"/>
        </w:rPr>
      </w:pPr>
      <w:r w:rsidRPr="00376054">
        <w:rPr>
          <w:lang w:val="en-GB"/>
        </w:rPr>
        <w:t>Bretherton, I. (toim.). (1984).</w:t>
      </w:r>
      <w:r w:rsidRPr="00067D76">
        <w:rPr>
          <w:i/>
          <w:iCs/>
          <w:lang w:val="en-GB"/>
        </w:rPr>
        <w:t xml:space="preserve"> Symbolic play. The development of social understanding</w:t>
      </w:r>
      <w:r w:rsidRPr="00067D76">
        <w:rPr>
          <w:lang w:val="en-GB"/>
        </w:rPr>
        <w:t>.</w:t>
      </w:r>
      <w:r w:rsidRPr="00376054">
        <w:rPr>
          <w:lang w:val="en-GB"/>
        </w:rPr>
        <w:t xml:space="preserve"> Academic Press.</w:t>
      </w:r>
    </w:p>
    <w:p w14:paraId="7BEF08D2" w14:textId="5AB4548E" w:rsidR="004377A4" w:rsidRPr="00903890" w:rsidRDefault="004377A4" w:rsidP="00903890">
      <w:pPr>
        <w:pStyle w:val="Lhde"/>
      </w:pPr>
      <w:r w:rsidRPr="00376054">
        <w:rPr>
          <w:lang w:val="en-GB"/>
        </w:rPr>
        <w:t xml:space="preserve">Canetti, E. (1994). </w:t>
      </w:r>
      <w:r w:rsidRPr="00067D76">
        <w:rPr>
          <w:i/>
          <w:iCs/>
          <w:lang w:val="en-GB"/>
        </w:rPr>
        <w:t xml:space="preserve">Der </w:t>
      </w:r>
      <w:r w:rsidR="00067D76">
        <w:rPr>
          <w:i/>
          <w:iCs/>
          <w:lang w:val="en-GB"/>
        </w:rPr>
        <w:t>o</w:t>
      </w:r>
      <w:r w:rsidRPr="00067D76">
        <w:rPr>
          <w:i/>
          <w:iCs/>
          <w:lang w:val="en-GB"/>
        </w:rPr>
        <w:t xml:space="preserve">hrenzeuge: Fünfzig </w:t>
      </w:r>
      <w:r w:rsidR="00067D76">
        <w:rPr>
          <w:i/>
          <w:iCs/>
          <w:lang w:val="en-GB"/>
        </w:rPr>
        <w:t>c</w:t>
      </w:r>
      <w:r w:rsidRPr="00067D76">
        <w:rPr>
          <w:i/>
          <w:iCs/>
          <w:lang w:val="en-GB"/>
        </w:rPr>
        <w:t>haraktere</w:t>
      </w:r>
      <w:r w:rsidRPr="00376054">
        <w:rPr>
          <w:lang w:val="en-GB"/>
        </w:rPr>
        <w:t xml:space="preserve"> (</w:t>
      </w:r>
      <w:r w:rsidR="00F909E1" w:rsidRPr="00376054">
        <w:rPr>
          <w:lang w:val="en-GB"/>
        </w:rPr>
        <w:t>suom. M. Lång &amp; J. Tammi</w:t>
      </w:r>
      <w:r w:rsidRPr="00376054">
        <w:rPr>
          <w:lang w:val="en-GB"/>
        </w:rPr>
        <w:t xml:space="preserve">.) </w:t>
      </w:r>
      <w:r w:rsidRPr="00903890">
        <w:t>Pikku-idis. (Alkuperä</w:t>
      </w:r>
      <w:r w:rsidR="00566220">
        <w:t>inen teos</w:t>
      </w:r>
      <w:r w:rsidRPr="00903890">
        <w:t xml:space="preserve"> julkaistu 1974).</w:t>
      </w:r>
    </w:p>
    <w:p w14:paraId="1C325C26" w14:textId="77777777" w:rsidR="004377A4" w:rsidRPr="00376054" w:rsidRDefault="004377A4" w:rsidP="00903890">
      <w:pPr>
        <w:pStyle w:val="Lhde"/>
        <w:rPr>
          <w:lang w:val="en-GB"/>
        </w:rPr>
      </w:pPr>
      <w:r w:rsidRPr="00903890">
        <w:t xml:space="preserve">Caplan, R. D., Cobb, S., French, J. R. P., jr, Van Harrison, R. &amp; Pinneau, S. R., jr (1980). </w:t>
      </w:r>
      <w:r w:rsidRPr="00067D76">
        <w:rPr>
          <w:i/>
          <w:iCs/>
          <w:lang w:val="en-GB"/>
        </w:rPr>
        <w:t>Job demands and worker health. Main effects and occupational differences</w:t>
      </w:r>
      <w:r w:rsidRPr="00376054">
        <w:rPr>
          <w:lang w:val="en-GB"/>
        </w:rPr>
        <w:t>. The University of Michigan.</w:t>
      </w:r>
    </w:p>
    <w:p w14:paraId="5305DB05" w14:textId="77777777" w:rsidR="004377A4" w:rsidRPr="00903890" w:rsidRDefault="004377A4" w:rsidP="00903890">
      <w:pPr>
        <w:pStyle w:val="Lhde"/>
      </w:pPr>
      <w:r w:rsidRPr="008D5716">
        <w:rPr>
          <w:lang w:val="en-GB"/>
        </w:rPr>
        <w:t xml:space="preserve">Green, L. W. &amp; Kreuter, M. W. (2001). </w:t>
      </w:r>
      <w:r w:rsidRPr="00067D76">
        <w:rPr>
          <w:i/>
          <w:iCs/>
          <w:lang w:val="en-GB"/>
        </w:rPr>
        <w:t>Health promotion planning: An educational and ecological approach</w:t>
      </w:r>
      <w:r w:rsidRPr="00376054">
        <w:rPr>
          <w:lang w:val="en-GB"/>
        </w:rPr>
        <w:t xml:space="preserve"> (3. painos). </w:t>
      </w:r>
      <w:r w:rsidRPr="00903890">
        <w:t>McGraw-Hill.</w:t>
      </w:r>
    </w:p>
    <w:p w14:paraId="22B03805" w14:textId="764AF347" w:rsidR="004377A4" w:rsidRPr="00903890" w:rsidRDefault="004377A4" w:rsidP="00903890">
      <w:pPr>
        <w:pStyle w:val="Lhde"/>
      </w:pPr>
      <w:r w:rsidRPr="00903890">
        <w:t xml:space="preserve">Hirsjärvi, S., Remes, P. &amp; Sajavaara, P. (2007). </w:t>
      </w:r>
      <w:r w:rsidRPr="00067D76">
        <w:rPr>
          <w:i/>
          <w:iCs/>
        </w:rPr>
        <w:t>Tutki ja kirjoita</w:t>
      </w:r>
      <w:r w:rsidRPr="00903890">
        <w:t>. (13. osin uudistettu painos). Tammi.</w:t>
      </w:r>
    </w:p>
    <w:p w14:paraId="5D61CC31" w14:textId="77777777" w:rsidR="004377A4" w:rsidRPr="00903890" w:rsidRDefault="004377A4" w:rsidP="00903890">
      <w:pPr>
        <w:pStyle w:val="Lhde"/>
      </w:pPr>
      <w:r w:rsidRPr="00903890">
        <w:t xml:space="preserve">Metsämuuronen, J. (2009). </w:t>
      </w:r>
      <w:r w:rsidRPr="00067D76">
        <w:rPr>
          <w:i/>
          <w:iCs/>
        </w:rPr>
        <w:t>Tutkimuksen tekemisen perusteet ihmistieteissä</w:t>
      </w:r>
      <w:r w:rsidRPr="00903890">
        <w:t>. (4. laitos, 1. painos). Gummerus.</w:t>
      </w:r>
    </w:p>
    <w:p w14:paraId="0BE34C5F" w14:textId="4B2352F2" w:rsidR="004377A4" w:rsidRPr="00903890" w:rsidRDefault="004377A4" w:rsidP="00903890">
      <w:pPr>
        <w:pStyle w:val="Lhde"/>
      </w:pPr>
      <w:r w:rsidRPr="00903890">
        <w:t xml:space="preserve">Rose, J. &amp; Perski, A. (2010). Duktighetsfällan: </w:t>
      </w:r>
      <w:r w:rsidRPr="00067D76">
        <w:rPr>
          <w:i/>
          <w:iCs/>
        </w:rPr>
        <w:t>En överlevnadshandbok för prestationsprinsessor</w:t>
      </w:r>
      <w:r w:rsidRPr="00903890">
        <w:t xml:space="preserve"> (</w:t>
      </w:r>
      <w:r w:rsidR="00564AF5" w:rsidRPr="00903890">
        <w:t>suom</w:t>
      </w:r>
      <w:r w:rsidR="00F909E1" w:rsidRPr="00903890">
        <w:t xml:space="preserve">. </w:t>
      </w:r>
      <w:r w:rsidRPr="00903890">
        <w:t xml:space="preserve">V. Metsälä.) Minerva Kustannus. (Alkuperäisteos julkaistu 2008). </w:t>
      </w:r>
    </w:p>
    <w:p w14:paraId="29F58073" w14:textId="2ABD1507" w:rsidR="004377A4" w:rsidRPr="00903890" w:rsidRDefault="004377A4" w:rsidP="00903890">
      <w:pPr>
        <w:pStyle w:val="Lhde"/>
      </w:pPr>
      <w:r w:rsidRPr="008D5716">
        <w:t xml:space="preserve">Patterson, G. R., Reid, J. B. &amp; Dishion, T. J. (1992). </w:t>
      </w:r>
      <w:r w:rsidRPr="00067D76">
        <w:rPr>
          <w:i/>
          <w:iCs/>
        </w:rPr>
        <w:t>Antisocial boys</w:t>
      </w:r>
      <w:r w:rsidRPr="00903890">
        <w:t>. Castal.</w:t>
      </w:r>
    </w:p>
    <w:p w14:paraId="4A4D8E7F" w14:textId="77777777" w:rsidR="004377A4" w:rsidRPr="00CF494C" w:rsidRDefault="004377A4" w:rsidP="00903890">
      <w:pPr>
        <w:pStyle w:val="Lhde"/>
      </w:pPr>
    </w:p>
    <w:p w14:paraId="1C608C5C" w14:textId="77777777" w:rsidR="004377A4" w:rsidRPr="00903890" w:rsidRDefault="004377A4" w:rsidP="00903890">
      <w:pPr>
        <w:pStyle w:val="Vliotsikko"/>
      </w:pPr>
      <w:r w:rsidRPr="008D5716">
        <w:lastRenderedPageBreak/>
        <w:t xml:space="preserve">Esimerkkejä raporteista, esityksistä ja materiaaleista </w:t>
      </w:r>
    </w:p>
    <w:p w14:paraId="3EF56051" w14:textId="34C9047C" w:rsidR="004377A4" w:rsidRPr="00903890" w:rsidRDefault="004377A4" w:rsidP="00903890">
      <w:pPr>
        <w:pStyle w:val="Lhde"/>
      </w:pPr>
      <w:r w:rsidRPr="00903890">
        <w:t>Aunola, K., Onatsu-Arvilommi, T. &amp; Nurmi, J.-E. (1999</w:t>
      </w:r>
      <w:r w:rsidRPr="00067D76">
        <w:rPr>
          <w:i/>
          <w:iCs/>
        </w:rPr>
        <w:t xml:space="preserve">). </w:t>
      </w:r>
      <w:r w:rsidRPr="00067D76">
        <w:rPr>
          <w:i/>
          <w:iCs/>
          <w:lang w:val="en-GB"/>
        </w:rPr>
        <w:t>Strategy and attribution questionnaire for children (SAQ-C)</w:t>
      </w:r>
      <w:r w:rsidRPr="00376054">
        <w:rPr>
          <w:lang w:val="en-GB"/>
        </w:rPr>
        <w:t xml:space="preserve"> </w:t>
      </w:r>
      <w:r w:rsidR="00757516">
        <w:rPr>
          <w:lang w:val="en-GB"/>
        </w:rPr>
        <w:t>[</w:t>
      </w:r>
      <w:r w:rsidRPr="00F87ECB">
        <w:rPr>
          <w:lang w:val="en-GB"/>
        </w:rPr>
        <w:t>Julkaisematon testi</w:t>
      </w:r>
      <w:r w:rsidR="00757516" w:rsidRPr="00F87ECB">
        <w:rPr>
          <w:lang w:val="en-GB"/>
        </w:rPr>
        <w:t>]</w:t>
      </w:r>
      <w:r w:rsidRPr="00F87ECB">
        <w:rPr>
          <w:lang w:val="en-GB"/>
        </w:rPr>
        <w:t xml:space="preserve">. </w:t>
      </w:r>
      <w:r w:rsidRPr="00903890">
        <w:t>Jyväskylän yliopisto.</w:t>
      </w:r>
    </w:p>
    <w:p w14:paraId="667CD46C" w14:textId="48639CE4" w:rsidR="004377A4" w:rsidRPr="00903890" w:rsidRDefault="004377A4" w:rsidP="00903890">
      <w:pPr>
        <w:pStyle w:val="Lhde"/>
      </w:pPr>
      <w:r w:rsidRPr="00903890">
        <w:t xml:space="preserve">Inkinen, M. (2012). </w:t>
      </w:r>
      <w:r w:rsidRPr="00067D76">
        <w:rPr>
          <w:i/>
          <w:iCs/>
        </w:rPr>
        <w:t>CORE-menetelmä ja sen käyttö opintopsykologityössä Helsingin yliopistolla</w:t>
      </w:r>
      <w:r w:rsidRPr="00903890">
        <w:t xml:space="preserve"> [Suullinen esitys]. Psykoterapiatutkimuksen päivillä helmikuussa 2012, Jyväskylä.</w:t>
      </w:r>
    </w:p>
    <w:p w14:paraId="5DEE1AA2" w14:textId="32DC7181" w:rsidR="004377A4" w:rsidRPr="00903890" w:rsidRDefault="004377A4" w:rsidP="00903890">
      <w:pPr>
        <w:pStyle w:val="Lhde"/>
      </w:pPr>
      <w:r w:rsidRPr="00903890">
        <w:t xml:space="preserve">Järvelä, S., Järvenoja, H. &amp; Malmberg, J. (2008). </w:t>
      </w:r>
      <w:r w:rsidRPr="00067D76">
        <w:rPr>
          <w:i/>
          <w:iCs/>
          <w:lang w:val="en-GB"/>
        </w:rPr>
        <w:t>How do elementary school students self-regulate their learning and motivation when studying science with gStudy?</w:t>
      </w:r>
      <w:r w:rsidRPr="00376054">
        <w:rPr>
          <w:lang w:val="en-GB"/>
        </w:rPr>
        <w:t xml:space="preserve"> </w:t>
      </w:r>
      <w:r w:rsidRPr="00903890">
        <w:t>[Suullinen esitys]. ICM 2008 -konferenssi, Turku.</w:t>
      </w:r>
    </w:p>
    <w:p w14:paraId="1280AC2B" w14:textId="1D85725D" w:rsidR="004377A4" w:rsidRPr="00903890" w:rsidRDefault="004377A4" w:rsidP="00903890">
      <w:pPr>
        <w:pStyle w:val="Lhde"/>
      </w:pPr>
      <w:r w:rsidRPr="00903890">
        <w:t xml:space="preserve">Lepola, J., Salonen, P. &amp; Mattinen, A. (2007). </w:t>
      </w:r>
      <w:r w:rsidRPr="00067D76">
        <w:rPr>
          <w:i/>
          <w:iCs/>
        </w:rPr>
        <w:t>CBeMo: lapsen käyttäytymisen arviointi aikuisen ohjaamissa askartelu- ja toimintatilanteissa päiväkodissa</w:t>
      </w:r>
      <w:r w:rsidRPr="00903890">
        <w:t>. Julkaisematon käsikirjoitus. Oppimistutkimuksen keskus</w:t>
      </w:r>
      <w:r w:rsidR="009849C1">
        <w:t>,</w:t>
      </w:r>
      <w:r w:rsidRPr="00903890">
        <w:t xml:space="preserve"> Turun yliopisto.</w:t>
      </w:r>
    </w:p>
    <w:p w14:paraId="6D59B600" w14:textId="77777777" w:rsidR="004377A4" w:rsidRPr="00903890" w:rsidRDefault="004377A4" w:rsidP="00903890">
      <w:pPr>
        <w:pStyle w:val="Lhde"/>
      </w:pPr>
      <w:r w:rsidRPr="00903890">
        <w:t xml:space="preserve">Linnakangas, R., Lehtoranta, P., Järvikoski, A. &amp; Suikkanen, A. (2010). </w:t>
      </w:r>
      <w:r w:rsidRPr="00067D76">
        <w:rPr>
          <w:i/>
          <w:iCs/>
        </w:rPr>
        <w:t>Perhekuntoutus puntarissa. Kelan psykiatrisen perhekuntoutuksen kehittämishankkeen arviointi</w:t>
      </w:r>
      <w:r w:rsidRPr="00903890">
        <w:t xml:space="preserve"> (Sosiaali- ja terveysturvan tutkimuksia 109). Kelan tutkimusosasto. </w:t>
      </w:r>
    </w:p>
    <w:p w14:paraId="25A809AD" w14:textId="585151D1" w:rsidR="004377A4" w:rsidRPr="00903890" w:rsidRDefault="004377A4" w:rsidP="00903890">
      <w:pPr>
        <w:pStyle w:val="Lhde"/>
      </w:pPr>
      <w:r w:rsidRPr="00903890">
        <w:t xml:space="preserve">Meri, M. (1998). </w:t>
      </w:r>
      <w:r w:rsidRPr="00067D76">
        <w:rPr>
          <w:i/>
          <w:iCs/>
        </w:rPr>
        <w:t>Ole oma itsesi. Reseptologinen näkökulma hyvään opetukseen</w:t>
      </w:r>
      <w:r w:rsidRPr="00903890">
        <w:t xml:space="preserve"> (Tutkimuksia 194). Helsingin yliopisto</w:t>
      </w:r>
      <w:r w:rsidR="00EF7E39">
        <w:t>,</w:t>
      </w:r>
      <w:r w:rsidRPr="00903890">
        <w:t xml:space="preserve"> Opettajankoulutuslaitos. </w:t>
      </w:r>
    </w:p>
    <w:p w14:paraId="3A87E613" w14:textId="3FB20E70" w:rsidR="004377A4" w:rsidRPr="00903890" w:rsidRDefault="004377A4" w:rsidP="00903890">
      <w:pPr>
        <w:pStyle w:val="Lhde"/>
      </w:pPr>
      <w:r w:rsidRPr="00903890">
        <w:t xml:space="preserve">Mylläri, J. (2007). </w:t>
      </w:r>
      <w:r w:rsidRPr="00267977">
        <w:rPr>
          <w:i/>
          <w:iCs/>
        </w:rPr>
        <w:t>Media education and pedagogical thinking in pupil’s mindset: research report</w:t>
      </w:r>
      <w:r w:rsidRPr="00903890">
        <w:t>.</w:t>
      </w:r>
      <w:r w:rsidRPr="00CB3E53">
        <w:t xml:space="preserve"> </w:t>
      </w:r>
      <w:hyperlink r:id="rId41">
        <w:r w:rsidRPr="00CB3E53">
          <w:t>http://www.project-game.eu/clips/docs/research_report_fi.pdf</w:t>
        </w:r>
      </w:hyperlink>
    </w:p>
    <w:p w14:paraId="0A923189" w14:textId="14273673" w:rsidR="004377A4" w:rsidRPr="00903890" w:rsidRDefault="004377A4" w:rsidP="00903890">
      <w:pPr>
        <w:pStyle w:val="Lhde"/>
      </w:pPr>
      <w:r w:rsidRPr="00903890">
        <w:t xml:space="preserve">Niemi, H. (1989). Mitä on opettajien ammatillinen kehittyminen? Teoksessa S. Ojanen (toim.) </w:t>
      </w:r>
      <w:r w:rsidRPr="00067D76">
        <w:rPr>
          <w:i/>
          <w:iCs/>
        </w:rPr>
        <w:t>Akateeminen opettaja</w:t>
      </w:r>
      <w:r w:rsidRPr="00903890">
        <w:t xml:space="preserve"> (Täydennyskoulutusjulkaisuja 4, s. 66–99). Lahden tutkimus- ja koulutuskeskus</w:t>
      </w:r>
      <w:r w:rsidR="00A40C75">
        <w:t xml:space="preserve">, </w:t>
      </w:r>
      <w:r w:rsidR="00A40C75" w:rsidRPr="00903890">
        <w:t>Helsingin yliopisto</w:t>
      </w:r>
      <w:r w:rsidRPr="00903890">
        <w:t xml:space="preserve">. </w:t>
      </w:r>
    </w:p>
    <w:p w14:paraId="258304F3" w14:textId="59F29781" w:rsidR="004377A4" w:rsidRPr="00903890" w:rsidRDefault="004377A4" w:rsidP="00903890">
      <w:pPr>
        <w:pStyle w:val="Lhde"/>
      </w:pPr>
      <w:r w:rsidRPr="00903890">
        <w:t xml:space="preserve">Opetushallitus (2014). </w:t>
      </w:r>
      <w:r w:rsidRPr="00067D76">
        <w:rPr>
          <w:i/>
          <w:iCs/>
        </w:rPr>
        <w:t>Perusopetuksen opetussuunnitelman perusteet</w:t>
      </w:r>
      <w:r w:rsidR="00207A20">
        <w:t xml:space="preserve"> (</w:t>
      </w:r>
      <w:r w:rsidRPr="00903890">
        <w:t>Määräykset ja ohjeet 96</w:t>
      </w:r>
      <w:r w:rsidR="00207A20">
        <w:t>)</w:t>
      </w:r>
      <w:r w:rsidRPr="00903890">
        <w:t>.</w:t>
      </w:r>
    </w:p>
    <w:p w14:paraId="2E61B040" w14:textId="40F588CA" w:rsidR="004377A4" w:rsidRPr="00ED6C94" w:rsidRDefault="004377A4" w:rsidP="00903890">
      <w:pPr>
        <w:pStyle w:val="Lhde"/>
      </w:pPr>
      <w:r w:rsidRPr="00903890">
        <w:t xml:space="preserve">Tilastokeskus (2012a). </w:t>
      </w:r>
      <w:r w:rsidRPr="00067D76">
        <w:rPr>
          <w:i/>
          <w:iCs/>
        </w:rPr>
        <w:t>Suomi lukuina. Työmarkkinat. Väestö toiminnan mukaan</w:t>
      </w:r>
      <w:r w:rsidRPr="00903890">
        <w:t xml:space="preserve">. </w:t>
      </w:r>
      <w:hyperlink r:id="rId42">
        <w:r w:rsidRPr="00ED6C94">
          <w:t>http://www.stat.fi/tup/suoluk/suoluk_tyoelama.html</w:t>
        </w:r>
      </w:hyperlink>
      <w:r w:rsidRPr="00ED6C94">
        <w:t xml:space="preserve"> </w:t>
      </w:r>
    </w:p>
    <w:p w14:paraId="74B35626" w14:textId="2531F159" w:rsidR="004377A4" w:rsidRPr="00903890" w:rsidRDefault="004377A4" w:rsidP="00903890">
      <w:pPr>
        <w:pStyle w:val="Lhde"/>
      </w:pPr>
      <w:r w:rsidRPr="00903890">
        <w:t>Tilastokeskus (2012b</w:t>
      </w:r>
      <w:r w:rsidRPr="00067D76">
        <w:rPr>
          <w:i/>
          <w:iCs/>
        </w:rPr>
        <w:t>). Suomi lukuina. Väestö iän mukaan, 2012 lopussa</w:t>
      </w:r>
      <w:r w:rsidRPr="00903890">
        <w:t>.</w:t>
      </w:r>
      <w:r w:rsidRPr="00ED6C94">
        <w:t xml:space="preserve"> </w:t>
      </w:r>
      <w:hyperlink r:id="rId43">
        <w:r w:rsidRPr="00ED6C94">
          <w:t>http://www.stat.fi/tup/suoluk/suoluk_vaesto.html</w:t>
        </w:r>
      </w:hyperlink>
      <w:r w:rsidRPr="00903890">
        <w:t xml:space="preserve"> </w:t>
      </w:r>
    </w:p>
    <w:p w14:paraId="1EFCD3E9" w14:textId="77777777" w:rsidR="004377A4" w:rsidRPr="00CF494C" w:rsidRDefault="004377A4" w:rsidP="00903890">
      <w:pPr>
        <w:pStyle w:val="Lhde"/>
      </w:pPr>
    </w:p>
    <w:p w14:paraId="645A5EE5" w14:textId="77777777" w:rsidR="004377A4" w:rsidRPr="00903890" w:rsidRDefault="004377A4" w:rsidP="0020706A">
      <w:pPr>
        <w:pStyle w:val="Vliotsikko"/>
      </w:pPr>
      <w:r w:rsidRPr="008D5716">
        <w:t>Esimerkkejä pro gradu -tutkielmista ja väitöskirjoista</w:t>
      </w:r>
    </w:p>
    <w:p w14:paraId="79F75B71" w14:textId="6AEBBCD4" w:rsidR="004377A4" w:rsidRPr="00682849" w:rsidRDefault="004377A4" w:rsidP="00903890">
      <w:pPr>
        <w:pStyle w:val="Lhde"/>
      </w:pPr>
      <w:r w:rsidRPr="00903890">
        <w:t xml:space="preserve">Hänninen, M. (2016). </w:t>
      </w:r>
      <w:r w:rsidRPr="00067D76">
        <w:rPr>
          <w:i/>
          <w:iCs/>
        </w:rPr>
        <w:t>APO-ohjaajien kokemuksia dialogisuudesta ohjauksessa</w:t>
      </w:r>
      <w:r w:rsidR="00267977">
        <w:rPr>
          <w:i/>
          <w:iCs/>
        </w:rPr>
        <w:t>.</w:t>
      </w:r>
      <w:r w:rsidR="00F909E1" w:rsidRPr="00903890">
        <w:t xml:space="preserve"> [</w:t>
      </w:r>
      <w:r w:rsidR="001E36C3">
        <w:t>P</w:t>
      </w:r>
      <w:r w:rsidRPr="00903890">
        <w:t xml:space="preserve">ro gradu -tutkielma, Jyväskylän yliopisto]. </w:t>
      </w:r>
      <w:hyperlink r:id="rId44">
        <w:r w:rsidRPr="00682849">
          <w:rPr>
            <w:rStyle w:val="Hyperlink"/>
            <w:color w:val="auto"/>
            <w:u w:val="none"/>
          </w:rPr>
          <w:t>https://jyx.jyu.fi/dspace/handle/123456789/50287</w:t>
        </w:r>
      </w:hyperlink>
    </w:p>
    <w:p w14:paraId="217BFF9B" w14:textId="2C53E96E" w:rsidR="004377A4" w:rsidRPr="00376054" w:rsidRDefault="004377A4" w:rsidP="00903890">
      <w:pPr>
        <w:pStyle w:val="Lhde"/>
        <w:rPr>
          <w:lang w:val="en-GB"/>
        </w:rPr>
      </w:pPr>
      <w:r w:rsidRPr="00376054">
        <w:rPr>
          <w:lang w:val="en-GB"/>
        </w:rPr>
        <w:t xml:space="preserve">Lepola, J. (2000). </w:t>
      </w:r>
      <w:r w:rsidRPr="00267977">
        <w:rPr>
          <w:i/>
          <w:iCs/>
          <w:lang w:val="en-GB"/>
        </w:rPr>
        <w:t>Motivation in early school years: Developmental patterns and cognitive consequences</w:t>
      </w:r>
      <w:r w:rsidRPr="00376054">
        <w:rPr>
          <w:lang w:val="en-GB"/>
        </w:rPr>
        <w:t xml:space="preserve">. </w:t>
      </w:r>
      <w:r w:rsidR="00F909E1" w:rsidRPr="00376054">
        <w:rPr>
          <w:lang w:val="en-GB"/>
        </w:rPr>
        <w:t>[</w:t>
      </w:r>
      <w:r w:rsidR="00126B17">
        <w:rPr>
          <w:lang w:val="en-GB"/>
        </w:rPr>
        <w:t>V</w:t>
      </w:r>
      <w:r w:rsidRPr="00376054">
        <w:rPr>
          <w:lang w:val="en-GB"/>
        </w:rPr>
        <w:t>äitöskirja, Turun yliopisto]</w:t>
      </w:r>
      <w:r w:rsidR="00126B17">
        <w:rPr>
          <w:lang w:val="en-GB"/>
        </w:rPr>
        <w:t>.</w:t>
      </w:r>
    </w:p>
    <w:p w14:paraId="2D099309" w14:textId="0EDF4168" w:rsidR="004377A4" w:rsidRPr="00767885" w:rsidRDefault="004377A4" w:rsidP="00903890">
      <w:pPr>
        <w:pStyle w:val="Lhde"/>
      </w:pPr>
      <w:r w:rsidRPr="00376054">
        <w:rPr>
          <w:lang w:val="en-GB"/>
        </w:rPr>
        <w:t xml:space="preserve">Niemi, K. (2016). </w:t>
      </w:r>
      <w:r w:rsidRPr="00267977">
        <w:rPr>
          <w:i/>
          <w:iCs/>
          <w:lang w:val="en-GB"/>
        </w:rPr>
        <w:t>Moral beings and becomings: Children’s moral practices in classroom peer interaction</w:t>
      </w:r>
      <w:r w:rsidR="00267977">
        <w:rPr>
          <w:i/>
          <w:iCs/>
          <w:lang w:val="en-GB"/>
        </w:rPr>
        <w:t>.</w:t>
      </w:r>
      <w:r w:rsidRPr="00376054">
        <w:rPr>
          <w:lang w:val="en-GB"/>
        </w:rPr>
        <w:t xml:space="preserve"> </w:t>
      </w:r>
      <w:r w:rsidRPr="00682849">
        <w:t>[</w:t>
      </w:r>
      <w:r w:rsidR="0005282E">
        <w:t>V</w:t>
      </w:r>
      <w:r w:rsidRPr="00682849">
        <w:t xml:space="preserve">äitöskirja, Jyväskylän yliopisto]. </w:t>
      </w:r>
      <w:hyperlink r:id="rId45" w:history="1">
        <w:r w:rsidR="00767885" w:rsidRPr="00767885">
          <w:t>https://jyx.jyu.fi/dspace/handle/123456789/48975</w:t>
        </w:r>
      </w:hyperlink>
    </w:p>
    <w:p w14:paraId="635A7CCF" w14:textId="77777777" w:rsidR="00F909E1" w:rsidRPr="00903890" w:rsidRDefault="00F909E1" w:rsidP="00903890">
      <w:pPr>
        <w:pStyle w:val="Lhde"/>
      </w:pPr>
    </w:p>
    <w:p w14:paraId="2173086A" w14:textId="77777777" w:rsidR="00F909E1" w:rsidRPr="00903890" w:rsidRDefault="00F909E1" w:rsidP="00903890">
      <w:pPr>
        <w:pStyle w:val="Lhde"/>
      </w:pPr>
      <w:r w:rsidRPr="00903890">
        <w:t>Aikakaus- tai sanomalehtiartikkeli</w:t>
      </w:r>
    </w:p>
    <w:p w14:paraId="55167D9C" w14:textId="04ACB766" w:rsidR="00F909E1" w:rsidRPr="00903890" w:rsidRDefault="00F909E1" w:rsidP="00903890">
      <w:pPr>
        <w:pStyle w:val="Lhde"/>
      </w:pPr>
      <w:r w:rsidRPr="00903890">
        <w:t xml:space="preserve">Kakkori, S. (8.9.2016). Takapihoille voi mahtua </w:t>
      </w:r>
      <w:r w:rsidRPr="00826054">
        <w:t>pai</w:t>
      </w:r>
      <w:r w:rsidRPr="00903890">
        <w:t xml:space="preserve">kymmentä taloa. </w:t>
      </w:r>
      <w:r w:rsidRPr="00267977">
        <w:rPr>
          <w:i/>
          <w:iCs/>
        </w:rPr>
        <w:t>Keskisuomalainen</w:t>
      </w:r>
      <w:r w:rsidRPr="00903890">
        <w:t>, 13.</w:t>
      </w:r>
    </w:p>
    <w:p w14:paraId="5ADD9EDD" w14:textId="77777777" w:rsidR="00F909E1" w:rsidRPr="00903890" w:rsidRDefault="00F909E1" w:rsidP="00903890">
      <w:pPr>
        <w:pStyle w:val="Lhde"/>
      </w:pPr>
    </w:p>
    <w:p w14:paraId="03247249" w14:textId="77777777" w:rsidR="004377A4" w:rsidRPr="00654E3D" w:rsidRDefault="616A5EA1" w:rsidP="0020706A">
      <w:pPr>
        <w:pStyle w:val="Vliotsikko"/>
      </w:pPr>
      <w:r w:rsidRPr="008D5716">
        <w:t xml:space="preserve">Esimerkkejä internet-artikkeleista tai vain verkossa ilmestyvän lehden artikkelista </w:t>
      </w:r>
    </w:p>
    <w:p w14:paraId="28410083" w14:textId="0804983C" w:rsidR="004377A4" w:rsidRPr="00A50F2C" w:rsidRDefault="004377A4" w:rsidP="00903890">
      <w:pPr>
        <w:pStyle w:val="Lhde"/>
      </w:pPr>
      <w:r w:rsidRPr="00682849">
        <w:t xml:space="preserve">Burleson, J. L. (2012). </w:t>
      </w:r>
      <w:r w:rsidRPr="00376054">
        <w:rPr>
          <w:lang w:val="en-GB"/>
        </w:rPr>
        <w:t xml:space="preserve">Show choir. </w:t>
      </w:r>
      <w:r w:rsidRPr="00267977">
        <w:rPr>
          <w:i/>
          <w:iCs/>
          <w:lang w:val="en-GB"/>
        </w:rPr>
        <w:t>Oxford Music Online</w:t>
      </w:r>
      <w:r w:rsidRPr="00376054">
        <w:rPr>
          <w:lang w:val="en-GB"/>
        </w:rPr>
        <w:t xml:space="preserve">. </w:t>
      </w:r>
      <w:hyperlink r:id="rId46">
        <w:r w:rsidRPr="00A50F2C">
          <w:t>http://www.oxfordmusiconline.com/</w:t>
        </w:r>
        <w:bookmarkStart w:id="80" w:name="_Hlt231287074"/>
        <w:r w:rsidRPr="00A50F2C">
          <w:t>s</w:t>
        </w:r>
        <w:bookmarkEnd w:id="80"/>
        <w:r w:rsidRPr="00A50F2C">
          <w:t>ubscriber/article/grove/music/A2219487</w:t>
        </w:r>
      </w:hyperlink>
      <w:r w:rsidRPr="00A50F2C">
        <w:t xml:space="preserve"> </w:t>
      </w:r>
    </w:p>
    <w:p w14:paraId="60BD5896" w14:textId="0E8DEF61" w:rsidR="004377A4" w:rsidRPr="006B6A89" w:rsidRDefault="004377A4" w:rsidP="00903890">
      <w:pPr>
        <w:pStyle w:val="Lhde"/>
        <w:rPr>
          <w:lang w:val="en-GB"/>
        </w:rPr>
      </w:pPr>
      <w:r w:rsidRPr="00682849">
        <w:t xml:space="preserve">Eerola, T. (2000, heinäkuu). </w:t>
      </w:r>
      <w:r w:rsidRPr="00376054">
        <w:rPr>
          <w:lang w:val="en-GB"/>
        </w:rPr>
        <w:t>The rise and fall of the experimental style of the Beatles</w:t>
      </w:r>
      <w:r w:rsidRPr="00267977">
        <w:rPr>
          <w:i/>
          <w:iCs/>
          <w:lang w:val="en-GB"/>
        </w:rPr>
        <w:t>. Soundscapes, 3.</w:t>
      </w:r>
      <w:r w:rsidRPr="00376054">
        <w:rPr>
          <w:lang w:val="en-GB"/>
        </w:rPr>
        <w:t xml:space="preserve"> </w:t>
      </w:r>
      <w:hyperlink r:id="rId47" w:history="1">
        <w:r w:rsidR="006B6A89" w:rsidRPr="006B6A89">
          <w:rPr>
            <w:lang w:val="en-GB"/>
          </w:rPr>
          <w:t>http://www.icce.rug.nl/~soundscapes/VOLUME03/Rise_and_fall0.shtml</w:t>
        </w:r>
      </w:hyperlink>
    </w:p>
    <w:p w14:paraId="5AFC6FC5" w14:textId="3350F26A" w:rsidR="004377A4" w:rsidRPr="00303100" w:rsidRDefault="004377A4" w:rsidP="00903890">
      <w:pPr>
        <w:pStyle w:val="Lhde"/>
      </w:pPr>
      <w:r w:rsidRPr="00376054">
        <w:rPr>
          <w:lang w:val="en-GB"/>
        </w:rPr>
        <w:t>Bernstein, M. (</w:t>
      </w:r>
      <w:r w:rsidR="00F909E1" w:rsidRPr="00376054">
        <w:rPr>
          <w:lang w:val="en-GB"/>
        </w:rPr>
        <w:t>16.8.2002</w:t>
      </w:r>
      <w:r w:rsidRPr="00376054">
        <w:rPr>
          <w:lang w:val="en-GB"/>
        </w:rPr>
        <w:t xml:space="preserve">). 10 tips on writing the living Web. </w:t>
      </w:r>
      <w:r w:rsidRPr="00267977">
        <w:rPr>
          <w:i/>
          <w:iCs/>
          <w:lang w:val="en-GB"/>
        </w:rPr>
        <w:t>A List Apart: For People Who Make Websites, 149</w:t>
      </w:r>
      <w:r w:rsidRPr="00376054">
        <w:rPr>
          <w:lang w:val="en-GB"/>
        </w:rPr>
        <w:t xml:space="preserve">. </w:t>
      </w:r>
      <w:hyperlink r:id="rId48">
        <w:r w:rsidRPr="00C4388F">
          <w:t>http://www.alistapart.com/articles/writeliving</w:t>
        </w:r>
      </w:hyperlink>
      <w:r w:rsidRPr="00C4388F">
        <w:t xml:space="preserve"> </w:t>
      </w:r>
    </w:p>
    <w:p w14:paraId="2158CD62" w14:textId="77777777" w:rsidR="00F909E1" w:rsidRPr="00303100" w:rsidRDefault="00F909E1" w:rsidP="00565610">
      <w:pPr>
        <w:pStyle w:val="Lhde"/>
        <w:ind w:left="0" w:firstLine="0"/>
        <w:rPr>
          <w:rFonts w:eastAsia="Book Antiqua" w:cs="Book Antiqua"/>
          <w:b/>
          <w:bCs/>
          <w:noProof w:val="0"/>
          <w:color w:val="000000" w:themeColor="text1"/>
          <w:szCs w:val="24"/>
        </w:rPr>
      </w:pPr>
    </w:p>
    <w:p w14:paraId="66CBE2E5" w14:textId="77777777" w:rsidR="006E56BB" w:rsidRPr="00903890" w:rsidRDefault="00F909E1" w:rsidP="00903890">
      <w:pPr>
        <w:pStyle w:val="Vliotsikko"/>
      </w:pPr>
      <w:r w:rsidRPr="008D5716">
        <w:t>Esimerkkejä muista lähteistä</w:t>
      </w:r>
    </w:p>
    <w:p w14:paraId="36CC512B" w14:textId="77777777" w:rsidR="006E56BB" w:rsidRDefault="006E56BB" w:rsidP="00F909E1">
      <w:pPr>
        <w:pStyle w:val="Lhde"/>
        <w:rPr>
          <w:rFonts w:eastAsia="Book Antiqua" w:cs="Book Antiqua"/>
          <w:b/>
          <w:bCs/>
          <w:i/>
          <w:noProof w:val="0"/>
          <w:color w:val="000000" w:themeColor="text1"/>
          <w:szCs w:val="24"/>
        </w:rPr>
      </w:pPr>
      <w:r>
        <w:rPr>
          <w:rFonts w:eastAsia="Book Antiqua" w:cs="Book Antiqua"/>
          <w:b/>
          <w:bCs/>
          <w:i/>
          <w:noProof w:val="0"/>
          <w:color w:val="000000" w:themeColor="text1"/>
          <w:szCs w:val="24"/>
        </w:rPr>
        <w:t>Laki</w:t>
      </w:r>
    </w:p>
    <w:p w14:paraId="5752C0A0" w14:textId="0D9CC73F" w:rsidR="006E56BB" w:rsidRPr="00D4101D" w:rsidRDefault="006E56BB" w:rsidP="00903890">
      <w:pPr>
        <w:pStyle w:val="Lhde"/>
        <w:rPr>
          <w:lang w:val="en-GB"/>
        </w:rPr>
      </w:pPr>
      <w:r w:rsidRPr="00903890">
        <w:lastRenderedPageBreak/>
        <w:t>Oppilas- ja opiskelijahuoltolak</w:t>
      </w:r>
      <w:r w:rsidR="00357AA9">
        <w:t>i</w:t>
      </w:r>
      <w:r w:rsidRPr="00903890">
        <w:t xml:space="preserve"> 1287/2013</w:t>
      </w:r>
      <w:r w:rsidR="00D4101D">
        <w:t xml:space="preserve">. </w:t>
      </w:r>
      <w:r w:rsidR="00D4101D" w:rsidRPr="00D4101D">
        <w:rPr>
          <w:lang w:val="en-GB"/>
        </w:rPr>
        <w:t xml:space="preserve">Finlex. </w:t>
      </w:r>
      <w:hyperlink r:id="rId49" w:history="1">
        <w:r w:rsidR="00D4101D" w:rsidRPr="00873097">
          <w:rPr>
            <w:lang w:val="en-GB"/>
          </w:rPr>
          <w:t>https://www.finlex.fi/fi/laki/alkup/2013/20131287</w:t>
        </w:r>
      </w:hyperlink>
      <w:r w:rsidRPr="00D4101D">
        <w:rPr>
          <w:lang w:val="en-GB"/>
        </w:rPr>
        <w:t xml:space="preserve"> </w:t>
      </w:r>
    </w:p>
    <w:p w14:paraId="1CB4AA72" w14:textId="77777777" w:rsidR="006E56BB" w:rsidRPr="006C5C0B" w:rsidRDefault="006E56BB" w:rsidP="002765FC">
      <w:pPr>
        <w:pStyle w:val="Lhde"/>
        <w:rPr>
          <w:lang w:val="en-GB"/>
        </w:rPr>
      </w:pPr>
    </w:p>
    <w:p w14:paraId="59FB959A" w14:textId="77777777" w:rsidR="00F909E1" w:rsidRPr="006E56BB" w:rsidRDefault="00F909E1" w:rsidP="00F909E1">
      <w:pPr>
        <w:pStyle w:val="Lhde"/>
        <w:rPr>
          <w:rFonts w:eastAsia="Book Antiqua" w:cs="Book Antiqua"/>
          <w:i/>
          <w:noProof w:val="0"/>
          <w:color w:val="000000" w:themeColor="text1"/>
          <w:szCs w:val="24"/>
          <w:lang w:val="en-US"/>
        </w:rPr>
      </w:pPr>
      <w:r w:rsidRPr="006E56BB">
        <w:rPr>
          <w:rFonts w:eastAsia="Book Antiqua" w:cs="Book Antiqua"/>
          <w:b/>
          <w:bCs/>
          <w:i/>
          <w:noProof w:val="0"/>
          <w:color w:val="000000" w:themeColor="text1"/>
          <w:szCs w:val="24"/>
          <w:lang w:val="en-US"/>
        </w:rPr>
        <w:t>Blogi</w:t>
      </w:r>
    </w:p>
    <w:p w14:paraId="23A72C02" w14:textId="77777777" w:rsidR="00F909E1" w:rsidRPr="00F67A53" w:rsidRDefault="00F909E1" w:rsidP="00903890">
      <w:pPr>
        <w:pStyle w:val="Lhde"/>
        <w:rPr>
          <w:lang w:val="en-GB"/>
        </w:rPr>
      </w:pPr>
      <w:r w:rsidRPr="00376054">
        <w:rPr>
          <w:lang w:val="en-GB"/>
        </w:rPr>
        <w:t xml:space="preserve">Bishop, D. (26.8.2012). How to bury your academic writing. </w:t>
      </w:r>
      <w:r w:rsidRPr="00267977">
        <w:rPr>
          <w:i/>
          <w:iCs/>
          <w:lang w:val="en-GB"/>
        </w:rPr>
        <w:t>BishopBlog</w:t>
      </w:r>
      <w:r w:rsidRPr="00376054">
        <w:rPr>
          <w:lang w:val="en-GB"/>
        </w:rPr>
        <w:t xml:space="preserve">. </w:t>
      </w:r>
      <w:hyperlink r:id="rId50">
        <w:r w:rsidRPr="00873097">
          <w:rPr>
            <w:lang w:val="en-GB"/>
          </w:rPr>
          <w:t>http://deevybee.blogspot.fi/2012/08/how-to-bury-your-academic-writing.html</w:t>
        </w:r>
      </w:hyperlink>
      <w:r w:rsidRPr="00F67A53">
        <w:rPr>
          <w:lang w:val="en-GB"/>
        </w:rPr>
        <w:t xml:space="preserve"> </w:t>
      </w:r>
    </w:p>
    <w:p w14:paraId="5F501441" w14:textId="77777777" w:rsidR="00F909E1" w:rsidRPr="006C5C0B" w:rsidRDefault="00F909E1" w:rsidP="004F2173">
      <w:pPr>
        <w:pStyle w:val="Lhde"/>
        <w:rPr>
          <w:lang w:val="en-GB"/>
        </w:rPr>
      </w:pPr>
    </w:p>
    <w:p w14:paraId="1E25DF0D" w14:textId="77777777" w:rsidR="00F909E1" w:rsidRPr="00CF494C" w:rsidRDefault="00F909E1" w:rsidP="00F909E1">
      <w:pPr>
        <w:pStyle w:val="Lhde"/>
        <w:rPr>
          <w:rFonts w:eastAsia="Book Antiqua" w:cs="Book Antiqua"/>
          <w:b/>
          <w:i/>
          <w:noProof w:val="0"/>
          <w:color w:val="000000" w:themeColor="text1"/>
          <w:szCs w:val="24"/>
        </w:rPr>
      </w:pPr>
      <w:r w:rsidRPr="00CF494C">
        <w:rPr>
          <w:rFonts w:eastAsia="Book Antiqua" w:cs="Book Antiqua"/>
          <w:b/>
          <w:i/>
          <w:noProof w:val="0"/>
          <w:color w:val="000000" w:themeColor="text1"/>
          <w:szCs w:val="24"/>
        </w:rPr>
        <w:t>Verkkosivu, jossa tekijä organisaatio</w:t>
      </w:r>
    </w:p>
    <w:p w14:paraId="2DEABC9B" w14:textId="77777777" w:rsidR="00F909E1" w:rsidRPr="00376054" w:rsidRDefault="00F909E1" w:rsidP="00903890">
      <w:pPr>
        <w:pStyle w:val="Lhde"/>
        <w:rPr>
          <w:lang w:val="en-GB"/>
        </w:rPr>
      </w:pPr>
      <w:r w:rsidRPr="00682849">
        <w:t xml:space="preserve">Google. </w:t>
      </w:r>
      <w:r w:rsidRPr="00376054">
        <w:rPr>
          <w:lang w:val="en-GB"/>
        </w:rPr>
        <w:t xml:space="preserve">(1.7.2021). Google privacy policy. </w:t>
      </w:r>
      <w:hyperlink r:id="rId51" w:history="1">
        <w:r w:rsidRPr="00873097">
          <w:rPr>
            <w:lang w:val="en-GB"/>
          </w:rPr>
          <w:t>http://www.google.com/intl/en/policies/privacy/</w:t>
        </w:r>
      </w:hyperlink>
      <w:r w:rsidRPr="00376054">
        <w:rPr>
          <w:lang w:val="en-GB"/>
        </w:rPr>
        <w:t xml:space="preserve"> </w:t>
      </w:r>
    </w:p>
    <w:p w14:paraId="215259B5" w14:textId="77777777" w:rsidR="00F909E1" w:rsidRPr="00376054" w:rsidRDefault="00F909E1" w:rsidP="00903890">
      <w:pPr>
        <w:pStyle w:val="Lhde"/>
        <w:rPr>
          <w:lang w:val="en-GB"/>
        </w:rPr>
      </w:pPr>
    </w:p>
    <w:p w14:paraId="6F482E99" w14:textId="77777777" w:rsidR="00F909E1" w:rsidRPr="00CF494C" w:rsidRDefault="00F909E1" w:rsidP="00F909E1">
      <w:pPr>
        <w:pStyle w:val="Lhde"/>
        <w:rPr>
          <w:rFonts w:eastAsia="Book Antiqua" w:cs="Book Antiqua"/>
          <w:b/>
          <w:i/>
          <w:noProof w:val="0"/>
          <w:color w:val="000000" w:themeColor="text1"/>
          <w:szCs w:val="24"/>
        </w:rPr>
      </w:pPr>
      <w:r w:rsidRPr="00CF494C">
        <w:rPr>
          <w:rFonts w:eastAsia="Book Antiqua" w:cs="Book Antiqua"/>
          <w:b/>
          <w:i/>
          <w:noProof w:val="0"/>
          <w:color w:val="000000" w:themeColor="text1"/>
          <w:szCs w:val="24"/>
        </w:rPr>
        <w:t>Twiitti</w:t>
      </w:r>
    </w:p>
    <w:p w14:paraId="3F30861D" w14:textId="4370A453" w:rsidR="00F909E1" w:rsidRPr="00873097" w:rsidRDefault="00F909E1" w:rsidP="00903890">
      <w:pPr>
        <w:pStyle w:val="Lhde"/>
        <w:rPr>
          <w:lang w:val="en-GB"/>
        </w:rPr>
      </w:pPr>
      <w:r w:rsidRPr="00903890">
        <w:t xml:space="preserve">Yle Uutiset [@yleuutiset] (25.8.2021). Elia Ahola, 23, istui koulun penkillä viimeksi peruskoulussa, nyt hän aloitti yliopisto-opinnot – "Valtava työ palkittiin". </w:t>
      </w:r>
      <w:r w:rsidRPr="0067635B">
        <w:rPr>
          <w:lang w:val="en-GB"/>
        </w:rPr>
        <w:t xml:space="preserve">[Twiitti] </w:t>
      </w:r>
      <w:hyperlink r:id="rId52" w:history="1">
        <w:r w:rsidRPr="00873097">
          <w:rPr>
            <w:lang w:val="en-GB"/>
          </w:rPr>
          <w:t>https://twitter.com/yleuutiset/status/1430554572716654593</w:t>
        </w:r>
      </w:hyperlink>
      <w:r w:rsidRPr="00873097">
        <w:rPr>
          <w:lang w:val="en-GB"/>
        </w:rPr>
        <w:t xml:space="preserve"> </w:t>
      </w:r>
    </w:p>
    <w:p w14:paraId="4395DAFB" w14:textId="77777777" w:rsidR="00F909E1" w:rsidRPr="0067635B" w:rsidRDefault="00F909E1" w:rsidP="00903890">
      <w:pPr>
        <w:pStyle w:val="Lhde"/>
        <w:rPr>
          <w:lang w:val="en-GB"/>
        </w:rPr>
      </w:pPr>
    </w:p>
    <w:p w14:paraId="66FE9DDB" w14:textId="77777777" w:rsidR="00F909E1" w:rsidRPr="00CF494C" w:rsidRDefault="00F909E1" w:rsidP="00F909E1">
      <w:pPr>
        <w:pStyle w:val="Lhde"/>
        <w:rPr>
          <w:rFonts w:eastAsia="Book Antiqua" w:cs="Book Antiqua"/>
          <w:b/>
          <w:i/>
          <w:noProof w:val="0"/>
          <w:color w:val="000000" w:themeColor="text1"/>
          <w:szCs w:val="24"/>
          <w:lang w:val="en-US"/>
        </w:rPr>
      </w:pPr>
      <w:r w:rsidRPr="00CF494C">
        <w:rPr>
          <w:rFonts w:eastAsia="Book Antiqua" w:cs="Book Antiqua"/>
          <w:b/>
          <w:i/>
          <w:noProof w:val="0"/>
          <w:color w:val="000000" w:themeColor="text1"/>
          <w:szCs w:val="24"/>
          <w:lang w:val="en-US"/>
        </w:rPr>
        <w:t>YouTube-video</w:t>
      </w:r>
    </w:p>
    <w:p w14:paraId="50FAD01F" w14:textId="77777777" w:rsidR="00F909E1" w:rsidRPr="00903890" w:rsidRDefault="00F909E1" w:rsidP="00F909E1">
      <w:pPr>
        <w:pStyle w:val="Lhde"/>
      </w:pPr>
      <w:r w:rsidRPr="0067635B">
        <w:rPr>
          <w:lang w:val="en-GB"/>
        </w:rPr>
        <w:t xml:space="preserve">Sloan, B. &amp; Pelling, J. [Don't Hug me I'm Scared]. (19.6.2016). Don't hug me I'm scared 6 [video]. </w:t>
      </w:r>
      <w:r w:rsidRPr="00903890">
        <w:t xml:space="preserve">YouTube. </w:t>
      </w:r>
      <w:hyperlink r:id="rId53" w:history="1">
        <w:r w:rsidRPr="00903890">
          <w:t>https://www.youtube.com/watch?v=dbL-NSkXnl8</w:t>
        </w:r>
      </w:hyperlink>
      <w:r w:rsidRPr="00903890">
        <w:t xml:space="preserve"> </w:t>
      </w:r>
      <w:bookmarkEnd w:id="79"/>
    </w:p>
    <w:p w14:paraId="410F0EE0" w14:textId="77777777" w:rsidR="00E079B5" w:rsidRPr="00CF494C" w:rsidRDefault="6C08BD3E" w:rsidP="0055100E">
      <w:pPr>
        <w:pStyle w:val="Numeroimatonotsikko"/>
      </w:pPr>
      <w:bookmarkStart w:id="81" w:name="_Toc232569385"/>
      <w:r w:rsidRPr="008D5716">
        <w:lastRenderedPageBreak/>
        <w:t>Liitteet</w:t>
      </w:r>
      <w:bookmarkEnd w:id="78"/>
      <w:bookmarkEnd w:id="81"/>
    </w:p>
    <w:p w14:paraId="17114FDE" w14:textId="44EA1E7B" w:rsidR="009E5579" w:rsidRPr="00E1161B" w:rsidRDefault="6C08BD3E" w:rsidP="009E5579">
      <w:pPr>
        <w:pStyle w:val="Vliotsikko"/>
      </w:pPr>
      <w:bookmarkStart w:id="82" w:name="_Toc354470434"/>
      <w:r>
        <w:t xml:space="preserve">Liite 1. </w:t>
      </w:r>
      <w:bookmarkEnd w:id="82"/>
      <w:r w:rsidR="009E5579">
        <w:t>Selvitys opinnäytetyön tekijöiden työnjaosta ja kontribuutiosta</w:t>
      </w:r>
    </w:p>
    <w:p w14:paraId="0E31AA14" w14:textId="4D9B2FC5" w:rsidR="009E5579" w:rsidRPr="00434FAE" w:rsidRDefault="6B379F4D" w:rsidP="009E5579">
      <w:pPr>
        <w:pStyle w:val="1tekstikappale"/>
      </w:pPr>
      <w:r>
        <w:t>Tämä liite osoittaa parityönä toteutettavassa gradussa kummankin tekijän panoksen ja työnjaon tutkimusprosessin eri vaiheissa. Liite toimitetaan tutkielman esitarkastusversion ohessa työn ohjaajalle, eikä sitä liitetä Vasaraan palautettavaan, tarkastukseen lähtevään versioon.</w:t>
      </w:r>
      <w:r w:rsidR="009E5579">
        <w:t xml:space="preserve"> Työnjaosta on hyvä keskustella tekijöiden kesken jo tutkimuksen varhaisessa vaihteessa. Seuraava malli perustuu Tutkimuseettisen neuvottelukunnan (TENK) suosituksiin </w:t>
      </w:r>
      <w:hyperlink r:id="rId54">
        <w:r w:rsidR="009E5579" w:rsidRPr="4174829F">
          <w:rPr>
            <w:rStyle w:val="Hyperlink"/>
          </w:rPr>
          <w:t>tieteellisten julkaisujen tekijyydestä</w:t>
        </w:r>
      </w:hyperlink>
      <w:r w:rsidR="009E5579">
        <w:t>, kansainväliseen CRediT-kontribuutiomalliin (</w:t>
      </w:r>
      <w:hyperlink r:id="rId55">
        <w:r w:rsidR="009E5579" w:rsidRPr="4174829F">
          <w:rPr>
            <w:rStyle w:val="Hyperlink"/>
          </w:rPr>
          <w:t>Contributor Roles Taxonomy</w:t>
        </w:r>
      </w:hyperlink>
      <w:r w:rsidR="009E5579">
        <w:t xml:space="preserve">) ja tutkielman arviointikriteereihin. </w:t>
      </w:r>
    </w:p>
    <w:tbl>
      <w:tblPr>
        <w:tblStyle w:val="PlainTable2"/>
        <w:tblW w:w="7965" w:type="dxa"/>
        <w:tblLook w:val="06A0" w:firstRow="1" w:lastRow="0" w:firstColumn="1" w:lastColumn="0" w:noHBand="1" w:noVBand="1"/>
      </w:tblPr>
      <w:tblGrid>
        <w:gridCol w:w="2745"/>
        <w:gridCol w:w="5220"/>
      </w:tblGrid>
      <w:tr w:rsidR="009E5579" w14:paraId="480A3063" w14:textId="77777777" w:rsidTr="00D82AE7">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745" w:type="dxa"/>
          </w:tcPr>
          <w:p w14:paraId="22567E1C" w14:textId="77777777" w:rsidR="009E5579" w:rsidRDefault="009E5579" w:rsidP="00D82AE7">
            <w:pPr>
              <w:pStyle w:val="Taulukkoteksti"/>
              <w:rPr>
                <w:rFonts w:ascii="Arial" w:eastAsia="Arial" w:hAnsi="Arial" w:cs="Arial"/>
                <w:b w:val="0"/>
                <w:bCs w:val="0"/>
                <w:color w:val="000000" w:themeColor="text1"/>
                <w:sz w:val="22"/>
                <w:lang w:val="en-US"/>
              </w:rPr>
            </w:pPr>
            <w:r w:rsidRPr="00BC6E3D">
              <w:rPr>
                <w:lang w:val="en-US"/>
              </w:rPr>
              <w:t>Tutkimusvaihe</w:t>
            </w:r>
          </w:p>
        </w:tc>
        <w:tc>
          <w:tcPr>
            <w:tcW w:w="5220" w:type="dxa"/>
          </w:tcPr>
          <w:p w14:paraId="6B30BE87" w14:textId="77777777" w:rsidR="009E5579" w:rsidRDefault="009E5579" w:rsidP="00D82AE7">
            <w:pPr>
              <w:pStyle w:val="Taulukkoteksti"/>
              <w:cnfStyle w:val="100000000000" w:firstRow="1" w:lastRow="0" w:firstColumn="0" w:lastColumn="0" w:oddVBand="0" w:evenVBand="0" w:oddHBand="0" w:evenHBand="0" w:firstRowFirstColumn="0" w:firstRowLastColumn="0" w:lastRowFirstColumn="0" w:lastRowLastColumn="0"/>
            </w:pPr>
            <w:r w:rsidRPr="00BC6E3D">
              <w:rPr>
                <w:lang w:val="en-US"/>
              </w:rPr>
              <w:t>Tekijyys (esimerkki)</w:t>
            </w:r>
          </w:p>
        </w:tc>
      </w:tr>
      <w:tr w:rsidR="009E5579" w14:paraId="16343C36" w14:textId="77777777" w:rsidTr="00D82AE7">
        <w:trPr>
          <w:trHeight w:val="300"/>
        </w:trPr>
        <w:tc>
          <w:tcPr>
            <w:cnfStyle w:val="001000000000" w:firstRow="0" w:lastRow="0" w:firstColumn="1" w:lastColumn="0" w:oddVBand="0" w:evenVBand="0" w:oddHBand="0" w:evenHBand="0" w:firstRowFirstColumn="0" w:firstRowLastColumn="0" w:lastRowFirstColumn="0" w:lastRowLastColumn="0"/>
            <w:tcW w:w="2745" w:type="dxa"/>
          </w:tcPr>
          <w:p w14:paraId="49EF1CA8" w14:textId="77777777" w:rsidR="009E5579" w:rsidRPr="00FB08A1" w:rsidRDefault="009E5579" w:rsidP="00D82AE7">
            <w:pPr>
              <w:pStyle w:val="Taulukkoteksti"/>
              <w:rPr>
                <w:rFonts w:ascii="Arial" w:eastAsia="Arial" w:hAnsi="Arial" w:cs="Arial"/>
                <w:b w:val="0"/>
                <w:bCs w:val="0"/>
                <w:color w:val="000000" w:themeColor="text1"/>
                <w:sz w:val="22"/>
              </w:rPr>
            </w:pPr>
            <w:r w:rsidRPr="00FB08A1">
              <w:t>1. Teoreettinen ja käsitteellinen kehys</w:t>
            </w:r>
            <w:r>
              <w:t xml:space="preserve"> sekä</w:t>
            </w:r>
            <w:r w:rsidRPr="00FB08A1">
              <w:t xml:space="preserve"> </w:t>
            </w:r>
            <w:r>
              <w:t>tutkimus</w:t>
            </w:r>
            <w:r w:rsidRPr="00FB08A1">
              <w:t>tehtävän ja kysymysten määrittely</w:t>
            </w:r>
          </w:p>
        </w:tc>
        <w:tc>
          <w:tcPr>
            <w:tcW w:w="5220" w:type="dxa"/>
          </w:tcPr>
          <w:p w14:paraId="752B38F0" w14:textId="77777777" w:rsidR="009E5579" w:rsidRDefault="009E5579" w:rsidP="00D82AE7">
            <w:pPr>
              <w:pStyle w:val="Taulukkoteksti"/>
              <w:cnfStyle w:val="000000000000" w:firstRow="0" w:lastRow="0" w:firstColumn="0" w:lastColumn="0" w:oddVBand="0" w:evenVBand="0" w:oddHBand="0" w:evenHBand="0" w:firstRowFirstColumn="0" w:firstRowLastColumn="0" w:lastRowFirstColumn="0" w:lastRowLastColumn="0"/>
            </w:pPr>
            <w:r w:rsidRPr="00FB08A1">
              <w:t>Tutkimus suunniteltiin ja tutkimuskysymykset ideoitiin yhdessä. A vastasi erityisesti X-teemasta, B vastasi Y-teemasta lähteiden etsinnässä ja Johdanto-luvun kirjoittamisessa.</w:t>
            </w:r>
          </w:p>
        </w:tc>
      </w:tr>
      <w:tr w:rsidR="009E5579" w14:paraId="649B1E89" w14:textId="77777777" w:rsidTr="00D82AE7">
        <w:trPr>
          <w:trHeight w:val="300"/>
        </w:trPr>
        <w:tc>
          <w:tcPr>
            <w:cnfStyle w:val="001000000000" w:firstRow="0" w:lastRow="0" w:firstColumn="1" w:lastColumn="0" w:oddVBand="0" w:evenVBand="0" w:oddHBand="0" w:evenHBand="0" w:firstRowFirstColumn="0" w:firstRowLastColumn="0" w:lastRowFirstColumn="0" w:lastRowLastColumn="0"/>
            <w:tcW w:w="2745" w:type="dxa"/>
          </w:tcPr>
          <w:p w14:paraId="6CF6A22E" w14:textId="77777777" w:rsidR="009E5579" w:rsidRPr="00FB08A1" w:rsidRDefault="009E5579" w:rsidP="00D82AE7">
            <w:pPr>
              <w:pStyle w:val="Taulukkoteksti"/>
              <w:rPr>
                <w:rFonts w:ascii="Arial" w:eastAsia="Arial" w:hAnsi="Arial" w:cs="Arial"/>
                <w:b w:val="0"/>
                <w:bCs w:val="0"/>
                <w:color w:val="000000" w:themeColor="text1"/>
                <w:sz w:val="22"/>
              </w:rPr>
            </w:pPr>
            <w:r w:rsidRPr="00FB08A1">
              <w:t>2. Menetelmät, aineiston keruu ja eettisyys</w:t>
            </w:r>
          </w:p>
        </w:tc>
        <w:tc>
          <w:tcPr>
            <w:tcW w:w="5220" w:type="dxa"/>
          </w:tcPr>
          <w:p w14:paraId="4CB8B240" w14:textId="77777777" w:rsidR="009E5579" w:rsidRDefault="009E5579" w:rsidP="00D82AE7">
            <w:pPr>
              <w:pStyle w:val="Taulukkoteksti"/>
              <w:cnfStyle w:val="000000000000" w:firstRow="0" w:lastRow="0" w:firstColumn="0" w:lastColumn="0" w:oddVBand="0" w:evenVBand="0" w:oddHBand="0" w:evenHBand="0" w:firstRowFirstColumn="0" w:firstRowLastColumn="0" w:lastRowFirstColumn="0" w:lastRowLastColumn="0"/>
            </w:pPr>
            <w:r w:rsidRPr="00FB08A1">
              <w:t>Menetelmä valittiin sekä haastattelurunko, tiedote ja tietosuojailmoitus laadittiin yhdessä. A vastasi tutkimusluvan hakemisesta ja eettisten asioiden dokumentoinnista sekä toteutti 7 haastattelua. B toteutti 5 haastattelua ja huolehti tutkimusviestimen transkriptioista. Kumpikin tarkisti 6 litteraattia.</w:t>
            </w:r>
            <w:r>
              <w:t xml:space="preserve"> </w:t>
            </w:r>
          </w:p>
        </w:tc>
      </w:tr>
      <w:tr w:rsidR="009E5579" w14:paraId="7A0A2460" w14:textId="77777777" w:rsidTr="00D82AE7">
        <w:trPr>
          <w:trHeight w:val="300"/>
        </w:trPr>
        <w:tc>
          <w:tcPr>
            <w:cnfStyle w:val="001000000000" w:firstRow="0" w:lastRow="0" w:firstColumn="1" w:lastColumn="0" w:oddVBand="0" w:evenVBand="0" w:oddHBand="0" w:evenHBand="0" w:firstRowFirstColumn="0" w:firstRowLastColumn="0" w:lastRowFirstColumn="0" w:lastRowLastColumn="0"/>
            <w:tcW w:w="2745" w:type="dxa"/>
          </w:tcPr>
          <w:p w14:paraId="2DEF4D14" w14:textId="77777777" w:rsidR="009E5579" w:rsidRPr="00FB08A1" w:rsidRDefault="009E5579" w:rsidP="00D82AE7">
            <w:pPr>
              <w:pStyle w:val="Taulukkoteksti"/>
              <w:rPr>
                <w:rFonts w:ascii="Arial" w:eastAsia="Arial" w:hAnsi="Arial" w:cs="Arial"/>
                <w:b w:val="0"/>
                <w:bCs w:val="0"/>
                <w:color w:val="000000" w:themeColor="text1"/>
                <w:sz w:val="22"/>
              </w:rPr>
            </w:pPr>
            <w:r w:rsidRPr="00FB08A1">
              <w:t>3. Analyysi ja tulosten systemaattinen raportointi</w:t>
            </w:r>
          </w:p>
        </w:tc>
        <w:tc>
          <w:tcPr>
            <w:tcW w:w="5220" w:type="dxa"/>
          </w:tcPr>
          <w:p w14:paraId="506CD3E7" w14:textId="77777777" w:rsidR="009E5579" w:rsidRDefault="009E5579" w:rsidP="00D82AE7">
            <w:pPr>
              <w:pStyle w:val="Taulukkoteksti"/>
              <w:cnfStyle w:val="000000000000" w:firstRow="0" w:lastRow="0" w:firstColumn="0" w:lastColumn="0" w:oddVBand="0" w:evenVBand="0" w:oddHBand="0" w:evenHBand="0" w:firstRowFirstColumn="0" w:firstRowLastColumn="0" w:lastRowFirstColumn="0" w:lastRowLastColumn="0"/>
            </w:pPr>
            <w:r w:rsidRPr="00FB08A1">
              <w:t xml:space="preserve">Analyysit tehtiin ja tulokset tulkittiin yhdessä. A vastasi erityisesti aineiston analyysin teknisestä toteuttamisesta (SPSS) ja teki alustavat taulukot tilastoajoista. </w:t>
            </w:r>
            <w:r w:rsidRPr="00BC6E3D">
              <w:rPr>
                <w:lang w:val="en-US"/>
              </w:rPr>
              <w:t xml:space="preserve">B vastasi tulosten kirjoittamisesta tekstimuotoon. </w:t>
            </w:r>
          </w:p>
        </w:tc>
      </w:tr>
      <w:tr w:rsidR="009E5579" w14:paraId="09ABC48C" w14:textId="77777777" w:rsidTr="00D82AE7">
        <w:trPr>
          <w:trHeight w:val="300"/>
        </w:trPr>
        <w:tc>
          <w:tcPr>
            <w:cnfStyle w:val="001000000000" w:firstRow="0" w:lastRow="0" w:firstColumn="1" w:lastColumn="0" w:oddVBand="0" w:evenVBand="0" w:oddHBand="0" w:evenHBand="0" w:firstRowFirstColumn="0" w:firstRowLastColumn="0" w:lastRowFirstColumn="0" w:lastRowLastColumn="0"/>
            <w:tcW w:w="2745" w:type="dxa"/>
          </w:tcPr>
          <w:p w14:paraId="72226072" w14:textId="77777777" w:rsidR="009E5579" w:rsidRPr="00FB08A1" w:rsidRDefault="009E5579" w:rsidP="00D82AE7">
            <w:pPr>
              <w:pStyle w:val="Taulukkoteksti"/>
              <w:rPr>
                <w:rFonts w:ascii="Arial" w:eastAsia="Arial" w:hAnsi="Arial" w:cs="Arial"/>
                <w:b w:val="0"/>
                <w:bCs w:val="0"/>
                <w:color w:val="000000" w:themeColor="text1"/>
                <w:sz w:val="22"/>
              </w:rPr>
            </w:pPr>
            <w:r w:rsidRPr="00FB08A1">
              <w:t>4. Tulosten tulkinta, johtopäätökset ja kriittinen arviointi (sis. luotettavuuden ja rajoitusten arviointi)</w:t>
            </w:r>
          </w:p>
        </w:tc>
        <w:tc>
          <w:tcPr>
            <w:tcW w:w="5220" w:type="dxa"/>
          </w:tcPr>
          <w:p w14:paraId="2BDAF312" w14:textId="77777777" w:rsidR="009E5579" w:rsidRPr="00FB08A1" w:rsidRDefault="009E5579" w:rsidP="00D82AE7">
            <w:pPr>
              <w:pStyle w:val="Taulukkoteksti"/>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sz w:val="22"/>
              </w:rPr>
            </w:pPr>
            <w:r w:rsidRPr="00255457">
              <w:t xml:space="preserve">Tuloksia tulkittiin ja johtopäätökset kirjoitettiin yhdessä. Myös tutkimuksen luotettavuutta, rajoituksia ja jatkotutkimusaiheita pohdittiin yhdessä. </w:t>
            </w:r>
            <w:r>
              <w:t>A kirjoitti pohdintaluvun alustavan version, B rajoitukset ja johtopäätökset, mutta kumpikin tuotti näihin tekstiä ja osittain kirjoitettiin yhdessä.</w:t>
            </w:r>
          </w:p>
        </w:tc>
      </w:tr>
      <w:tr w:rsidR="009E5579" w14:paraId="7B991C58" w14:textId="77777777" w:rsidTr="00D82AE7">
        <w:trPr>
          <w:trHeight w:val="300"/>
        </w:trPr>
        <w:tc>
          <w:tcPr>
            <w:cnfStyle w:val="001000000000" w:firstRow="0" w:lastRow="0" w:firstColumn="1" w:lastColumn="0" w:oddVBand="0" w:evenVBand="0" w:oddHBand="0" w:evenHBand="0" w:firstRowFirstColumn="0" w:firstRowLastColumn="0" w:lastRowFirstColumn="0" w:lastRowLastColumn="0"/>
            <w:tcW w:w="2745" w:type="dxa"/>
          </w:tcPr>
          <w:p w14:paraId="1D9FDB85" w14:textId="77777777" w:rsidR="009E5579" w:rsidRPr="00FB08A1" w:rsidRDefault="009E5579" w:rsidP="00D82AE7">
            <w:pPr>
              <w:pStyle w:val="Taulukkoteksti"/>
              <w:rPr>
                <w:rFonts w:ascii="Arial" w:eastAsia="Arial" w:hAnsi="Arial" w:cs="Arial"/>
                <w:b w:val="0"/>
                <w:bCs w:val="0"/>
                <w:color w:val="000000" w:themeColor="text1"/>
                <w:sz w:val="22"/>
              </w:rPr>
            </w:pPr>
            <w:r w:rsidRPr="00FB08A1">
              <w:t xml:space="preserve">5. Tieteellinen kirjoittaminen ja </w:t>
            </w:r>
            <w:r>
              <w:t xml:space="preserve">työn </w:t>
            </w:r>
            <w:r w:rsidRPr="00FB08A1">
              <w:t>viimeistely</w:t>
            </w:r>
          </w:p>
        </w:tc>
        <w:tc>
          <w:tcPr>
            <w:tcW w:w="5220" w:type="dxa"/>
          </w:tcPr>
          <w:p w14:paraId="18B53AAF" w14:textId="77777777" w:rsidR="009E5579" w:rsidRDefault="009E5579" w:rsidP="00D82AE7">
            <w:pPr>
              <w:pStyle w:val="Taulukkoteksti"/>
              <w:cnfStyle w:val="000000000000" w:firstRow="0" w:lastRow="0" w:firstColumn="0" w:lastColumn="0" w:oddVBand="0" w:evenVBand="0" w:oddHBand="0" w:evenHBand="0" w:firstRowFirstColumn="0" w:firstRowLastColumn="0" w:lastRowFirstColumn="0" w:lastRowLastColumn="0"/>
            </w:pPr>
            <w:r w:rsidRPr="00FB08A1">
              <w:t xml:space="preserve">Kirjoittamisvastuu jakautui tasaisesti ja kumpikin osallistui kaikkien osioiden kirjoittamiseen. </w:t>
            </w:r>
            <w:r>
              <w:t>Työ viimeisteltiin yhdessä niin, että kumpikin pyrki yhtenäistämään tekstiä ja varmistamaan akateemisen tyylin. A tarkisti, että lähteiden käyttö on APA7 mukaista ja B viimeisteli taulukot ja tutkielman ulkoasun.</w:t>
            </w:r>
          </w:p>
        </w:tc>
      </w:tr>
    </w:tbl>
    <w:p w14:paraId="4989CA6A" w14:textId="71E07FE8" w:rsidR="00984A13" w:rsidRPr="00CF494C" w:rsidRDefault="4FA57389" w:rsidP="007F646D">
      <w:pPr>
        <w:pStyle w:val="Vliotsikko"/>
      </w:pPr>
      <w:r>
        <w:lastRenderedPageBreak/>
        <w:t xml:space="preserve">Liite </w:t>
      </w:r>
      <w:r w:rsidR="00B80438">
        <w:t>2</w:t>
      </w:r>
      <w:r>
        <w:t>. Muotoiluohjeet pro gradu</w:t>
      </w:r>
      <w:r w:rsidR="757F8EB4">
        <w:t>-</w:t>
      </w:r>
      <w:r>
        <w:t xml:space="preserve"> ja kandidaatintutkielmiin</w:t>
      </w:r>
      <w:r w:rsidR="0823778B">
        <w:t>, mikäli et käytä valmista mallipohjaa</w:t>
      </w:r>
    </w:p>
    <w:p w14:paraId="0DCAD7F6" w14:textId="26D36AB5" w:rsidR="00984A13" w:rsidRPr="00CF494C" w:rsidRDefault="0823778B" w:rsidP="461BD0C4">
      <w:pPr>
        <w:tabs>
          <w:tab w:val="left" w:pos="1276"/>
        </w:tabs>
      </w:pPr>
      <w:r w:rsidRPr="00FB08A1">
        <w:rPr>
          <w:b/>
          <w:bCs/>
          <w:i/>
          <w:iCs/>
        </w:rPr>
        <w:t>R</w:t>
      </w:r>
      <w:r w:rsidR="4FA57389" w:rsidRPr="00FB08A1">
        <w:rPr>
          <w:b/>
          <w:bCs/>
          <w:i/>
          <w:iCs/>
        </w:rPr>
        <w:t>iviväli:</w:t>
      </w:r>
      <w:r w:rsidR="12AA674C" w:rsidRPr="00FB08A1">
        <w:rPr>
          <w:b/>
          <w:bCs/>
          <w:i/>
          <w:iCs/>
        </w:rPr>
        <w:t xml:space="preserve"> </w:t>
      </w:r>
    </w:p>
    <w:p w14:paraId="10FAB90B" w14:textId="3AE616E4" w:rsidR="00D200CF" w:rsidRPr="00CF494C" w:rsidRDefault="00984A13" w:rsidP="00D200CF">
      <w:pPr>
        <w:tabs>
          <w:tab w:val="left" w:pos="1276"/>
        </w:tabs>
        <w:ind w:firstLine="1304"/>
      </w:pPr>
      <w:r w:rsidRPr="461BD0C4">
        <w:t>1,5</w:t>
      </w:r>
      <w:r w:rsidR="00D200CF">
        <w:t xml:space="preserve"> ja abstraktissa 1,15</w:t>
      </w:r>
    </w:p>
    <w:p w14:paraId="67567BE5" w14:textId="77777777" w:rsidR="00984A13" w:rsidRPr="00CF494C" w:rsidRDefault="00984A13" w:rsidP="00984A13"/>
    <w:p w14:paraId="7BDBFE71" w14:textId="77777777" w:rsidR="003F54D5" w:rsidRPr="00FB08A1" w:rsidRDefault="0823778B" w:rsidP="00BC6E3D">
      <w:pPr>
        <w:tabs>
          <w:tab w:val="left" w:pos="1701"/>
        </w:tabs>
      </w:pPr>
      <w:r w:rsidRPr="00FB08A1">
        <w:rPr>
          <w:b/>
          <w:bCs/>
          <w:i/>
          <w:iCs/>
        </w:rPr>
        <w:t>K</w:t>
      </w:r>
      <w:r w:rsidR="4FA57389" w:rsidRPr="00FB08A1">
        <w:rPr>
          <w:b/>
          <w:bCs/>
          <w:i/>
          <w:iCs/>
        </w:rPr>
        <w:t>irjasintyyppi:</w:t>
      </w:r>
      <w:r w:rsidR="4FA57389" w:rsidRPr="00FB08A1">
        <w:t xml:space="preserve"> </w:t>
      </w:r>
      <w:r w:rsidR="003F54D5">
        <w:tab/>
      </w:r>
    </w:p>
    <w:p w14:paraId="41BD37BA" w14:textId="77777777" w:rsidR="00984A13" w:rsidRPr="00CF494C" w:rsidRDefault="00984A13" w:rsidP="461BD0C4">
      <w:pPr>
        <w:tabs>
          <w:tab w:val="left" w:pos="1276"/>
        </w:tabs>
        <w:ind w:firstLine="1304"/>
      </w:pPr>
      <w:r w:rsidRPr="461BD0C4">
        <w:t xml:space="preserve">Book Antiqua </w:t>
      </w:r>
    </w:p>
    <w:p w14:paraId="130FAC05" w14:textId="77777777" w:rsidR="00984A13" w:rsidRPr="00CF494C" w:rsidRDefault="00984A13" w:rsidP="00984A13"/>
    <w:p w14:paraId="5B47004D" w14:textId="77777777" w:rsidR="00984A13" w:rsidRPr="00FB08A1" w:rsidRDefault="0823778B" w:rsidP="00BC6E3D">
      <w:pPr>
        <w:rPr>
          <w:b/>
          <w:bCs/>
          <w:i/>
          <w:iCs/>
        </w:rPr>
      </w:pPr>
      <w:r w:rsidRPr="00FB08A1">
        <w:rPr>
          <w:b/>
          <w:bCs/>
          <w:i/>
          <w:iCs/>
        </w:rPr>
        <w:t>P</w:t>
      </w:r>
      <w:r w:rsidR="4FA57389" w:rsidRPr="00FB08A1">
        <w:rPr>
          <w:b/>
          <w:bCs/>
          <w:i/>
          <w:iCs/>
        </w:rPr>
        <w:t xml:space="preserve">istekoot: </w:t>
      </w:r>
      <w:r w:rsidR="003F54D5">
        <w:tab/>
      </w:r>
    </w:p>
    <w:p w14:paraId="4DE3648F" w14:textId="77777777" w:rsidR="00984A13" w:rsidRPr="00FB08A1" w:rsidRDefault="4FA57389" w:rsidP="00BC6E3D">
      <w:pPr>
        <w:ind w:firstLine="1304"/>
        <w:rPr>
          <w:b/>
          <w:bCs/>
        </w:rPr>
      </w:pPr>
      <w:r w:rsidRPr="00FB08A1">
        <w:rPr>
          <w:b/>
          <w:bCs/>
        </w:rPr>
        <w:t xml:space="preserve">kansilehti: </w:t>
      </w:r>
    </w:p>
    <w:p w14:paraId="2795B2F1" w14:textId="77777777" w:rsidR="00984A13" w:rsidRPr="00CF494C" w:rsidRDefault="4FA57389" w:rsidP="00984A13">
      <w:pPr>
        <w:ind w:firstLine="1304"/>
      </w:pPr>
      <w:r w:rsidRPr="00FB08A1">
        <w:rPr>
          <w:sz w:val="32"/>
          <w:szCs w:val="32"/>
        </w:rPr>
        <w:t>Työn nimi</w:t>
      </w:r>
      <w:r w:rsidRPr="00FB08A1">
        <w:t xml:space="preserve"> 16 (keskitys)</w:t>
      </w:r>
    </w:p>
    <w:p w14:paraId="34FE9E18" w14:textId="77777777" w:rsidR="00984A13" w:rsidRPr="00CF494C" w:rsidRDefault="4FA57389" w:rsidP="00984A13">
      <w:pPr>
        <w:ind w:firstLine="1304"/>
      </w:pPr>
      <w:r w:rsidRPr="00FB08A1">
        <w:rPr>
          <w:sz w:val="28"/>
          <w:szCs w:val="28"/>
        </w:rPr>
        <w:t>Tekijän nimi</w:t>
      </w:r>
      <w:r w:rsidRPr="00FB08A1">
        <w:t xml:space="preserve"> 14 (keskitys)</w:t>
      </w:r>
    </w:p>
    <w:p w14:paraId="2703D0B1" w14:textId="77777777" w:rsidR="00984A13" w:rsidRPr="00CF494C" w:rsidRDefault="4FA57389" w:rsidP="00984A13">
      <w:pPr>
        <w:ind w:firstLine="1304"/>
      </w:pPr>
      <w:r w:rsidRPr="00FB08A1">
        <w:t>Muu 12 (oikean reunan tasaus)</w:t>
      </w:r>
    </w:p>
    <w:p w14:paraId="5869E533" w14:textId="77777777" w:rsidR="00984A13" w:rsidRPr="00CF494C" w:rsidRDefault="00984A13" w:rsidP="00984A13">
      <w:pPr>
        <w:ind w:firstLine="1304"/>
        <w:rPr>
          <w:b/>
        </w:rPr>
      </w:pPr>
    </w:p>
    <w:p w14:paraId="718AB9A1" w14:textId="77777777" w:rsidR="00984A13" w:rsidRPr="00FB08A1" w:rsidRDefault="4FA57389" w:rsidP="00BC6E3D">
      <w:pPr>
        <w:ind w:firstLine="1304"/>
        <w:rPr>
          <w:b/>
          <w:bCs/>
        </w:rPr>
      </w:pPr>
      <w:r w:rsidRPr="00FB08A1">
        <w:rPr>
          <w:b/>
          <w:bCs/>
        </w:rPr>
        <w:t>otsikot (lihavoituna):</w:t>
      </w:r>
    </w:p>
    <w:p w14:paraId="7200491A" w14:textId="77777777" w:rsidR="00984A13" w:rsidRPr="00CF494C" w:rsidRDefault="00984A13" w:rsidP="00984A13">
      <w:pPr>
        <w:ind w:left="1304"/>
      </w:pPr>
      <w:r w:rsidRPr="00CF494C">
        <w:rPr>
          <w:b/>
          <w:sz w:val="28"/>
          <w:szCs w:val="28"/>
        </w:rPr>
        <w:t>TIIVISTELMÄ, SISÄLLYS, LÄHTEET</w:t>
      </w:r>
      <w:r w:rsidRPr="00CF494C">
        <w:rPr>
          <w:sz w:val="28"/>
          <w:szCs w:val="28"/>
        </w:rPr>
        <w:t xml:space="preserve"> </w:t>
      </w:r>
      <w:r w:rsidRPr="00CF494C">
        <w:t xml:space="preserve">ja </w:t>
      </w:r>
      <w:r w:rsidRPr="00CF494C">
        <w:rPr>
          <w:b/>
          <w:sz w:val="28"/>
          <w:szCs w:val="28"/>
        </w:rPr>
        <w:t>LIITTEET</w:t>
      </w:r>
      <w:r w:rsidRPr="00CF494C">
        <w:t xml:space="preserve"> (ISOT KIRJAIMET) 14</w:t>
      </w:r>
    </w:p>
    <w:p w14:paraId="10014EC7" w14:textId="77777777" w:rsidR="00984A13" w:rsidRPr="00CF494C" w:rsidRDefault="00984A13" w:rsidP="00984A13">
      <w:pPr>
        <w:ind w:firstLine="1304"/>
      </w:pPr>
      <w:r w:rsidRPr="00CF494C">
        <w:rPr>
          <w:b/>
          <w:sz w:val="32"/>
          <w:szCs w:val="32"/>
        </w:rPr>
        <w:t>LUKUJEN OTSIKOT</w:t>
      </w:r>
      <w:r w:rsidRPr="00CF494C">
        <w:t xml:space="preserve"> (ISOT KIRJAIMET) 16</w:t>
      </w:r>
    </w:p>
    <w:p w14:paraId="1D37E42A" w14:textId="77777777" w:rsidR="00984A13" w:rsidRPr="00CF494C" w:rsidRDefault="4FA57389" w:rsidP="00984A13">
      <w:pPr>
        <w:ind w:firstLine="1304"/>
      </w:pPr>
      <w:r w:rsidRPr="00FB08A1">
        <w:t>teksti 12</w:t>
      </w:r>
    </w:p>
    <w:p w14:paraId="0438D7C2" w14:textId="77777777" w:rsidR="00984A13" w:rsidRPr="00CF494C" w:rsidRDefault="4FA57389" w:rsidP="00984A13">
      <w:pPr>
        <w:ind w:firstLine="1304"/>
      </w:pPr>
      <w:r w:rsidRPr="00FB08A1">
        <w:t>kuviot ja taulukot 10,5</w:t>
      </w:r>
    </w:p>
    <w:p w14:paraId="13B9DF4F" w14:textId="77777777" w:rsidR="00984A13" w:rsidRPr="00CF494C" w:rsidRDefault="00984A13" w:rsidP="00984A13">
      <w:pPr>
        <w:ind w:firstLine="1304"/>
        <w:rPr>
          <w:b/>
        </w:rPr>
      </w:pPr>
    </w:p>
    <w:p w14:paraId="5CB88528" w14:textId="77777777" w:rsidR="003F54D5" w:rsidRPr="00CF494C" w:rsidRDefault="0823778B" w:rsidP="003F54D5">
      <w:pPr>
        <w:ind w:left="1276" w:hanging="1276"/>
      </w:pPr>
      <w:r w:rsidRPr="00FB08A1">
        <w:rPr>
          <w:b/>
          <w:bCs/>
          <w:i/>
          <w:iCs/>
        </w:rPr>
        <w:t>M</w:t>
      </w:r>
      <w:r w:rsidR="4FA57389" w:rsidRPr="00FB08A1">
        <w:rPr>
          <w:b/>
          <w:bCs/>
          <w:i/>
          <w:iCs/>
        </w:rPr>
        <w:t>arginaalit:</w:t>
      </w:r>
      <w:r w:rsidRPr="00FB08A1">
        <w:t xml:space="preserve"> </w:t>
      </w:r>
    </w:p>
    <w:p w14:paraId="2DD936DC" w14:textId="77777777" w:rsidR="00984A13" w:rsidRPr="00CF494C" w:rsidRDefault="4FA57389" w:rsidP="003F54D5">
      <w:pPr>
        <w:ind w:left="1276"/>
      </w:pPr>
      <w:r w:rsidRPr="00FB08A1">
        <w:t>ylhäällä 2,5 cm, alhaalla 2,5 cm, vasen 3 cm, oikea 3 cm</w:t>
      </w:r>
    </w:p>
    <w:p w14:paraId="011A5BE9" w14:textId="77777777" w:rsidR="00984A13" w:rsidRPr="00CF494C" w:rsidRDefault="00984A13" w:rsidP="00984A13"/>
    <w:p w14:paraId="6B449FC8" w14:textId="77777777" w:rsidR="00984A13" w:rsidRPr="00FB08A1" w:rsidRDefault="0823778B" w:rsidP="00BC6E3D">
      <w:pPr>
        <w:rPr>
          <w:b/>
          <w:bCs/>
          <w:i/>
          <w:iCs/>
        </w:rPr>
      </w:pPr>
      <w:r w:rsidRPr="00FB08A1">
        <w:rPr>
          <w:b/>
          <w:bCs/>
          <w:i/>
          <w:iCs/>
        </w:rPr>
        <w:t>S</w:t>
      </w:r>
      <w:r w:rsidR="4FA57389" w:rsidRPr="00FB08A1">
        <w:rPr>
          <w:b/>
          <w:bCs/>
          <w:i/>
          <w:iCs/>
        </w:rPr>
        <w:t>uorat lainaukset:</w:t>
      </w:r>
    </w:p>
    <w:p w14:paraId="42B2A6F4" w14:textId="77777777" w:rsidR="00984A13" w:rsidRPr="00CF494C" w:rsidRDefault="0823778B" w:rsidP="003F54D5">
      <w:pPr>
        <w:ind w:left="1276"/>
      </w:pPr>
      <w:r w:rsidRPr="00FB08A1">
        <w:t>alle kaksi riviä</w:t>
      </w:r>
      <w:r w:rsidR="4FA57389" w:rsidRPr="00FB08A1">
        <w:t>, tekstin sisässä ”lainausmerkein erotettuna”</w:t>
      </w:r>
      <w:r w:rsidRPr="00FB08A1">
        <w:t xml:space="preserve"> tai kursivoituna ilman lainausmerkkejä</w:t>
      </w:r>
    </w:p>
    <w:p w14:paraId="5ABBC837" w14:textId="30C50F03" w:rsidR="00413006" w:rsidRDefault="1278D6D6" w:rsidP="7FFCD094">
      <w:pPr>
        <w:ind w:left="1276"/>
      </w:pPr>
      <w:r w:rsidRPr="00FB08A1">
        <w:t>pidemmät</w:t>
      </w:r>
      <w:r w:rsidR="271E2DB5" w:rsidRPr="00FB08A1">
        <w:t>, sisennys 1 cm, rv 1, ei lainausmerkkejä</w:t>
      </w:r>
      <w:r w:rsidRPr="00FB08A1">
        <w:t xml:space="preserve"> eikä kursivointia</w:t>
      </w:r>
      <w:r w:rsidR="7D4C2BFD" w:rsidRPr="00FB08A1">
        <w:t>, fonttikoko 10</w:t>
      </w:r>
    </w:p>
    <w:p w14:paraId="3C9C3248" w14:textId="3407E063" w:rsidR="00B80438" w:rsidRPr="007F646D" w:rsidRDefault="00413006" w:rsidP="00B80438">
      <w:pPr>
        <w:pStyle w:val="Vliotsikko"/>
      </w:pPr>
      <w:r>
        <w:br w:type="page"/>
      </w:r>
      <w:r w:rsidR="00B80438">
        <w:lastRenderedPageBreak/>
        <w:t xml:space="preserve">Liite 3. </w:t>
      </w:r>
      <w:r w:rsidR="000045E9">
        <w:t>Yhdys</w:t>
      </w:r>
      <w:r w:rsidR="004544D8">
        <w:t>merkin</w:t>
      </w:r>
      <w:r w:rsidR="000045E9">
        <w:t xml:space="preserve"> ja ajatusviivan käyttö</w:t>
      </w:r>
    </w:p>
    <w:p w14:paraId="4F41C082" w14:textId="77777777" w:rsidR="00B80438" w:rsidRPr="008D5716" w:rsidRDefault="00B80438" w:rsidP="00B80438">
      <w:pPr>
        <w:pStyle w:val="1tekstikappale"/>
        <w:rPr>
          <w:b/>
          <w:bCs/>
        </w:rPr>
      </w:pPr>
      <w:r w:rsidRPr="008D5716">
        <w:rPr>
          <w:b/>
          <w:bCs/>
        </w:rPr>
        <w:t xml:space="preserve">Ajatusviivaa (– eli </w:t>
      </w:r>
      <w:r w:rsidRPr="008D5716">
        <w:rPr>
          <w:b/>
          <w:bCs/>
          <w:i/>
          <w:iCs/>
        </w:rPr>
        <w:t>en dash</w:t>
      </w:r>
      <w:r w:rsidRPr="008D5716">
        <w:rPr>
          <w:b/>
          <w:bCs/>
        </w:rPr>
        <w:t xml:space="preserve">) </w:t>
      </w:r>
    </w:p>
    <w:p w14:paraId="28831897" w14:textId="77777777" w:rsidR="00B80438" w:rsidRDefault="00B80438" w:rsidP="00B80438">
      <w:pPr>
        <w:pStyle w:val="1tekstikappale"/>
      </w:pPr>
      <w:r w:rsidRPr="008D5716">
        <w:t>Käytetään lauseiden välissä, jolloin se erotetaan välilyönneillä tekstistä, tai numeroväleissä, jolloin ei eroteta väleillä. Se eroaa lyhyemmästä yhdysviivasta (-), jota käytetään yhdyssanoissa. Ajatusviivan saa seuraavilla tavoilla:</w:t>
      </w:r>
    </w:p>
    <w:p w14:paraId="485318C5" w14:textId="77777777" w:rsidR="00B80438" w:rsidRDefault="00B80438" w:rsidP="00B80438">
      <w:pPr>
        <w:pStyle w:val="ListParagraph"/>
      </w:pPr>
      <w:r w:rsidRPr="008D5716">
        <w:t>Windows (työpöytä): Ctrl + - (miinusmerkki numeronäppäimistössä)</w:t>
      </w:r>
    </w:p>
    <w:p w14:paraId="36EA1515" w14:textId="77777777" w:rsidR="00B80438" w:rsidRPr="008D5716" w:rsidRDefault="00B80438" w:rsidP="00B80438">
      <w:pPr>
        <w:pStyle w:val="ListParagraph"/>
      </w:pPr>
      <w:r w:rsidRPr="008D5716">
        <w:t>Windows (</w:t>
      </w:r>
      <w:r w:rsidRPr="0023527C">
        <w:t>online</w:t>
      </w:r>
      <w:r w:rsidRPr="008D5716">
        <w:t>): Alt (pohjassa) + 0150 (vain numeronäppäimistössä)</w:t>
      </w:r>
    </w:p>
    <w:p w14:paraId="4D37A676" w14:textId="77777777" w:rsidR="00B80438" w:rsidRDefault="00B80438" w:rsidP="00B80438">
      <w:pPr>
        <w:pStyle w:val="ListParagraph"/>
      </w:pPr>
      <w:r w:rsidRPr="00BC6E3D">
        <w:rPr>
          <w:lang w:val="en-US"/>
        </w:rPr>
        <w:t>Mac (työpöytä): Option + - (miinusmerkki)</w:t>
      </w:r>
    </w:p>
    <w:p w14:paraId="6AF9E2EB" w14:textId="77777777" w:rsidR="00B80438" w:rsidRDefault="00B80438" w:rsidP="00B80438">
      <w:pPr>
        <w:pStyle w:val="1tekstikappale"/>
      </w:pPr>
      <w:r w:rsidRPr="00BC6E3D">
        <w:rPr>
          <w:lang w:val="en-US"/>
        </w:rPr>
        <w:t xml:space="preserve">Esimerkkejä: </w:t>
      </w:r>
    </w:p>
    <w:p w14:paraId="0F833A59" w14:textId="77777777" w:rsidR="00B80438" w:rsidRPr="0080376B" w:rsidRDefault="00B80438" w:rsidP="00B80438">
      <w:pPr>
        <w:pStyle w:val="1tekstikappale"/>
      </w:pPr>
      <w:r w:rsidRPr="0080376B">
        <w:t>Lastensuojelu – kehityskulkuja ja paikannuksia (artikkelin otsikko)</w:t>
      </w:r>
    </w:p>
    <w:p w14:paraId="38622E3E" w14:textId="77777777" w:rsidR="00B80438" w:rsidRPr="0080376B" w:rsidRDefault="00B80438" w:rsidP="00B80438">
      <w:pPr>
        <w:pStyle w:val="1tekstikappale"/>
      </w:pPr>
      <w:r w:rsidRPr="0080376B">
        <w:t>Loka–marraskuussa</w:t>
      </w:r>
    </w:p>
    <w:p w14:paraId="2994C60F" w14:textId="77777777" w:rsidR="00B80438" w:rsidRPr="0080376B" w:rsidRDefault="00B80438" w:rsidP="00B80438">
      <w:pPr>
        <w:pStyle w:val="1tekstikappale"/>
      </w:pPr>
      <w:r w:rsidRPr="0080376B">
        <w:t>5–6-vuotiaat</w:t>
      </w:r>
    </w:p>
    <w:p w14:paraId="4B7EF681" w14:textId="77777777" w:rsidR="00B80438" w:rsidRPr="0080376B" w:rsidRDefault="00B80438" w:rsidP="00B80438">
      <w:pPr>
        <w:pStyle w:val="1tekstikappale"/>
      </w:pPr>
      <w:r w:rsidRPr="0080376B">
        <w:t xml:space="preserve">Paikalla oli vain kymmenen–viisitoista kuulijaa. </w:t>
      </w:r>
    </w:p>
    <w:p w14:paraId="60C39086" w14:textId="77777777" w:rsidR="00B80438" w:rsidRPr="0080376B" w:rsidRDefault="00B80438" w:rsidP="00B80438">
      <w:pPr>
        <w:pStyle w:val="1tekstikappale"/>
      </w:pPr>
      <w:r w:rsidRPr="0080376B">
        <w:t xml:space="preserve">Pyytäminen käy jollakin seuraavista tavoista: </w:t>
      </w:r>
    </w:p>
    <w:p w14:paraId="498C4077" w14:textId="77777777" w:rsidR="00B80438" w:rsidRDefault="00B80438">
      <w:pPr>
        <w:pStyle w:val="1tekstikappale"/>
        <w:numPr>
          <w:ilvl w:val="0"/>
          <w:numId w:val="8"/>
        </w:numPr>
      </w:pPr>
      <w:r w:rsidRPr="008D5716">
        <w:t xml:space="preserve">palauttamalla täytetty koontilomake </w:t>
      </w:r>
    </w:p>
    <w:p w14:paraId="249202A1" w14:textId="77777777" w:rsidR="00B80438" w:rsidRPr="002A1123" w:rsidRDefault="00B80438">
      <w:pPr>
        <w:pStyle w:val="1tekstikappale"/>
        <w:numPr>
          <w:ilvl w:val="0"/>
          <w:numId w:val="8"/>
        </w:numPr>
      </w:pPr>
      <w:r w:rsidRPr="008D5716">
        <w:t xml:space="preserve">lähettämällä sähköpostia </w:t>
      </w:r>
    </w:p>
    <w:p w14:paraId="107B9576" w14:textId="77777777" w:rsidR="00B80438" w:rsidRPr="002A1123" w:rsidRDefault="00B80438">
      <w:pPr>
        <w:pStyle w:val="1tekstikappale"/>
        <w:numPr>
          <w:ilvl w:val="0"/>
          <w:numId w:val="8"/>
        </w:numPr>
      </w:pPr>
      <w:r w:rsidRPr="002A1123">
        <w:rPr>
          <w:rFonts w:eastAsiaTheme="minorEastAsia"/>
        </w:rPr>
        <w:t>soittamalla.</w:t>
      </w:r>
    </w:p>
    <w:p w14:paraId="70218178" w14:textId="77777777" w:rsidR="00B80438" w:rsidRPr="002A1123" w:rsidRDefault="00B80438" w:rsidP="00B80438">
      <w:pPr>
        <w:pStyle w:val="1tekstikappale"/>
      </w:pPr>
      <w:r w:rsidRPr="009620A1">
        <w:rPr>
          <w:b/>
          <w:bCs/>
        </w:rPr>
        <w:t xml:space="preserve">Yhdysmerkki </w:t>
      </w:r>
    </w:p>
    <w:p w14:paraId="5070BBE0" w14:textId="77777777" w:rsidR="00B80438" w:rsidRPr="002A1123" w:rsidRDefault="00B80438" w:rsidP="00B80438">
      <w:pPr>
        <w:pStyle w:val="1tekstikappale"/>
      </w:pPr>
      <w:r w:rsidRPr="008D5716">
        <w:t xml:space="preserve">suomalais-ugrilainen, ei-eurooppalainen, approbatur-arvosana, </w:t>
      </w:r>
    </w:p>
    <w:p w14:paraId="0FE44DC7" w14:textId="77777777" w:rsidR="00B80438" w:rsidRPr="002A1123" w:rsidRDefault="00B80438" w:rsidP="00B80438">
      <w:pPr>
        <w:pStyle w:val="1tekstikappale"/>
      </w:pPr>
      <w:r w:rsidRPr="008D5716">
        <w:t>kaksi- ja puolivuotias, opettaja-oppilassuhde, kirjain-äännevastaavuus,</w:t>
      </w:r>
    </w:p>
    <w:p w14:paraId="4488971F" w14:textId="77777777" w:rsidR="00B80438" w:rsidRPr="002A1123" w:rsidRDefault="00B80438" w:rsidP="00B80438">
      <w:pPr>
        <w:pStyle w:val="1tekstikappale"/>
      </w:pPr>
      <w:r w:rsidRPr="008D5716">
        <w:t>NLP-teoria, pro gradu -tutkielma</w:t>
      </w:r>
    </w:p>
    <w:p w14:paraId="471A5335" w14:textId="77777777" w:rsidR="00B80438" w:rsidRPr="00E9250B" w:rsidRDefault="00B80438" w:rsidP="00B80438">
      <w:pPr>
        <w:pStyle w:val="1tekstikappale"/>
      </w:pPr>
      <w:r w:rsidRPr="008D5716">
        <w:rPr>
          <w:b/>
          <w:bCs/>
        </w:rPr>
        <w:t xml:space="preserve">Prosenttimerkin </w:t>
      </w:r>
      <w:r w:rsidRPr="008D5716">
        <w:t>edellä jätetään suomenkielisessä tekstissä yksi välilyönti (esim. 17 % haastatelluista), mutta englanninkielisessä tekstissä ei ole välilyöntiä.</w:t>
      </w:r>
    </w:p>
    <w:p w14:paraId="57F6F504" w14:textId="77777777" w:rsidR="00B80438" w:rsidRDefault="00B80438" w:rsidP="00B80438">
      <w:pPr>
        <w:pStyle w:val="1tekstikappale"/>
      </w:pPr>
      <w:r w:rsidRPr="008D5716">
        <w:rPr>
          <w:b/>
          <w:bCs/>
        </w:rPr>
        <w:t>Yhtäläisyysmerkin</w:t>
      </w:r>
      <w:r w:rsidRPr="008D5716">
        <w:t xml:space="preserve"> molemmin puolin tulee välilyönti (1 km = 1 000 m). </w:t>
      </w:r>
    </w:p>
    <w:p w14:paraId="38226F59" w14:textId="77777777" w:rsidR="00B80438" w:rsidRDefault="00B80438" w:rsidP="00B80438">
      <w:pPr>
        <w:spacing w:after="200" w:line="276" w:lineRule="auto"/>
      </w:pPr>
      <w:r w:rsidRPr="008D5716">
        <w:t xml:space="preserve">Erilaisissa oikeinkirjoituksen pulmakohdissa kannattaa tarkistaa tämänhetkinen kielenhuollon suositus </w:t>
      </w:r>
      <w:hyperlink r:id="rId56">
        <w:r w:rsidRPr="008D5716">
          <w:rPr>
            <w:rStyle w:val="Hyperlink"/>
            <w:rFonts w:eastAsiaTheme="minorEastAsia"/>
          </w:rPr>
          <w:t>Kielitoimiston ohjepankista.</w:t>
        </w:r>
      </w:hyperlink>
      <w:r w:rsidRPr="008D5716">
        <w:br w:type="page"/>
      </w:r>
    </w:p>
    <w:p w14:paraId="0E0E99BF" w14:textId="29777BA4" w:rsidR="00B80438" w:rsidRPr="007F646D" w:rsidRDefault="00B80438" w:rsidP="00B80438">
      <w:pPr>
        <w:pStyle w:val="Vliotsikko"/>
      </w:pPr>
      <w:r w:rsidRPr="008D5716">
        <w:lastRenderedPageBreak/>
        <w:t xml:space="preserve">Liite </w:t>
      </w:r>
      <w:r>
        <w:t>4</w:t>
      </w:r>
      <w:r w:rsidRPr="008D5716">
        <w:t>. Ohjeita sivunumeroiden lisäämiseen</w:t>
      </w:r>
    </w:p>
    <w:p w14:paraId="612CE2B1" w14:textId="77777777" w:rsidR="00B80438" w:rsidRDefault="00B80438" w:rsidP="00B80438">
      <w:pPr>
        <w:pStyle w:val="1tekstikappale"/>
      </w:pPr>
      <w:r w:rsidRPr="008D5716">
        <w:t xml:space="preserve">Seuraava ohjeistus auttaa sivunumeroinnin hallinnassa Microsoft Word -ohjelmassa, mikäli dynaaminen numerointi täytyy asettaa uudelleen. </w:t>
      </w:r>
      <w:r w:rsidRPr="00FB08A1">
        <w:t xml:space="preserve">Ennen kuin aloitat, ota piilomerkit näkyviin </w:t>
      </w:r>
      <w:r w:rsidRPr="00FB08A1">
        <w:rPr>
          <w:i/>
          <w:iCs/>
        </w:rPr>
        <w:t>Aloitus (Home)</w:t>
      </w:r>
      <w:r w:rsidRPr="00FB08A1">
        <w:t xml:space="preserve"> -välilehden </w:t>
      </w:r>
      <w:r w:rsidRPr="00FB08A1">
        <w:rPr>
          <w:b/>
          <w:bCs/>
        </w:rPr>
        <w:t>¶-</w:t>
      </w:r>
      <w:r w:rsidRPr="00FB08A1">
        <w:t>painikkeesta. Tämä auttaa sinua näkemään, missä sivun- ja osanvaihdot todellisuudessa sijaitsevat. Huomiothan, että Word-ohjelman valikkorakenne voi vaihdella riippuen versiosta. Voit käyttää ohjelman hakutoimintoa löytääksesi oikeat valikot.</w:t>
      </w:r>
    </w:p>
    <w:p w14:paraId="120183E2" w14:textId="77777777" w:rsidR="00B80438" w:rsidRPr="00FB08A1" w:rsidRDefault="00B80438">
      <w:pPr>
        <w:pStyle w:val="ListParagraph"/>
        <w:numPr>
          <w:ilvl w:val="0"/>
          <w:numId w:val="5"/>
        </w:numPr>
      </w:pPr>
      <w:r w:rsidRPr="00F22053">
        <w:rPr>
          <w:b/>
          <w:bCs/>
        </w:rPr>
        <w:t>Osavaihdon lisääminen:</w:t>
      </w:r>
      <w:r w:rsidRPr="00F22053">
        <w:t xml:space="preserve"> Mene Sisällysluetelon sivun loppuun. </w:t>
      </w:r>
      <w:r w:rsidRPr="00FB08A1">
        <w:t xml:space="preserve">Valitse ylävalikosta </w:t>
      </w:r>
      <w:r w:rsidRPr="00FB08A1">
        <w:rPr>
          <w:i/>
          <w:iCs/>
        </w:rPr>
        <w:t xml:space="preserve">Asettelu (Layout) ) </w:t>
      </w:r>
      <w:r w:rsidRPr="00FB08A1">
        <w:t xml:space="preserve">tai </w:t>
      </w:r>
      <w:r w:rsidRPr="00FB08A1">
        <w:rPr>
          <w:i/>
          <w:iCs/>
        </w:rPr>
        <w:t>Lisää (Insert)</w:t>
      </w:r>
      <w:r w:rsidRPr="00FB08A1">
        <w:t xml:space="preserve">. Valitse </w:t>
      </w:r>
      <w:r w:rsidRPr="00FB08A1">
        <w:rPr>
          <w:i/>
          <w:iCs/>
        </w:rPr>
        <w:t>Vaihdot</w:t>
      </w:r>
      <w:r w:rsidRPr="00FB08A1">
        <w:t xml:space="preserve"> </w:t>
      </w:r>
      <w:r w:rsidRPr="00FB08A1">
        <w:rPr>
          <w:i/>
          <w:iCs/>
        </w:rPr>
        <w:t>(Breaks</w:t>
      </w:r>
      <w:r w:rsidRPr="00FB08A1">
        <w:t xml:space="preserve">) ja kohdasta </w:t>
      </w:r>
      <w:r w:rsidRPr="00FB08A1">
        <w:rPr>
          <w:i/>
          <w:iCs/>
        </w:rPr>
        <w:t xml:space="preserve">Osanvaihdot </w:t>
      </w:r>
      <w:r w:rsidRPr="00FB08A1">
        <w:t>(</w:t>
      </w:r>
      <w:r w:rsidRPr="00FB08A1">
        <w:rPr>
          <w:i/>
          <w:iCs/>
        </w:rPr>
        <w:t>Section Breaks</w:t>
      </w:r>
      <w:r w:rsidRPr="00FB08A1">
        <w:t xml:space="preserve">) vaihtoehto </w:t>
      </w:r>
      <w:r w:rsidRPr="00FB08A1">
        <w:rPr>
          <w:i/>
          <w:iCs/>
        </w:rPr>
        <w:t xml:space="preserve">Seuraava sivu </w:t>
      </w:r>
      <w:r w:rsidRPr="00FB08A1">
        <w:t>(</w:t>
      </w:r>
      <w:r w:rsidRPr="00FB08A1">
        <w:rPr>
          <w:i/>
          <w:iCs/>
        </w:rPr>
        <w:t>Next Page</w:t>
      </w:r>
      <w:r w:rsidRPr="00FB08A1">
        <w:t xml:space="preserve">). </w:t>
      </w:r>
    </w:p>
    <w:p w14:paraId="5F2D37F0" w14:textId="77777777" w:rsidR="00B80438" w:rsidRPr="00FB08A1" w:rsidRDefault="00B80438">
      <w:pPr>
        <w:pStyle w:val="ListParagraph"/>
        <w:numPr>
          <w:ilvl w:val="0"/>
          <w:numId w:val="5"/>
        </w:numPr>
      </w:pPr>
      <w:r w:rsidRPr="00F22053">
        <w:rPr>
          <w:b/>
          <w:bCs/>
        </w:rPr>
        <w:t>Yhteyden katkaiseminen alkuosaan:</w:t>
      </w:r>
      <w:r w:rsidRPr="00F22053">
        <w:t xml:space="preserve"> Avaa sivun ylätunniste kaksoisnapsauttamalla sivun yläreunaa. </w:t>
      </w:r>
      <w:r w:rsidRPr="00FB08A1">
        <w:t xml:space="preserve">Varmista, että ylätunnisteessa näkyy merkintä Osa 2 (Section 2). Valitse ylävalikon </w:t>
      </w:r>
      <w:r w:rsidRPr="00FB08A1">
        <w:rPr>
          <w:i/>
          <w:iCs/>
        </w:rPr>
        <w:t>Ylä- ja alatunniste (Header &amp; Footer)</w:t>
      </w:r>
      <w:r w:rsidRPr="00FB08A1">
        <w:t xml:space="preserve"> -välilehdeltä toiminto </w:t>
      </w:r>
      <w:r w:rsidRPr="00FB08A1">
        <w:rPr>
          <w:i/>
          <w:iCs/>
        </w:rPr>
        <w:t>Linkitä edelliseen</w:t>
      </w:r>
      <w:r w:rsidRPr="00FB08A1">
        <w:t xml:space="preserve"> (</w:t>
      </w:r>
      <w:r w:rsidRPr="00FB08A1">
        <w:rPr>
          <w:i/>
          <w:iCs/>
        </w:rPr>
        <w:t>Link to Previous</w:t>
      </w:r>
      <w:r w:rsidRPr="00FB08A1">
        <w:t>) niin, että valinta poistuu (painike ei ole enää korostettuna)</w:t>
      </w:r>
    </w:p>
    <w:p w14:paraId="64C7CCEC" w14:textId="77777777" w:rsidR="00B80438" w:rsidRPr="00FB08A1" w:rsidRDefault="00B80438">
      <w:pPr>
        <w:pStyle w:val="ListParagraph"/>
        <w:numPr>
          <w:ilvl w:val="0"/>
          <w:numId w:val="5"/>
        </w:numPr>
      </w:pPr>
      <w:r w:rsidRPr="00FB08A1">
        <w:rPr>
          <w:b/>
          <w:bCs/>
        </w:rPr>
        <w:t>Sivunumeron lisääminen:</w:t>
      </w:r>
      <w:r w:rsidRPr="00FB08A1">
        <w:t xml:space="preserve"> Valitse samasta valikosta (tai </w:t>
      </w:r>
      <w:r w:rsidRPr="00FB08A1">
        <w:rPr>
          <w:i/>
          <w:iCs/>
        </w:rPr>
        <w:t>Lisää/Insert</w:t>
      </w:r>
      <w:r w:rsidRPr="00FB08A1">
        <w:t xml:space="preserve">-valikosta) </w:t>
      </w:r>
      <w:r w:rsidRPr="00FB08A1">
        <w:rPr>
          <w:i/>
          <w:iCs/>
        </w:rPr>
        <w:t>Sivunumero (Page Number)</w:t>
      </w:r>
      <w:r w:rsidRPr="00FB08A1">
        <w:t xml:space="preserve">. Valitse </w:t>
      </w:r>
      <w:r w:rsidRPr="00FB08A1">
        <w:rPr>
          <w:i/>
          <w:iCs/>
        </w:rPr>
        <w:t>Sivun yläreuna (Top of Page)</w:t>
      </w:r>
      <w:r w:rsidRPr="00FB08A1">
        <w:t xml:space="preserve"> ja lisäksi oikeaan reunaan sijoitettu numero.</w:t>
      </w:r>
    </w:p>
    <w:p w14:paraId="600D78A9" w14:textId="77777777" w:rsidR="00B80438" w:rsidRPr="00FB08A1" w:rsidRDefault="00B80438">
      <w:pPr>
        <w:pStyle w:val="ListParagraph"/>
        <w:numPr>
          <w:ilvl w:val="0"/>
          <w:numId w:val="5"/>
        </w:numPr>
      </w:pPr>
      <w:r w:rsidRPr="00FB08A1">
        <w:rPr>
          <w:b/>
          <w:bCs/>
        </w:rPr>
        <w:t>Numeroinnin jatkuvuuden varmistaminen:</w:t>
      </w:r>
      <w:r w:rsidRPr="00FB08A1">
        <w:t xml:space="preserve"> Valitse </w:t>
      </w:r>
      <w:r w:rsidRPr="00FB08A1">
        <w:rPr>
          <w:i/>
          <w:iCs/>
        </w:rPr>
        <w:t>Sivunumero (Page Numbers)</w:t>
      </w:r>
      <w:r w:rsidRPr="00FB08A1">
        <w:t xml:space="preserve"> ja </w:t>
      </w:r>
      <w:r w:rsidRPr="00FB08A1">
        <w:rPr>
          <w:i/>
          <w:iCs/>
        </w:rPr>
        <w:t>Muotoile sivunumerot</w:t>
      </w:r>
      <w:r w:rsidRPr="00FB08A1">
        <w:rPr>
          <w:b/>
          <w:bCs/>
          <w:i/>
          <w:iCs/>
        </w:rPr>
        <w:t xml:space="preserve"> </w:t>
      </w:r>
      <w:r w:rsidRPr="00FB08A1">
        <w:rPr>
          <w:i/>
          <w:iCs/>
        </w:rPr>
        <w:t>(Format Page Numbers)</w:t>
      </w:r>
      <w:r w:rsidRPr="00FB08A1">
        <w:t xml:space="preserve">. Valitse kohta </w:t>
      </w:r>
      <w:r w:rsidRPr="00FB08A1">
        <w:rPr>
          <w:i/>
          <w:iCs/>
        </w:rPr>
        <w:t>Jatka edellisestä osasta (Continue from previous section)</w:t>
      </w:r>
      <w:r w:rsidRPr="00FB08A1">
        <w:t xml:space="preserve"> ja paina OK. Näin numerointi laskee mukaan nimiösivun ja alkuosan sivut, vaikka ne eivät ole näkyvissä.</w:t>
      </w:r>
    </w:p>
    <w:p w14:paraId="7FDAE00E" w14:textId="77777777" w:rsidR="00B80438" w:rsidRPr="00FB08A1" w:rsidRDefault="00B80438">
      <w:pPr>
        <w:pStyle w:val="ListParagraph"/>
        <w:numPr>
          <w:ilvl w:val="0"/>
          <w:numId w:val="5"/>
        </w:numPr>
      </w:pPr>
      <w:r w:rsidRPr="00FB08A1">
        <w:rPr>
          <w:b/>
          <w:bCs/>
        </w:rPr>
        <w:t>Alkuosan puhdistaminen:</w:t>
      </w:r>
      <w:r w:rsidRPr="00FB08A1">
        <w:t xml:space="preserve"> Voit nyt tarvittaessa poistaa numerot alkuosan (Osa 1/Section 1) sivuilta. Koska linkitys on katkaistu, numerot poistuvat vain alkuosasta ja jäävät näkyviin Johdanto-luvusta eteenpäin.</w:t>
      </w:r>
    </w:p>
    <w:p w14:paraId="70FCBD32" w14:textId="0AD2722C" w:rsidR="00B80438" w:rsidRDefault="00B80438">
      <w:pPr>
        <w:spacing w:after="200" w:line="276" w:lineRule="auto"/>
      </w:pPr>
      <w:r>
        <w:br w:type="page"/>
      </w:r>
    </w:p>
    <w:p w14:paraId="2AF3117D" w14:textId="63AEEC3A" w:rsidR="00413006" w:rsidRPr="002212E9" w:rsidRDefault="78E07252" w:rsidP="00413006">
      <w:pPr>
        <w:pStyle w:val="Vliotsikko"/>
      </w:pPr>
      <w:r w:rsidRPr="00FB08A1">
        <w:lastRenderedPageBreak/>
        <w:t>Liite</w:t>
      </w:r>
      <w:r w:rsidR="0079030E">
        <w:t xml:space="preserve"> </w:t>
      </w:r>
      <w:r w:rsidR="00872572">
        <w:t>5</w:t>
      </w:r>
      <w:r w:rsidRPr="00FB08A1">
        <w:t>. Selonteko tekoälyn käytöstä (ohje)</w:t>
      </w:r>
    </w:p>
    <w:p w14:paraId="49F2B8A8" w14:textId="09C213E8" w:rsidR="00413006" w:rsidRPr="002212E9" w:rsidRDefault="78E07252" w:rsidP="00413006">
      <w:pPr>
        <w:pStyle w:val="1tekstikappale"/>
      </w:pPr>
      <w:r w:rsidRPr="00FB08A1">
        <w:t xml:space="preserve">Kerro tässä liitteessä täsmällisesti, mitä työkaluja on käytetty, miten, </w:t>
      </w:r>
      <w:r w:rsidR="00235442">
        <w:t xml:space="preserve">missä määrin, </w:t>
      </w:r>
      <w:r w:rsidRPr="00FB08A1">
        <w:t xml:space="preserve">mihin tarkoitukseen ja missä osassa opinnäytetyötä. Voit soveltaa </w:t>
      </w:r>
      <w:r w:rsidR="009A555D" w:rsidRPr="00FB08A1">
        <w:t xml:space="preserve">Jyväskylän </w:t>
      </w:r>
      <w:r w:rsidRPr="00FB08A1">
        <w:t xml:space="preserve">yliopiston </w:t>
      </w:r>
      <w:r w:rsidR="009A555D" w:rsidRPr="00FB08A1">
        <w:t xml:space="preserve">ohjeita </w:t>
      </w:r>
      <w:hyperlink r:id="rId57">
        <w:r w:rsidR="009A555D" w:rsidRPr="00FB08A1">
          <w:rPr>
            <w:rStyle w:val="Hyperlink"/>
          </w:rPr>
          <w:t>Tekoälyn käytön raportointi</w:t>
        </w:r>
      </w:hyperlink>
      <w:r w:rsidR="009A555D" w:rsidRPr="00FB08A1">
        <w:t>.</w:t>
      </w:r>
      <w:r w:rsidRPr="00FB08A1">
        <w:t xml:space="preserve"> </w:t>
      </w:r>
    </w:p>
    <w:p w14:paraId="7FA2F379" w14:textId="18882F89" w:rsidR="00181496" w:rsidRDefault="78E07252" w:rsidP="00365ADD">
      <w:pPr>
        <w:pStyle w:val="Leipteksti1"/>
      </w:pPr>
      <w:r w:rsidRPr="00FB08A1">
        <w:t xml:space="preserve">Huomioithan, että tekoälyn käyttämisen tulee olla linjassa ajankohtaisten Jyväskylään yliopiston ohjeiden ja linjausten kanssa </w:t>
      </w:r>
      <w:hyperlink r:id="rId58">
        <w:r w:rsidRPr="00FB08A1">
          <w:rPr>
            <w:rStyle w:val="Hyperlink"/>
          </w:rPr>
          <w:t>Tekoälypohjaisten sovellusten käytöstä opiskelussa</w:t>
        </w:r>
      </w:hyperlink>
      <w:r w:rsidRPr="00FB08A1">
        <w:t xml:space="preserve"> sekä noudattaa </w:t>
      </w:r>
      <w:hyperlink r:id="rId59">
        <w:r w:rsidRPr="00FB08A1">
          <w:rPr>
            <w:rStyle w:val="Hyperlink"/>
          </w:rPr>
          <w:t>tutkimuseettisiä periaatteita</w:t>
        </w:r>
      </w:hyperlink>
      <w:r w:rsidR="00023C76">
        <w:t xml:space="preserve">. </w:t>
      </w:r>
      <w:r w:rsidRPr="00FB08A1">
        <w:t>Opinnäytetyön tekijänä olet vastuullinen perehtymään näihin ohjeisiin.</w:t>
      </w:r>
    </w:p>
    <w:sectPr w:rsidR="00181496" w:rsidSect="00CA0D01">
      <w:headerReference w:type="default" r:id="rId60"/>
      <w:type w:val="continuous"/>
      <w:pgSz w:w="11906" w:h="16838"/>
      <w:pgMar w:top="1418" w:right="1701" w:bottom="1418" w:left="1701" w:header="709" w:footer="70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341750" w14:textId="77777777" w:rsidR="00805B39" w:rsidRDefault="00805B39" w:rsidP="00F86C71">
      <w:r>
        <w:separator/>
      </w:r>
    </w:p>
  </w:endnote>
  <w:endnote w:type="continuationSeparator" w:id="0">
    <w:p w14:paraId="02588B65" w14:textId="77777777" w:rsidR="00805B39" w:rsidRDefault="00805B39" w:rsidP="00F86C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Book Antiqua">
    <w:panose1 w:val="0204060205030503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PMingLiU">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Helvetica Neue LT W05_45 Light">
    <w:altName w:val="Arial"/>
    <w:charset w:val="00"/>
    <w:family w:val="auto"/>
    <w:pitch w:val="variable"/>
    <w:sig w:usb0="A00002FF" w:usb1="5000205B" w:usb2="00000002" w:usb3="00000000" w:csb0="00000007"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9D318B" w14:textId="77777777" w:rsidR="00805B39" w:rsidRDefault="00805B39" w:rsidP="00F86C71">
      <w:r>
        <w:separator/>
      </w:r>
    </w:p>
  </w:footnote>
  <w:footnote w:type="continuationSeparator" w:id="0">
    <w:p w14:paraId="1126D3F5" w14:textId="77777777" w:rsidR="00805B39" w:rsidRDefault="00805B39" w:rsidP="00F86C71">
      <w:r>
        <w:continuationSeparator/>
      </w:r>
    </w:p>
  </w:footnote>
  <w:footnote w:id="1">
    <w:p w14:paraId="7DC5B181" w14:textId="17F087FA" w:rsidR="009003B0" w:rsidRDefault="009003B0" w:rsidP="00C1512C">
      <w:pPr>
        <w:pStyle w:val="Alaviite"/>
      </w:pPr>
      <w:r w:rsidRPr="00CF494C">
        <w:rPr>
          <w:rStyle w:val="FootnoteReference"/>
        </w:rPr>
        <w:footnoteRef/>
      </w:r>
      <w:r w:rsidRPr="00CF494C">
        <w:t xml:space="preserve"> Esimerkki on muokattu lainaus artikkelista </w:t>
      </w:r>
      <w:r w:rsidRPr="00CF494C">
        <w:rPr>
          <w:i/>
        </w:rPr>
        <w:t>Muistoja sukupuolesta ja tunteista – lastentarhanopettajaopiskelijat kertovat lapsuudestaan</w:t>
      </w:r>
      <w:r w:rsidRPr="00CF494C">
        <w:t>. Otteen viitteet on muokattu APA7:n mukaiseksi. Alkuperäisen otteen kohta ”</w:t>
      </w:r>
      <w:r w:rsidRPr="00CF494C">
        <w:rPr>
          <w:lang w:eastAsia="zh-CN"/>
        </w:rPr>
        <w:t xml:space="preserve">Tunteet voidaan nähdä liikkeessä olevana prosessina, jota voi tarkastella tarkoituksenmukaisena tai intuitiivisena reaktiona. Niiden intensiteetti vaihtelee ja niihin liittyy aina ruumiillinen kokeminen. (Crawford ym.1992, 110–117)” on uudelleenkirjoitettu yhdeksi virkkeeksi. </w:t>
      </w:r>
    </w:p>
  </w:footnote>
  <w:footnote w:id="2">
    <w:p w14:paraId="2437951B" w14:textId="77777777" w:rsidR="009003B0" w:rsidRPr="00CF494C" w:rsidRDefault="009003B0" w:rsidP="00C1512C">
      <w:pPr>
        <w:pStyle w:val="Alaviite"/>
      </w:pPr>
      <w:r w:rsidRPr="00CF494C">
        <w:rPr>
          <w:rStyle w:val="FootnoteReference"/>
        </w:rPr>
        <w:footnoteRef/>
      </w:r>
      <w:r w:rsidRPr="00CF494C">
        <w:t xml:space="preserve"> Esimerkki on muokattu lainaus </w:t>
      </w:r>
      <w:r w:rsidRPr="00C1512C">
        <w:t>artikkelista</w:t>
      </w:r>
      <w:r w:rsidRPr="00CF494C">
        <w:t xml:space="preserve"> </w:t>
      </w:r>
      <w:r w:rsidRPr="00CF494C">
        <w:rPr>
          <w:i/>
        </w:rPr>
        <w:t>(Vasta)kertomuksia koulutuksen digitalisaatiosta</w:t>
      </w:r>
      <w:r w:rsidRPr="00CF494C">
        <w:t>. Otteen viitteet on muokattu APA7:n mukaiseksi ja viitattujen kirjoittajien etunimet on jätetty muokatusta versiosta pois.</w:t>
      </w:r>
    </w:p>
  </w:footnote>
  <w:footnote w:id="3">
    <w:p w14:paraId="035FEE3A" w14:textId="6079E245" w:rsidR="009003B0" w:rsidRPr="00CF494C" w:rsidRDefault="009003B0" w:rsidP="00C1512C">
      <w:pPr>
        <w:pStyle w:val="Alaviite"/>
      </w:pPr>
      <w:r w:rsidRPr="00CF494C">
        <w:rPr>
          <w:rStyle w:val="FootnoteReference"/>
        </w:rPr>
        <w:footnoteRef/>
      </w:r>
      <w:r w:rsidRPr="00CF494C">
        <w:t>Kaksoispisteistä ja alkukirjainkäytännöistä</w:t>
      </w:r>
      <w:r w:rsidR="00403547">
        <w:t>:</w:t>
      </w:r>
      <w:r w:rsidRPr="00CF494C">
        <w:t xml:space="preserve"> </w:t>
      </w:r>
      <w:hyperlink r:id="rId1" w:anchor="kaksoispisteen%20jaljessa" w:history="1">
        <w:r w:rsidR="00767ABE" w:rsidRPr="000E4456">
          <w:rPr>
            <w:rStyle w:val="Hyperlink"/>
          </w:rPr>
          <w:t>Kielitoimiston ohjepankki: Kaksoispiste</w:t>
        </w:r>
      </w:hyperlink>
      <w:r w:rsidRPr="00CF494C">
        <w:t>.</w:t>
      </w:r>
    </w:p>
  </w:footnote>
  <w:footnote w:id="4">
    <w:p w14:paraId="1242CA24" w14:textId="77777777" w:rsidR="009003B0" w:rsidRDefault="009003B0" w:rsidP="00C1512C">
      <w:pPr>
        <w:pStyle w:val="Alaviite"/>
      </w:pPr>
      <w:r w:rsidRPr="00CF494C">
        <w:rPr>
          <w:rStyle w:val="FootnoteReference"/>
        </w:rPr>
        <w:footnoteRef/>
      </w:r>
      <w:r w:rsidRPr="00CF494C">
        <w:t xml:space="preserve"> Esimerkki on muokattu lainaus artikkelista </w:t>
      </w:r>
      <w:r w:rsidRPr="00CF494C">
        <w:rPr>
          <w:i/>
        </w:rPr>
        <w:t>Koulutuksen digitaalinen datafik(s)aatio</w:t>
      </w:r>
      <w:r w:rsidRPr="00CF494C">
        <w:t>. Otteen viitteet on muokattu APA7:n mukaiseksi ja viitatun kirjoittajan etunimet on jätetty muokatusta versiosta pois.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146A46" w14:textId="77777777" w:rsidR="00F6267E" w:rsidRDefault="00F6267E" w:rsidP="00F6267E">
    <w:pPr>
      <w:pStyle w:val="Header"/>
      <w:ind w:right="360" w:firstLine="130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942028480"/>
      <w:docPartObj>
        <w:docPartGallery w:val="Page Numbers (Top of Page)"/>
        <w:docPartUnique/>
      </w:docPartObj>
    </w:sdtPr>
    <w:sdtEndPr>
      <w:rPr>
        <w:rStyle w:val="PageNumber"/>
      </w:rPr>
    </w:sdtEndPr>
    <w:sdtContent>
      <w:p w14:paraId="026DF973" w14:textId="77777777" w:rsidR="00860076" w:rsidRDefault="00860076">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4</w:t>
        </w:r>
        <w:r>
          <w:rPr>
            <w:rStyle w:val="PageNumber"/>
          </w:rPr>
          <w:fldChar w:fldCharType="end"/>
        </w:r>
      </w:p>
    </w:sdtContent>
  </w:sdt>
  <w:p w14:paraId="500755A5" w14:textId="77777777" w:rsidR="00860076" w:rsidRDefault="00860076" w:rsidP="00F6267E">
    <w:pPr>
      <w:pStyle w:val="Header"/>
      <w:ind w:right="360" w:firstLine="130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03FA1"/>
    <w:multiLevelType w:val="hybridMultilevel"/>
    <w:tmpl w:val="685C1DB4"/>
    <w:lvl w:ilvl="0" w:tplc="040B0011">
      <w:start w:val="1"/>
      <w:numFmt w:val="decimal"/>
      <w:lvlText w:val="%1)"/>
      <w:lvlJc w:val="left"/>
      <w:pPr>
        <w:ind w:left="720" w:hanging="360"/>
      </w:pPr>
    </w:lvl>
    <w:lvl w:ilvl="1" w:tplc="040B0019">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 w15:restartNumberingAfterBreak="0">
    <w:nsid w:val="207B48C7"/>
    <w:multiLevelType w:val="multilevel"/>
    <w:tmpl w:val="0809001D"/>
    <w:styleLink w:val="CurrentList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245B7B45"/>
    <w:multiLevelType w:val="multilevel"/>
    <w:tmpl w:val="44BEBBFA"/>
    <w:lvl w:ilvl="0">
      <w:start w:val="1"/>
      <w:numFmt w:val="decimal"/>
      <w:lvlText w:val="%1."/>
      <w:lvlJc w:val="left"/>
      <w:pPr>
        <w:ind w:left="720" w:hanging="360"/>
      </w:pPr>
      <w:rPr>
        <w:rFonts w:ascii="Book Antiqua" w:hAnsi="Book Antiqua"/>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2E4B2A25"/>
    <w:multiLevelType w:val="multilevel"/>
    <w:tmpl w:val="618A69DC"/>
    <w:lvl w:ilvl="0">
      <w:start w:val="1"/>
      <w:numFmt w:val="decimal"/>
      <w:pStyle w:val="Otsikko1"/>
      <w:lvlText w:val="%1"/>
      <w:lvlJc w:val="left"/>
      <w:pPr>
        <w:ind w:left="964" w:hanging="964"/>
      </w:pPr>
      <w:rPr>
        <w:rFonts w:hint="default"/>
      </w:rPr>
    </w:lvl>
    <w:lvl w:ilvl="1">
      <w:start w:val="1"/>
      <w:numFmt w:val="decimal"/>
      <w:pStyle w:val="Otsikko2"/>
      <w:lvlText w:val="%1.%2"/>
      <w:lvlJc w:val="left"/>
      <w:pPr>
        <w:ind w:left="964" w:hanging="964"/>
      </w:pPr>
      <w:rPr>
        <w:b/>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Otsikko3"/>
      <w:lvlText w:val="%1.%2.%3"/>
      <w:lvlJc w:val="left"/>
      <w:pPr>
        <w:ind w:left="964" w:hanging="964"/>
      </w:pPr>
    </w:lvl>
    <w:lvl w:ilvl="3">
      <w:start w:val="1"/>
      <w:numFmt w:val="decimal"/>
      <w:lvlText w:val="%4."/>
      <w:lvlJc w:val="left"/>
      <w:pPr>
        <w:ind w:left="720" w:hanging="363"/>
      </w:pPr>
      <w:rPr>
        <w:rFonts w:hint="default"/>
      </w:rPr>
    </w:lvl>
    <w:lvl w:ilvl="4">
      <w:start w:val="1"/>
      <w:numFmt w:val="lowerLetter"/>
      <w:lvlText w:val="%5."/>
      <w:lvlJc w:val="left"/>
      <w:pPr>
        <w:ind w:left="720" w:hanging="363"/>
      </w:pPr>
      <w:rPr>
        <w:rFonts w:hint="default"/>
      </w:rPr>
    </w:lvl>
    <w:lvl w:ilvl="5">
      <w:start w:val="1"/>
      <w:numFmt w:val="lowerRoman"/>
      <w:lvlText w:val="%6."/>
      <w:lvlJc w:val="right"/>
      <w:pPr>
        <w:ind w:left="720" w:hanging="363"/>
      </w:pPr>
      <w:rPr>
        <w:rFonts w:hint="default"/>
      </w:rPr>
    </w:lvl>
    <w:lvl w:ilvl="6">
      <w:start w:val="1"/>
      <w:numFmt w:val="decimal"/>
      <w:lvlText w:val="%7."/>
      <w:lvlJc w:val="left"/>
      <w:pPr>
        <w:ind w:left="720" w:hanging="363"/>
      </w:pPr>
      <w:rPr>
        <w:rFonts w:hint="default"/>
      </w:rPr>
    </w:lvl>
    <w:lvl w:ilvl="7">
      <w:start w:val="1"/>
      <w:numFmt w:val="lowerLetter"/>
      <w:lvlText w:val="%8."/>
      <w:lvlJc w:val="left"/>
      <w:pPr>
        <w:ind w:left="720" w:hanging="363"/>
      </w:pPr>
      <w:rPr>
        <w:rFonts w:hint="default"/>
      </w:rPr>
    </w:lvl>
    <w:lvl w:ilvl="8">
      <w:start w:val="1"/>
      <w:numFmt w:val="lowerRoman"/>
      <w:lvlText w:val="%9."/>
      <w:lvlJc w:val="right"/>
      <w:pPr>
        <w:ind w:left="720" w:hanging="363"/>
      </w:pPr>
      <w:rPr>
        <w:rFonts w:hint="default"/>
      </w:rPr>
    </w:lvl>
  </w:abstractNum>
  <w:abstractNum w:abstractNumId="4" w15:restartNumberingAfterBreak="0">
    <w:nsid w:val="35BF2110"/>
    <w:multiLevelType w:val="hybridMultilevel"/>
    <w:tmpl w:val="0B32E6D4"/>
    <w:lvl w:ilvl="0" w:tplc="C58E9364">
      <w:numFmt w:val="bullet"/>
      <w:lvlText w:val="–"/>
      <w:lvlJc w:val="left"/>
      <w:pPr>
        <w:ind w:left="720" w:hanging="360"/>
      </w:pPr>
      <w:rPr>
        <w:rFonts w:ascii="Book Antiqua" w:eastAsiaTheme="minorHAnsi" w:hAnsi="Book Antiqua" w:cstheme="minorHAnsi"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CB40658"/>
    <w:multiLevelType w:val="hybridMultilevel"/>
    <w:tmpl w:val="A4C0D510"/>
    <w:lvl w:ilvl="0" w:tplc="0809000F">
      <w:start w:val="1"/>
      <w:numFmt w:val="decimal"/>
      <w:lvlText w:val="%1."/>
      <w:lvlJc w:val="left"/>
      <w:pPr>
        <w:ind w:left="360" w:hanging="360"/>
      </w:pPr>
      <w:rPr>
        <w:rFonts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6" w15:restartNumberingAfterBreak="0">
    <w:nsid w:val="640F6407"/>
    <w:multiLevelType w:val="hybridMultilevel"/>
    <w:tmpl w:val="ED1A8F16"/>
    <w:lvl w:ilvl="0" w:tplc="C6B002B4">
      <w:start w:val="1"/>
      <w:numFmt w:val="bullet"/>
      <w:pStyle w:val="ListParagraph"/>
      <w:lvlText w:val=""/>
      <w:lvlJc w:val="left"/>
      <w:pPr>
        <w:ind w:left="567" w:hanging="397"/>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6C7F2CB6"/>
    <w:multiLevelType w:val="hybridMultilevel"/>
    <w:tmpl w:val="ACC0E4E8"/>
    <w:lvl w:ilvl="0" w:tplc="52F4AA96">
      <w:start w:val="1"/>
      <w:numFmt w:val="bullet"/>
      <w:lvlText w:val=""/>
      <w:lvlJc w:val="left"/>
      <w:pPr>
        <w:ind w:left="720" w:hanging="360"/>
      </w:pPr>
      <w:rPr>
        <w:rFonts w:ascii="Symbol" w:hAnsi="Symbol" w:hint="default"/>
      </w:rPr>
    </w:lvl>
    <w:lvl w:ilvl="1" w:tplc="EEA61118">
      <w:start w:val="1"/>
      <w:numFmt w:val="bullet"/>
      <w:lvlText w:val="o"/>
      <w:lvlJc w:val="left"/>
      <w:pPr>
        <w:ind w:left="1440" w:hanging="360"/>
      </w:pPr>
      <w:rPr>
        <w:rFonts w:ascii="Courier New" w:hAnsi="Courier New" w:hint="default"/>
      </w:rPr>
    </w:lvl>
    <w:lvl w:ilvl="2" w:tplc="2F7AAFD8">
      <w:start w:val="1"/>
      <w:numFmt w:val="bullet"/>
      <w:lvlText w:val=""/>
      <w:lvlJc w:val="left"/>
      <w:pPr>
        <w:ind w:left="2160" w:hanging="360"/>
      </w:pPr>
      <w:rPr>
        <w:rFonts w:ascii="Wingdings" w:hAnsi="Wingdings" w:hint="default"/>
      </w:rPr>
    </w:lvl>
    <w:lvl w:ilvl="3" w:tplc="92C41642">
      <w:start w:val="1"/>
      <w:numFmt w:val="bullet"/>
      <w:lvlText w:val=""/>
      <w:lvlJc w:val="left"/>
      <w:pPr>
        <w:ind w:left="2880" w:hanging="360"/>
      </w:pPr>
      <w:rPr>
        <w:rFonts w:ascii="Symbol" w:hAnsi="Symbol" w:hint="default"/>
      </w:rPr>
    </w:lvl>
    <w:lvl w:ilvl="4" w:tplc="69068742">
      <w:start w:val="1"/>
      <w:numFmt w:val="bullet"/>
      <w:lvlText w:val="o"/>
      <w:lvlJc w:val="left"/>
      <w:pPr>
        <w:ind w:left="3600" w:hanging="360"/>
      </w:pPr>
      <w:rPr>
        <w:rFonts w:ascii="Courier New" w:hAnsi="Courier New" w:hint="default"/>
      </w:rPr>
    </w:lvl>
    <w:lvl w:ilvl="5" w:tplc="85101A10">
      <w:start w:val="1"/>
      <w:numFmt w:val="bullet"/>
      <w:lvlText w:val=""/>
      <w:lvlJc w:val="left"/>
      <w:pPr>
        <w:ind w:left="4320" w:hanging="360"/>
      </w:pPr>
      <w:rPr>
        <w:rFonts w:ascii="Wingdings" w:hAnsi="Wingdings" w:hint="default"/>
      </w:rPr>
    </w:lvl>
    <w:lvl w:ilvl="6" w:tplc="5C105104">
      <w:start w:val="1"/>
      <w:numFmt w:val="bullet"/>
      <w:lvlText w:val=""/>
      <w:lvlJc w:val="left"/>
      <w:pPr>
        <w:ind w:left="5040" w:hanging="360"/>
      </w:pPr>
      <w:rPr>
        <w:rFonts w:ascii="Symbol" w:hAnsi="Symbol" w:hint="default"/>
      </w:rPr>
    </w:lvl>
    <w:lvl w:ilvl="7" w:tplc="699AAF32">
      <w:start w:val="1"/>
      <w:numFmt w:val="bullet"/>
      <w:lvlText w:val="o"/>
      <w:lvlJc w:val="left"/>
      <w:pPr>
        <w:ind w:left="5760" w:hanging="360"/>
      </w:pPr>
      <w:rPr>
        <w:rFonts w:ascii="Courier New" w:hAnsi="Courier New" w:hint="default"/>
      </w:rPr>
    </w:lvl>
    <w:lvl w:ilvl="8" w:tplc="C08899A8">
      <w:start w:val="1"/>
      <w:numFmt w:val="bullet"/>
      <w:lvlText w:val=""/>
      <w:lvlJc w:val="left"/>
      <w:pPr>
        <w:ind w:left="6480" w:hanging="360"/>
      </w:pPr>
      <w:rPr>
        <w:rFonts w:ascii="Wingdings" w:hAnsi="Wingdings" w:hint="default"/>
      </w:rPr>
    </w:lvl>
  </w:abstractNum>
  <w:num w:numId="1" w16cid:durableId="332417202">
    <w:abstractNumId w:val="7"/>
  </w:num>
  <w:num w:numId="2" w16cid:durableId="1699158494">
    <w:abstractNumId w:val="3"/>
  </w:num>
  <w:num w:numId="3" w16cid:durableId="1769931724">
    <w:abstractNumId w:val="2"/>
  </w:num>
  <w:num w:numId="4" w16cid:durableId="437146041">
    <w:abstractNumId w:val="0"/>
  </w:num>
  <w:num w:numId="5" w16cid:durableId="282344673">
    <w:abstractNumId w:val="5"/>
  </w:num>
  <w:num w:numId="6" w16cid:durableId="289634447">
    <w:abstractNumId w:val="6"/>
  </w:num>
  <w:num w:numId="7" w16cid:durableId="914895358">
    <w:abstractNumId w:val="1"/>
  </w:num>
  <w:num w:numId="8" w16cid:durableId="1612861681">
    <w:abstractNumId w:val="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1304"/>
  <w:hyphenationZone w:val="425"/>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2849"/>
    <w:rsid w:val="00000636"/>
    <w:rsid w:val="0000071D"/>
    <w:rsid w:val="0000187D"/>
    <w:rsid w:val="00001F36"/>
    <w:rsid w:val="000024A3"/>
    <w:rsid w:val="00002738"/>
    <w:rsid w:val="000045E9"/>
    <w:rsid w:val="00004960"/>
    <w:rsid w:val="00004A0B"/>
    <w:rsid w:val="000051C4"/>
    <w:rsid w:val="000059DD"/>
    <w:rsid w:val="00006F5D"/>
    <w:rsid w:val="00007CD6"/>
    <w:rsid w:val="000119A6"/>
    <w:rsid w:val="00012D88"/>
    <w:rsid w:val="00013B97"/>
    <w:rsid w:val="00014F91"/>
    <w:rsid w:val="00015C60"/>
    <w:rsid w:val="0001618B"/>
    <w:rsid w:val="00016A7E"/>
    <w:rsid w:val="00016F7B"/>
    <w:rsid w:val="00020131"/>
    <w:rsid w:val="00020161"/>
    <w:rsid w:val="00020F67"/>
    <w:rsid w:val="00021B31"/>
    <w:rsid w:val="00021E6F"/>
    <w:rsid w:val="00022644"/>
    <w:rsid w:val="00022EE2"/>
    <w:rsid w:val="00023A8E"/>
    <w:rsid w:val="00023C76"/>
    <w:rsid w:val="00024877"/>
    <w:rsid w:val="00025EE1"/>
    <w:rsid w:val="00026237"/>
    <w:rsid w:val="00027C91"/>
    <w:rsid w:val="00027E52"/>
    <w:rsid w:val="0003005A"/>
    <w:rsid w:val="00030609"/>
    <w:rsid w:val="00030FC9"/>
    <w:rsid w:val="00031194"/>
    <w:rsid w:val="00031205"/>
    <w:rsid w:val="0003146D"/>
    <w:rsid w:val="0003193E"/>
    <w:rsid w:val="00032C51"/>
    <w:rsid w:val="00032C6A"/>
    <w:rsid w:val="00033512"/>
    <w:rsid w:val="000346BA"/>
    <w:rsid w:val="00034F8B"/>
    <w:rsid w:val="0003545F"/>
    <w:rsid w:val="000359BF"/>
    <w:rsid w:val="00035B67"/>
    <w:rsid w:val="00035CB6"/>
    <w:rsid w:val="000363F9"/>
    <w:rsid w:val="000366FD"/>
    <w:rsid w:val="00037721"/>
    <w:rsid w:val="00037A34"/>
    <w:rsid w:val="000407F3"/>
    <w:rsid w:val="00041532"/>
    <w:rsid w:val="00041E67"/>
    <w:rsid w:val="00042160"/>
    <w:rsid w:val="00042AEE"/>
    <w:rsid w:val="00043626"/>
    <w:rsid w:val="00045A70"/>
    <w:rsid w:val="00045B11"/>
    <w:rsid w:val="00045D20"/>
    <w:rsid w:val="0004606C"/>
    <w:rsid w:val="00047C8A"/>
    <w:rsid w:val="00047F55"/>
    <w:rsid w:val="0005056C"/>
    <w:rsid w:val="00050768"/>
    <w:rsid w:val="00050A1F"/>
    <w:rsid w:val="00050FAC"/>
    <w:rsid w:val="0005282E"/>
    <w:rsid w:val="00052853"/>
    <w:rsid w:val="000529AE"/>
    <w:rsid w:val="00052D60"/>
    <w:rsid w:val="00053510"/>
    <w:rsid w:val="000539B6"/>
    <w:rsid w:val="00055282"/>
    <w:rsid w:val="00056B2B"/>
    <w:rsid w:val="000570AD"/>
    <w:rsid w:val="0005784A"/>
    <w:rsid w:val="00057A92"/>
    <w:rsid w:val="00057C6D"/>
    <w:rsid w:val="00060349"/>
    <w:rsid w:val="000607AF"/>
    <w:rsid w:val="00060CF3"/>
    <w:rsid w:val="0006149B"/>
    <w:rsid w:val="00063088"/>
    <w:rsid w:val="00063251"/>
    <w:rsid w:val="0006381A"/>
    <w:rsid w:val="00063BC0"/>
    <w:rsid w:val="000641E9"/>
    <w:rsid w:val="0006420F"/>
    <w:rsid w:val="0006598A"/>
    <w:rsid w:val="00066070"/>
    <w:rsid w:val="00067D76"/>
    <w:rsid w:val="00070513"/>
    <w:rsid w:val="000705EB"/>
    <w:rsid w:val="00070602"/>
    <w:rsid w:val="000720B8"/>
    <w:rsid w:val="0007213B"/>
    <w:rsid w:val="00072CE7"/>
    <w:rsid w:val="000735CE"/>
    <w:rsid w:val="00074EFB"/>
    <w:rsid w:val="0007526F"/>
    <w:rsid w:val="0007567B"/>
    <w:rsid w:val="000758CF"/>
    <w:rsid w:val="00075FAA"/>
    <w:rsid w:val="0007608C"/>
    <w:rsid w:val="000768A5"/>
    <w:rsid w:val="00076C35"/>
    <w:rsid w:val="00076E22"/>
    <w:rsid w:val="00076F6A"/>
    <w:rsid w:val="00080A9C"/>
    <w:rsid w:val="00080DFC"/>
    <w:rsid w:val="00081021"/>
    <w:rsid w:val="00081374"/>
    <w:rsid w:val="00081382"/>
    <w:rsid w:val="00082195"/>
    <w:rsid w:val="0008283D"/>
    <w:rsid w:val="00082A52"/>
    <w:rsid w:val="00082C9F"/>
    <w:rsid w:val="00082CB3"/>
    <w:rsid w:val="00083891"/>
    <w:rsid w:val="00083B5B"/>
    <w:rsid w:val="00084981"/>
    <w:rsid w:val="000849DB"/>
    <w:rsid w:val="00085EF5"/>
    <w:rsid w:val="000864F2"/>
    <w:rsid w:val="00086E79"/>
    <w:rsid w:val="000878C7"/>
    <w:rsid w:val="00087A1D"/>
    <w:rsid w:val="00087BB2"/>
    <w:rsid w:val="000903C4"/>
    <w:rsid w:val="0009082E"/>
    <w:rsid w:val="0009140A"/>
    <w:rsid w:val="00091C95"/>
    <w:rsid w:val="000935B1"/>
    <w:rsid w:val="00093F9D"/>
    <w:rsid w:val="00094496"/>
    <w:rsid w:val="000956A0"/>
    <w:rsid w:val="000971D8"/>
    <w:rsid w:val="00097552"/>
    <w:rsid w:val="00097678"/>
    <w:rsid w:val="000A06E8"/>
    <w:rsid w:val="000A14A9"/>
    <w:rsid w:val="000A1950"/>
    <w:rsid w:val="000A2A77"/>
    <w:rsid w:val="000A3226"/>
    <w:rsid w:val="000A394E"/>
    <w:rsid w:val="000A4CF5"/>
    <w:rsid w:val="000A5F02"/>
    <w:rsid w:val="000A615D"/>
    <w:rsid w:val="000A63AC"/>
    <w:rsid w:val="000A65A5"/>
    <w:rsid w:val="000A7189"/>
    <w:rsid w:val="000A7E4B"/>
    <w:rsid w:val="000B09BB"/>
    <w:rsid w:val="000B1518"/>
    <w:rsid w:val="000B3C88"/>
    <w:rsid w:val="000B4689"/>
    <w:rsid w:val="000B4ECC"/>
    <w:rsid w:val="000B5694"/>
    <w:rsid w:val="000B5C5B"/>
    <w:rsid w:val="000B65BA"/>
    <w:rsid w:val="000B65F1"/>
    <w:rsid w:val="000B6992"/>
    <w:rsid w:val="000B7524"/>
    <w:rsid w:val="000B7680"/>
    <w:rsid w:val="000B7F16"/>
    <w:rsid w:val="000C1392"/>
    <w:rsid w:val="000C3270"/>
    <w:rsid w:val="000C3917"/>
    <w:rsid w:val="000C3949"/>
    <w:rsid w:val="000C3C51"/>
    <w:rsid w:val="000C408B"/>
    <w:rsid w:val="000C4117"/>
    <w:rsid w:val="000C4310"/>
    <w:rsid w:val="000C55D0"/>
    <w:rsid w:val="000C574A"/>
    <w:rsid w:val="000C5AD6"/>
    <w:rsid w:val="000C626D"/>
    <w:rsid w:val="000C6EBF"/>
    <w:rsid w:val="000D0D5E"/>
    <w:rsid w:val="000D112F"/>
    <w:rsid w:val="000D1943"/>
    <w:rsid w:val="000D1A0D"/>
    <w:rsid w:val="000D2826"/>
    <w:rsid w:val="000D3711"/>
    <w:rsid w:val="000D3A63"/>
    <w:rsid w:val="000D3B64"/>
    <w:rsid w:val="000D563D"/>
    <w:rsid w:val="000D572E"/>
    <w:rsid w:val="000D605E"/>
    <w:rsid w:val="000D649C"/>
    <w:rsid w:val="000D692A"/>
    <w:rsid w:val="000E14B7"/>
    <w:rsid w:val="000E17E6"/>
    <w:rsid w:val="000E1B8B"/>
    <w:rsid w:val="000E1E91"/>
    <w:rsid w:val="000E2E55"/>
    <w:rsid w:val="000E3DAB"/>
    <w:rsid w:val="000E40D3"/>
    <w:rsid w:val="000E4456"/>
    <w:rsid w:val="000E478B"/>
    <w:rsid w:val="000E47F2"/>
    <w:rsid w:val="000E4F8C"/>
    <w:rsid w:val="000E592C"/>
    <w:rsid w:val="000E66A9"/>
    <w:rsid w:val="000E6C0C"/>
    <w:rsid w:val="000E6C85"/>
    <w:rsid w:val="000E6DA1"/>
    <w:rsid w:val="000E7215"/>
    <w:rsid w:val="000E7620"/>
    <w:rsid w:val="000E7F8B"/>
    <w:rsid w:val="000F0345"/>
    <w:rsid w:val="000F087F"/>
    <w:rsid w:val="000F1F13"/>
    <w:rsid w:val="000F213E"/>
    <w:rsid w:val="000F2FA3"/>
    <w:rsid w:val="000F4400"/>
    <w:rsid w:val="000F4A6A"/>
    <w:rsid w:val="000F5C3F"/>
    <w:rsid w:val="000F6769"/>
    <w:rsid w:val="000F6DBA"/>
    <w:rsid w:val="000F716A"/>
    <w:rsid w:val="000F7479"/>
    <w:rsid w:val="00100129"/>
    <w:rsid w:val="0010030A"/>
    <w:rsid w:val="001007CC"/>
    <w:rsid w:val="00102DBF"/>
    <w:rsid w:val="00103A46"/>
    <w:rsid w:val="001042F4"/>
    <w:rsid w:val="00105803"/>
    <w:rsid w:val="00105B1E"/>
    <w:rsid w:val="00105D9F"/>
    <w:rsid w:val="00106E8C"/>
    <w:rsid w:val="001073A8"/>
    <w:rsid w:val="001105B7"/>
    <w:rsid w:val="00111931"/>
    <w:rsid w:val="0011326F"/>
    <w:rsid w:val="00113642"/>
    <w:rsid w:val="00113D25"/>
    <w:rsid w:val="0011472E"/>
    <w:rsid w:val="001149BC"/>
    <w:rsid w:val="00114B4C"/>
    <w:rsid w:val="00115579"/>
    <w:rsid w:val="00115D8A"/>
    <w:rsid w:val="00115D8B"/>
    <w:rsid w:val="0011767E"/>
    <w:rsid w:val="0011792C"/>
    <w:rsid w:val="00120177"/>
    <w:rsid w:val="00120B85"/>
    <w:rsid w:val="00120D76"/>
    <w:rsid w:val="0012123A"/>
    <w:rsid w:val="00121FE7"/>
    <w:rsid w:val="001238F2"/>
    <w:rsid w:val="0012407D"/>
    <w:rsid w:val="00124322"/>
    <w:rsid w:val="00125A2C"/>
    <w:rsid w:val="00125B82"/>
    <w:rsid w:val="00125D8A"/>
    <w:rsid w:val="00125DC4"/>
    <w:rsid w:val="001261F6"/>
    <w:rsid w:val="0012634A"/>
    <w:rsid w:val="0012686F"/>
    <w:rsid w:val="00126B17"/>
    <w:rsid w:val="0012703C"/>
    <w:rsid w:val="00127051"/>
    <w:rsid w:val="0012740D"/>
    <w:rsid w:val="00127AC0"/>
    <w:rsid w:val="00130335"/>
    <w:rsid w:val="0013069D"/>
    <w:rsid w:val="00130A08"/>
    <w:rsid w:val="00130A8F"/>
    <w:rsid w:val="00130ECC"/>
    <w:rsid w:val="001317E3"/>
    <w:rsid w:val="00131AB7"/>
    <w:rsid w:val="001328CE"/>
    <w:rsid w:val="001329B6"/>
    <w:rsid w:val="001333BE"/>
    <w:rsid w:val="00133C4D"/>
    <w:rsid w:val="00133EB5"/>
    <w:rsid w:val="00134272"/>
    <w:rsid w:val="001346C4"/>
    <w:rsid w:val="001361AB"/>
    <w:rsid w:val="00136EB3"/>
    <w:rsid w:val="00137AA5"/>
    <w:rsid w:val="00137C56"/>
    <w:rsid w:val="001402AB"/>
    <w:rsid w:val="00142106"/>
    <w:rsid w:val="00142126"/>
    <w:rsid w:val="001429FF"/>
    <w:rsid w:val="001430C8"/>
    <w:rsid w:val="00143D4F"/>
    <w:rsid w:val="001446BE"/>
    <w:rsid w:val="00144B40"/>
    <w:rsid w:val="00144EF4"/>
    <w:rsid w:val="0014569C"/>
    <w:rsid w:val="0014639A"/>
    <w:rsid w:val="00146D2B"/>
    <w:rsid w:val="00147102"/>
    <w:rsid w:val="00147221"/>
    <w:rsid w:val="001473DF"/>
    <w:rsid w:val="0014780A"/>
    <w:rsid w:val="00147892"/>
    <w:rsid w:val="00147B01"/>
    <w:rsid w:val="00147F9C"/>
    <w:rsid w:val="00151136"/>
    <w:rsid w:val="001520F4"/>
    <w:rsid w:val="001537B9"/>
    <w:rsid w:val="00153CE4"/>
    <w:rsid w:val="00154F52"/>
    <w:rsid w:val="001559C6"/>
    <w:rsid w:val="00160898"/>
    <w:rsid w:val="00161524"/>
    <w:rsid w:val="00162320"/>
    <w:rsid w:val="00163080"/>
    <w:rsid w:val="00163FBE"/>
    <w:rsid w:val="0016419A"/>
    <w:rsid w:val="001644AE"/>
    <w:rsid w:val="00164786"/>
    <w:rsid w:val="001651C8"/>
    <w:rsid w:val="00165469"/>
    <w:rsid w:val="001656D5"/>
    <w:rsid w:val="001671E5"/>
    <w:rsid w:val="001673CB"/>
    <w:rsid w:val="0016770E"/>
    <w:rsid w:val="00167BF9"/>
    <w:rsid w:val="001700C6"/>
    <w:rsid w:val="00170789"/>
    <w:rsid w:val="00170811"/>
    <w:rsid w:val="00170AFD"/>
    <w:rsid w:val="00171090"/>
    <w:rsid w:val="0017138F"/>
    <w:rsid w:val="001714D8"/>
    <w:rsid w:val="00171D62"/>
    <w:rsid w:val="00173C29"/>
    <w:rsid w:val="00173C5D"/>
    <w:rsid w:val="00173CCC"/>
    <w:rsid w:val="0017528F"/>
    <w:rsid w:val="0017620C"/>
    <w:rsid w:val="00176248"/>
    <w:rsid w:val="001766DE"/>
    <w:rsid w:val="00176A13"/>
    <w:rsid w:val="00176BF6"/>
    <w:rsid w:val="00177716"/>
    <w:rsid w:val="00177960"/>
    <w:rsid w:val="00181496"/>
    <w:rsid w:val="00181604"/>
    <w:rsid w:val="00181B16"/>
    <w:rsid w:val="0018214C"/>
    <w:rsid w:val="00182CF9"/>
    <w:rsid w:val="00183242"/>
    <w:rsid w:val="00183563"/>
    <w:rsid w:val="0018457E"/>
    <w:rsid w:val="0018516F"/>
    <w:rsid w:val="001852E4"/>
    <w:rsid w:val="001853C0"/>
    <w:rsid w:val="0018557E"/>
    <w:rsid w:val="00186D9A"/>
    <w:rsid w:val="00187297"/>
    <w:rsid w:val="001876B6"/>
    <w:rsid w:val="00187F1C"/>
    <w:rsid w:val="00190883"/>
    <w:rsid w:val="00190A4B"/>
    <w:rsid w:val="00191274"/>
    <w:rsid w:val="0019147D"/>
    <w:rsid w:val="0019285F"/>
    <w:rsid w:val="001929FA"/>
    <w:rsid w:val="0019339C"/>
    <w:rsid w:val="001937C8"/>
    <w:rsid w:val="00194198"/>
    <w:rsid w:val="00195248"/>
    <w:rsid w:val="00195BE1"/>
    <w:rsid w:val="001967E4"/>
    <w:rsid w:val="00197814"/>
    <w:rsid w:val="00197F4C"/>
    <w:rsid w:val="001A07FC"/>
    <w:rsid w:val="001A12E7"/>
    <w:rsid w:val="001A14BC"/>
    <w:rsid w:val="001A249E"/>
    <w:rsid w:val="001A2A3C"/>
    <w:rsid w:val="001A3204"/>
    <w:rsid w:val="001A44DD"/>
    <w:rsid w:val="001A4519"/>
    <w:rsid w:val="001A45CD"/>
    <w:rsid w:val="001A4A9F"/>
    <w:rsid w:val="001A69C5"/>
    <w:rsid w:val="001A72EE"/>
    <w:rsid w:val="001A7617"/>
    <w:rsid w:val="001B00FB"/>
    <w:rsid w:val="001B09AB"/>
    <w:rsid w:val="001B178A"/>
    <w:rsid w:val="001B21A7"/>
    <w:rsid w:val="001B231D"/>
    <w:rsid w:val="001B29F4"/>
    <w:rsid w:val="001B378C"/>
    <w:rsid w:val="001B398B"/>
    <w:rsid w:val="001B4817"/>
    <w:rsid w:val="001B4D85"/>
    <w:rsid w:val="001B511A"/>
    <w:rsid w:val="001B5895"/>
    <w:rsid w:val="001B5981"/>
    <w:rsid w:val="001B5B48"/>
    <w:rsid w:val="001B60DD"/>
    <w:rsid w:val="001B62AA"/>
    <w:rsid w:val="001B7172"/>
    <w:rsid w:val="001B7B1F"/>
    <w:rsid w:val="001B7BC1"/>
    <w:rsid w:val="001C03A6"/>
    <w:rsid w:val="001C0932"/>
    <w:rsid w:val="001C145B"/>
    <w:rsid w:val="001C1909"/>
    <w:rsid w:val="001C1ABD"/>
    <w:rsid w:val="001C2878"/>
    <w:rsid w:val="001C2C16"/>
    <w:rsid w:val="001C2D1F"/>
    <w:rsid w:val="001C3F79"/>
    <w:rsid w:val="001C42F7"/>
    <w:rsid w:val="001C4B01"/>
    <w:rsid w:val="001C4E9A"/>
    <w:rsid w:val="001C6021"/>
    <w:rsid w:val="001C723D"/>
    <w:rsid w:val="001C7CDE"/>
    <w:rsid w:val="001C7F33"/>
    <w:rsid w:val="001CC5CB"/>
    <w:rsid w:val="001D1C5A"/>
    <w:rsid w:val="001D32CF"/>
    <w:rsid w:val="001D34F3"/>
    <w:rsid w:val="001D3D75"/>
    <w:rsid w:val="001D5145"/>
    <w:rsid w:val="001D5B59"/>
    <w:rsid w:val="001D6BB3"/>
    <w:rsid w:val="001D7012"/>
    <w:rsid w:val="001D777C"/>
    <w:rsid w:val="001D7BC7"/>
    <w:rsid w:val="001D7C13"/>
    <w:rsid w:val="001E0A8E"/>
    <w:rsid w:val="001E0EA4"/>
    <w:rsid w:val="001E18E1"/>
    <w:rsid w:val="001E2479"/>
    <w:rsid w:val="001E28AF"/>
    <w:rsid w:val="001E2A2F"/>
    <w:rsid w:val="001E2CDE"/>
    <w:rsid w:val="001E3390"/>
    <w:rsid w:val="001E34B3"/>
    <w:rsid w:val="001E36C3"/>
    <w:rsid w:val="001E4683"/>
    <w:rsid w:val="001E4C74"/>
    <w:rsid w:val="001E5677"/>
    <w:rsid w:val="001E6003"/>
    <w:rsid w:val="001E6F30"/>
    <w:rsid w:val="001E7770"/>
    <w:rsid w:val="001E7B98"/>
    <w:rsid w:val="001E7BE4"/>
    <w:rsid w:val="001E7D3B"/>
    <w:rsid w:val="001F02DA"/>
    <w:rsid w:val="001F140F"/>
    <w:rsid w:val="001F1502"/>
    <w:rsid w:val="001F207F"/>
    <w:rsid w:val="001F2154"/>
    <w:rsid w:val="001F2338"/>
    <w:rsid w:val="001F2742"/>
    <w:rsid w:val="001F2B7A"/>
    <w:rsid w:val="001F2D9F"/>
    <w:rsid w:val="001F3123"/>
    <w:rsid w:val="001F34B2"/>
    <w:rsid w:val="001F3B13"/>
    <w:rsid w:val="001F3E72"/>
    <w:rsid w:val="001F3F8F"/>
    <w:rsid w:val="001F46A8"/>
    <w:rsid w:val="001F4838"/>
    <w:rsid w:val="001F6356"/>
    <w:rsid w:val="001F6723"/>
    <w:rsid w:val="001F70AE"/>
    <w:rsid w:val="001F781D"/>
    <w:rsid w:val="001F7A9C"/>
    <w:rsid w:val="0020000A"/>
    <w:rsid w:val="002002FB"/>
    <w:rsid w:val="00200A13"/>
    <w:rsid w:val="00200D77"/>
    <w:rsid w:val="00201220"/>
    <w:rsid w:val="00201268"/>
    <w:rsid w:val="002012E9"/>
    <w:rsid w:val="002016FD"/>
    <w:rsid w:val="00201B17"/>
    <w:rsid w:val="0020247F"/>
    <w:rsid w:val="0020314C"/>
    <w:rsid w:val="00203294"/>
    <w:rsid w:val="00204A9C"/>
    <w:rsid w:val="0020509E"/>
    <w:rsid w:val="00205B72"/>
    <w:rsid w:val="00205C96"/>
    <w:rsid w:val="00205E73"/>
    <w:rsid w:val="00206FBB"/>
    <w:rsid w:val="0020706A"/>
    <w:rsid w:val="002073FE"/>
    <w:rsid w:val="0020799A"/>
    <w:rsid w:val="00207A20"/>
    <w:rsid w:val="00210205"/>
    <w:rsid w:val="002108EA"/>
    <w:rsid w:val="00210BA5"/>
    <w:rsid w:val="00210BC7"/>
    <w:rsid w:val="002112E2"/>
    <w:rsid w:val="002123BE"/>
    <w:rsid w:val="002123EF"/>
    <w:rsid w:val="002129B4"/>
    <w:rsid w:val="00213386"/>
    <w:rsid w:val="002140E7"/>
    <w:rsid w:val="002155A4"/>
    <w:rsid w:val="002165A2"/>
    <w:rsid w:val="002165F6"/>
    <w:rsid w:val="00217B91"/>
    <w:rsid w:val="002201A0"/>
    <w:rsid w:val="00220544"/>
    <w:rsid w:val="0022075E"/>
    <w:rsid w:val="002220F2"/>
    <w:rsid w:val="00222BF8"/>
    <w:rsid w:val="0022395B"/>
    <w:rsid w:val="0022444E"/>
    <w:rsid w:val="00225D10"/>
    <w:rsid w:val="00226012"/>
    <w:rsid w:val="0022D226"/>
    <w:rsid w:val="002318A9"/>
    <w:rsid w:val="002329FD"/>
    <w:rsid w:val="0023315D"/>
    <w:rsid w:val="00233B26"/>
    <w:rsid w:val="00234A7B"/>
    <w:rsid w:val="002350EE"/>
    <w:rsid w:val="0023527C"/>
    <w:rsid w:val="00235442"/>
    <w:rsid w:val="00236203"/>
    <w:rsid w:val="0023635E"/>
    <w:rsid w:val="0024098E"/>
    <w:rsid w:val="00240E6A"/>
    <w:rsid w:val="0024308A"/>
    <w:rsid w:val="00243F9C"/>
    <w:rsid w:val="0024460B"/>
    <w:rsid w:val="002446F8"/>
    <w:rsid w:val="00244827"/>
    <w:rsid w:val="00244856"/>
    <w:rsid w:val="002457E4"/>
    <w:rsid w:val="00246471"/>
    <w:rsid w:val="002464EC"/>
    <w:rsid w:val="0024719E"/>
    <w:rsid w:val="0025087A"/>
    <w:rsid w:val="00250D2C"/>
    <w:rsid w:val="00250DDB"/>
    <w:rsid w:val="002511C0"/>
    <w:rsid w:val="002512B5"/>
    <w:rsid w:val="0025150B"/>
    <w:rsid w:val="00251600"/>
    <w:rsid w:val="002522A8"/>
    <w:rsid w:val="002523F2"/>
    <w:rsid w:val="00252423"/>
    <w:rsid w:val="0025280E"/>
    <w:rsid w:val="00252E91"/>
    <w:rsid w:val="00253B2C"/>
    <w:rsid w:val="002543B4"/>
    <w:rsid w:val="00254998"/>
    <w:rsid w:val="00254C76"/>
    <w:rsid w:val="0025513B"/>
    <w:rsid w:val="0025567B"/>
    <w:rsid w:val="0025733E"/>
    <w:rsid w:val="002606EC"/>
    <w:rsid w:val="00260846"/>
    <w:rsid w:val="00260856"/>
    <w:rsid w:val="002614E6"/>
    <w:rsid w:val="00261730"/>
    <w:rsid w:val="00261B52"/>
    <w:rsid w:val="00262095"/>
    <w:rsid w:val="00262731"/>
    <w:rsid w:val="00262AE9"/>
    <w:rsid w:val="00263238"/>
    <w:rsid w:val="00263515"/>
    <w:rsid w:val="00263907"/>
    <w:rsid w:val="002639BB"/>
    <w:rsid w:val="00263AED"/>
    <w:rsid w:val="00263E43"/>
    <w:rsid w:val="00264495"/>
    <w:rsid w:val="002644AC"/>
    <w:rsid w:val="00264D32"/>
    <w:rsid w:val="00264EA4"/>
    <w:rsid w:val="00264F70"/>
    <w:rsid w:val="0026647D"/>
    <w:rsid w:val="00266535"/>
    <w:rsid w:val="00266BAC"/>
    <w:rsid w:val="00266EB8"/>
    <w:rsid w:val="0026748C"/>
    <w:rsid w:val="00267977"/>
    <w:rsid w:val="002705A4"/>
    <w:rsid w:val="00270E88"/>
    <w:rsid w:val="002710F4"/>
    <w:rsid w:val="00271116"/>
    <w:rsid w:val="0027120A"/>
    <w:rsid w:val="0027129B"/>
    <w:rsid w:val="00271323"/>
    <w:rsid w:val="0027202D"/>
    <w:rsid w:val="00273E36"/>
    <w:rsid w:val="00273FCF"/>
    <w:rsid w:val="0027432A"/>
    <w:rsid w:val="00274A66"/>
    <w:rsid w:val="002750A9"/>
    <w:rsid w:val="00275C49"/>
    <w:rsid w:val="002762AA"/>
    <w:rsid w:val="002765FC"/>
    <w:rsid w:val="00276966"/>
    <w:rsid w:val="00276C62"/>
    <w:rsid w:val="00280A18"/>
    <w:rsid w:val="00281E6A"/>
    <w:rsid w:val="00281F7B"/>
    <w:rsid w:val="002822E3"/>
    <w:rsid w:val="002822E6"/>
    <w:rsid w:val="002823E1"/>
    <w:rsid w:val="0028268F"/>
    <w:rsid w:val="002832BF"/>
    <w:rsid w:val="00284FB9"/>
    <w:rsid w:val="0028501F"/>
    <w:rsid w:val="00285364"/>
    <w:rsid w:val="002854D7"/>
    <w:rsid w:val="0028559F"/>
    <w:rsid w:val="002857A5"/>
    <w:rsid w:val="00285B98"/>
    <w:rsid w:val="00286820"/>
    <w:rsid w:val="00286D00"/>
    <w:rsid w:val="00287E8F"/>
    <w:rsid w:val="00287F02"/>
    <w:rsid w:val="00290534"/>
    <w:rsid w:val="002920D1"/>
    <w:rsid w:val="00292C9A"/>
    <w:rsid w:val="00293261"/>
    <w:rsid w:val="002938D9"/>
    <w:rsid w:val="0029438F"/>
    <w:rsid w:val="00294AA3"/>
    <w:rsid w:val="00294BC9"/>
    <w:rsid w:val="00294BEE"/>
    <w:rsid w:val="00294CB1"/>
    <w:rsid w:val="00294D1C"/>
    <w:rsid w:val="002951D5"/>
    <w:rsid w:val="00295261"/>
    <w:rsid w:val="00295821"/>
    <w:rsid w:val="00295B04"/>
    <w:rsid w:val="00295F37"/>
    <w:rsid w:val="00297326"/>
    <w:rsid w:val="002978F5"/>
    <w:rsid w:val="002A0579"/>
    <w:rsid w:val="002A1052"/>
    <w:rsid w:val="002A1123"/>
    <w:rsid w:val="002A1639"/>
    <w:rsid w:val="002A1E7A"/>
    <w:rsid w:val="002A22A2"/>
    <w:rsid w:val="002A23A0"/>
    <w:rsid w:val="002A24DE"/>
    <w:rsid w:val="002A2588"/>
    <w:rsid w:val="002A2622"/>
    <w:rsid w:val="002A26E6"/>
    <w:rsid w:val="002A36DA"/>
    <w:rsid w:val="002A37E3"/>
    <w:rsid w:val="002A4144"/>
    <w:rsid w:val="002A446D"/>
    <w:rsid w:val="002A44DC"/>
    <w:rsid w:val="002A4EAF"/>
    <w:rsid w:val="002A4FA3"/>
    <w:rsid w:val="002A4FC6"/>
    <w:rsid w:val="002A53B0"/>
    <w:rsid w:val="002A6680"/>
    <w:rsid w:val="002A6889"/>
    <w:rsid w:val="002A7144"/>
    <w:rsid w:val="002A77A2"/>
    <w:rsid w:val="002A7AD6"/>
    <w:rsid w:val="002B05E3"/>
    <w:rsid w:val="002B0E77"/>
    <w:rsid w:val="002B169D"/>
    <w:rsid w:val="002B1E54"/>
    <w:rsid w:val="002B2361"/>
    <w:rsid w:val="002B2CD3"/>
    <w:rsid w:val="002B3E11"/>
    <w:rsid w:val="002B3ED0"/>
    <w:rsid w:val="002B402A"/>
    <w:rsid w:val="002B4275"/>
    <w:rsid w:val="002B4AD0"/>
    <w:rsid w:val="002B4DC2"/>
    <w:rsid w:val="002B5708"/>
    <w:rsid w:val="002B5CAF"/>
    <w:rsid w:val="002B622D"/>
    <w:rsid w:val="002B62CF"/>
    <w:rsid w:val="002B637D"/>
    <w:rsid w:val="002B6BB5"/>
    <w:rsid w:val="002B78D7"/>
    <w:rsid w:val="002B7CCC"/>
    <w:rsid w:val="002B7D8F"/>
    <w:rsid w:val="002B7FCD"/>
    <w:rsid w:val="002C0E44"/>
    <w:rsid w:val="002C1059"/>
    <w:rsid w:val="002C1669"/>
    <w:rsid w:val="002C20B8"/>
    <w:rsid w:val="002C2603"/>
    <w:rsid w:val="002C3021"/>
    <w:rsid w:val="002C3548"/>
    <w:rsid w:val="002C47E3"/>
    <w:rsid w:val="002C4D86"/>
    <w:rsid w:val="002C5321"/>
    <w:rsid w:val="002C5618"/>
    <w:rsid w:val="002C59D2"/>
    <w:rsid w:val="002C6354"/>
    <w:rsid w:val="002C64D0"/>
    <w:rsid w:val="002C6A9B"/>
    <w:rsid w:val="002C6C71"/>
    <w:rsid w:val="002D1266"/>
    <w:rsid w:val="002D1320"/>
    <w:rsid w:val="002D22BC"/>
    <w:rsid w:val="002D2A11"/>
    <w:rsid w:val="002D398F"/>
    <w:rsid w:val="002D3D9C"/>
    <w:rsid w:val="002D40E5"/>
    <w:rsid w:val="002D5D1F"/>
    <w:rsid w:val="002D65B6"/>
    <w:rsid w:val="002D66A7"/>
    <w:rsid w:val="002D66FA"/>
    <w:rsid w:val="002D7E52"/>
    <w:rsid w:val="002E0099"/>
    <w:rsid w:val="002E0281"/>
    <w:rsid w:val="002E044C"/>
    <w:rsid w:val="002E0A25"/>
    <w:rsid w:val="002E1B48"/>
    <w:rsid w:val="002E2368"/>
    <w:rsid w:val="002E2450"/>
    <w:rsid w:val="002E2B16"/>
    <w:rsid w:val="002E2BE3"/>
    <w:rsid w:val="002E3743"/>
    <w:rsid w:val="002E3E3C"/>
    <w:rsid w:val="002E41CD"/>
    <w:rsid w:val="002E4911"/>
    <w:rsid w:val="002E4A74"/>
    <w:rsid w:val="002E4C1E"/>
    <w:rsid w:val="002E4D1B"/>
    <w:rsid w:val="002E564C"/>
    <w:rsid w:val="002E5847"/>
    <w:rsid w:val="002E59DB"/>
    <w:rsid w:val="002E5A29"/>
    <w:rsid w:val="002E5D50"/>
    <w:rsid w:val="002E5F80"/>
    <w:rsid w:val="002E6B18"/>
    <w:rsid w:val="002E6C6F"/>
    <w:rsid w:val="002E6F48"/>
    <w:rsid w:val="002F1025"/>
    <w:rsid w:val="002F30C7"/>
    <w:rsid w:val="002F3462"/>
    <w:rsid w:val="002F4F02"/>
    <w:rsid w:val="002F504C"/>
    <w:rsid w:val="002F5198"/>
    <w:rsid w:val="0030048E"/>
    <w:rsid w:val="00300E8A"/>
    <w:rsid w:val="00300E96"/>
    <w:rsid w:val="00301DC3"/>
    <w:rsid w:val="00302CDF"/>
    <w:rsid w:val="00303100"/>
    <w:rsid w:val="00305A9E"/>
    <w:rsid w:val="00307E02"/>
    <w:rsid w:val="003108E8"/>
    <w:rsid w:val="00311132"/>
    <w:rsid w:val="0031127D"/>
    <w:rsid w:val="0031298A"/>
    <w:rsid w:val="00312BD3"/>
    <w:rsid w:val="003132FA"/>
    <w:rsid w:val="00313656"/>
    <w:rsid w:val="00313691"/>
    <w:rsid w:val="00313AD0"/>
    <w:rsid w:val="00314144"/>
    <w:rsid w:val="0031427D"/>
    <w:rsid w:val="003143EF"/>
    <w:rsid w:val="00314607"/>
    <w:rsid w:val="003149BE"/>
    <w:rsid w:val="003158FC"/>
    <w:rsid w:val="00315F36"/>
    <w:rsid w:val="003161B3"/>
    <w:rsid w:val="003163BB"/>
    <w:rsid w:val="00316E15"/>
    <w:rsid w:val="00316E31"/>
    <w:rsid w:val="003207AB"/>
    <w:rsid w:val="003213C8"/>
    <w:rsid w:val="00321954"/>
    <w:rsid w:val="00321D36"/>
    <w:rsid w:val="00323CF0"/>
    <w:rsid w:val="003269F7"/>
    <w:rsid w:val="00326C68"/>
    <w:rsid w:val="00326D5A"/>
    <w:rsid w:val="003275AF"/>
    <w:rsid w:val="003279B2"/>
    <w:rsid w:val="003279F2"/>
    <w:rsid w:val="00330FDE"/>
    <w:rsid w:val="00331A0D"/>
    <w:rsid w:val="00332251"/>
    <w:rsid w:val="00333B5D"/>
    <w:rsid w:val="00333BD5"/>
    <w:rsid w:val="003341B7"/>
    <w:rsid w:val="00335868"/>
    <w:rsid w:val="00336E28"/>
    <w:rsid w:val="003370E5"/>
    <w:rsid w:val="00337840"/>
    <w:rsid w:val="00337D13"/>
    <w:rsid w:val="00337E8E"/>
    <w:rsid w:val="00342C1C"/>
    <w:rsid w:val="003430F6"/>
    <w:rsid w:val="003431A7"/>
    <w:rsid w:val="00344667"/>
    <w:rsid w:val="003448BD"/>
    <w:rsid w:val="00344E09"/>
    <w:rsid w:val="00344F39"/>
    <w:rsid w:val="003455C6"/>
    <w:rsid w:val="00346C15"/>
    <w:rsid w:val="003505D1"/>
    <w:rsid w:val="00350921"/>
    <w:rsid w:val="00350D90"/>
    <w:rsid w:val="003513F1"/>
    <w:rsid w:val="00351DFC"/>
    <w:rsid w:val="003524E2"/>
    <w:rsid w:val="00352E2B"/>
    <w:rsid w:val="00354B5D"/>
    <w:rsid w:val="003551B0"/>
    <w:rsid w:val="003563BC"/>
    <w:rsid w:val="0035676C"/>
    <w:rsid w:val="003567B3"/>
    <w:rsid w:val="00356896"/>
    <w:rsid w:val="00357AA9"/>
    <w:rsid w:val="00360141"/>
    <w:rsid w:val="003604D0"/>
    <w:rsid w:val="0036071B"/>
    <w:rsid w:val="00361F3E"/>
    <w:rsid w:val="0036239D"/>
    <w:rsid w:val="0036246F"/>
    <w:rsid w:val="003629A6"/>
    <w:rsid w:val="00362D49"/>
    <w:rsid w:val="00363CE3"/>
    <w:rsid w:val="0036423E"/>
    <w:rsid w:val="00364505"/>
    <w:rsid w:val="00364CE0"/>
    <w:rsid w:val="0036505C"/>
    <w:rsid w:val="003653FF"/>
    <w:rsid w:val="00365ADD"/>
    <w:rsid w:val="00367B67"/>
    <w:rsid w:val="00367FA2"/>
    <w:rsid w:val="0036B715"/>
    <w:rsid w:val="00370B0E"/>
    <w:rsid w:val="00370DA2"/>
    <w:rsid w:val="00372CCF"/>
    <w:rsid w:val="00372E02"/>
    <w:rsid w:val="00372EB4"/>
    <w:rsid w:val="0037437B"/>
    <w:rsid w:val="00375410"/>
    <w:rsid w:val="00376054"/>
    <w:rsid w:val="00377086"/>
    <w:rsid w:val="003773C8"/>
    <w:rsid w:val="003802A6"/>
    <w:rsid w:val="00380740"/>
    <w:rsid w:val="0038217A"/>
    <w:rsid w:val="003821BF"/>
    <w:rsid w:val="00382C8B"/>
    <w:rsid w:val="0038350D"/>
    <w:rsid w:val="00383A80"/>
    <w:rsid w:val="00383B0D"/>
    <w:rsid w:val="00383CAE"/>
    <w:rsid w:val="00384187"/>
    <w:rsid w:val="0038429D"/>
    <w:rsid w:val="0038468D"/>
    <w:rsid w:val="00384D7A"/>
    <w:rsid w:val="003858BD"/>
    <w:rsid w:val="00385F8D"/>
    <w:rsid w:val="00386AF9"/>
    <w:rsid w:val="00386B68"/>
    <w:rsid w:val="00387278"/>
    <w:rsid w:val="003872EF"/>
    <w:rsid w:val="003876EE"/>
    <w:rsid w:val="0039012D"/>
    <w:rsid w:val="0039015C"/>
    <w:rsid w:val="00390C6F"/>
    <w:rsid w:val="00390C90"/>
    <w:rsid w:val="00390F0B"/>
    <w:rsid w:val="00391B42"/>
    <w:rsid w:val="00392CC7"/>
    <w:rsid w:val="00393299"/>
    <w:rsid w:val="00393302"/>
    <w:rsid w:val="0039378B"/>
    <w:rsid w:val="00393A10"/>
    <w:rsid w:val="00394238"/>
    <w:rsid w:val="00394D2E"/>
    <w:rsid w:val="00395004"/>
    <w:rsid w:val="00395238"/>
    <w:rsid w:val="00395939"/>
    <w:rsid w:val="00395997"/>
    <w:rsid w:val="003972A4"/>
    <w:rsid w:val="003A04D5"/>
    <w:rsid w:val="003A09AE"/>
    <w:rsid w:val="003A0C13"/>
    <w:rsid w:val="003A1952"/>
    <w:rsid w:val="003A264E"/>
    <w:rsid w:val="003A2F44"/>
    <w:rsid w:val="003A32CC"/>
    <w:rsid w:val="003A3B95"/>
    <w:rsid w:val="003A3C5D"/>
    <w:rsid w:val="003A3DF0"/>
    <w:rsid w:val="003A43BD"/>
    <w:rsid w:val="003A4425"/>
    <w:rsid w:val="003A55DF"/>
    <w:rsid w:val="003A5D25"/>
    <w:rsid w:val="003A6E52"/>
    <w:rsid w:val="003A6EB0"/>
    <w:rsid w:val="003A73A0"/>
    <w:rsid w:val="003A73CE"/>
    <w:rsid w:val="003B0059"/>
    <w:rsid w:val="003B0272"/>
    <w:rsid w:val="003B03C0"/>
    <w:rsid w:val="003B0B70"/>
    <w:rsid w:val="003B14B4"/>
    <w:rsid w:val="003B2255"/>
    <w:rsid w:val="003B2BCC"/>
    <w:rsid w:val="003B3331"/>
    <w:rsid w:val="003B39B4"/>
    <w:rsid w:val="003B50CF"/>
    <w:rsid w:val="003B667D"/>
    <w:rsid w:val="003B6FC1"/>
    <w:rsid w:val="003B7493"/>
    <w:rsid w:val="003B7B2A"/>
    <w:rsid w:val="003C118F"/>
    <w:rsid w:val="003C124D"/>
    <w:rsid w:val="003C12FC"/>
    <w:rsid w:val="003C2AB0"/>
    <w:rsid w:val="003C3DA9"/>
    <w:rsid w:val="003C3F0D"/>
    <w:rsid w:val="003C3F2C"/>
    <w:rsid w:val="003C490E"/>
    <w:rsid w:val="003C506A"/>
    <w:rsid w:val="003C6724"/>
    <w:rsid w:val="003C7194"/>
    <w:rsid w:val="003C7AD0"/>
    <w:rsid w:val="003C7C8A"/>
    <w:rsid w:val="003C7DD4"/>
    <w:rsid w:val="003D166D"/>
    <w:rsid w:val="003D1777"/>
    <w:rsid w:val="003D18DA"/>
    <w:rsid w:val="003D1F2A"/>
    <w:rsid w:val="003D252F"/>
    <w:rsid w:val="003D255F"/>
    <w:rsid w:val="003D2F2B"/>
    <w:rsid w:val="003D315F"/>
    <w:rsid w:val="003D398D"/>
    <w:rsid w:val="003D46D9"/>
    <w:rsid w:val="003D4A65"/>
    <w:rsid w:val="003D4F86"/>
    <w:rsid w:val="003D5164"/>
    <w:rsid w:val="003D5206"/>
    <w:rsid w:val="003D5833"/>
    <w:rsid w:val="003D5A25"/>
    <w:rsid w:val="003D5C64"/>
    <w:rsid w:val="003D5D2B"/>
    <w:rsid w:val="003D64E8"/>
    <w:rsid w:val="003E0202"/>
    <w:rsid w:val="003E0A52"/>
    <w:rsid w:val="003E180C"/>
    <w:rsid w:val="003E2437"/>
    <w:rsid w:val="003E3459"/>
    <w:rsid w:val="003E347D"/>
    <w:rsid w:val="003E43C7"/>
    <w:rsid w:val="003E4649"/>
    <w:rsid w:val="003E4909"/>
    <w:rsid w:val="003E5672"/>
    <w:rsid w:val="003E638D"/>
    <w:rsid w:val="003E65C6"/>
    <w:rsid w:val="003E665B"/>
    <w:rsid w:val="003E6B6E"/>
    <w:rsid w:val="003E6BF1"/>
    <w:rsid w:val="003E6DF9"/>
    <w:rsid w:val="003E7CBE"/>
    <w:rsid w:val="003F0237"/>
    <w:rsid w:val="003F0D89"/>
    <w:rsid w:val="003F0F3B"/>
    <w:rsid w:val="003F19FE"/>
    <w:rsid w:val="003F1F1D"/>
    <w:rsid w:val="003F2538"/>
    <w:rsid w:val="003F2CFD"/>
    <w:rsid w:val="003F2D26"/>
    <w:rsid w:val="003F2F7C"/>
    <w:rsid w:val="003F3019"/>
    <w:rsid w:val="003F355E"/>
    <w:rsid w:val="003F4347"/>
    <w:rsid w:val="003F449D"/>
    <w:rsid w:val="003F499D"/>
    <w:rsid w:val="003F4CF7"/>
    <w:rsid w:val="003F54D5"/>
    <w:rsid w:val="003F57C1"/>
    <w:rsid w:val="003F5A1C"/>
    <w:rsid w:val="003F67D2"/>
    <w:rsid w:val="003F7443"/>
    <w:rsid w:val="00400041"/>
    <w:rsid w:val="00400518"/>
    <w:rsid w:val="0040236B"/>
    <w:rsid w:val="0040293F"/>
    <w:rsid w:val="00402E52"/>
    <w:rsid w:val="004031DB"/>
    <w:rsid w:val="00403547"/>
    <w:rsid w:val="004038E8"/>
    <w:rsid w:val="0040429C"/>
    <w:rsid w:val="004042BD"/>
    <w:rsid w:val="00404546"/>
    <w:rsid w:val="00404716"/>
    <w:rsid w:val="0040574D"/>
    <w:rsid w:val="00405E9C"/>
    <w:rsid w:val="00406074"/>
    <w:rsid w:val="00407093"/>
    <w:rsid w:val="0040750E"/>
    <w:rsid w:val="00410B33"/>
    <w:rsid w:val="00412CB9"/>
    <w:rsid w:val="00413006"/>
    <w:rsid w:val="004130D1"/>
    <w:rsid w:val="00413EC9"/>
    <w:rsid w:val="00414A9C"/>
    <w:rsid w:val="00414EBF"/>
    <w:rsid w:val="00415DF4"/>
    <w:rsid w:val="00416128"/>
    <w:rsid w:val="00417236"/>
    <w:rsid w:val="004174D8"/>
    <w:rsid w:val="004215A1"/>
    <w:rsid w:val="00421687"/>
    <w:rsid w:val="00422039"/>
    <w:rsid w:val="004222DE"/>
    <w:rsid w:val="0042256E"/>
    <w:rsid w:val="004226F3"/>
    <w:rsid w:val="00422B15"/>
    <w:rsid w:val="004231AC"/>
    <w:rsid w:val="004231E8"/>
    <w:rsid w:val="004233B0"/>
    <w:rsid w:val="00423B6C"/>
    <w:rsid w:val="00423C65"/>
    <w:rsid w:val="00424E1C"/>
    <w:rsid w:val="0042524C"/>
    <w:rsid w:val="004264D1"/>
    <w:rsid w:val="0042663D"/>
    <w:rsid w:val="0042721B"/>
    <w:rsid w:val="00427A51"/>
    <w:rsid w:val="00427C38"/>
    <w:rsid w:val="00427C49"/>
    <w:rsid w:val="004301EC"/>
    <w:rsid w:val="00430316"/>
    <w:rsid w:val="004304A0"/>
    <w:rsid w:val="00430C65"/>
    <w:rsid w:val="00431ABD"/>
    <w:rsid w:val="00432FB3"/>
    <w:rsid w:val="00433EC7"/>
    <w:rsid w:val="00433F5E"/>
    <w:rsid w:val="00434BD6"/>
    <w:rsid w:val="00434FAE"/>
    <w:rsid w:val="00435465"/>
    <w:rsid w:val="0043669A"/>
    <w:rsid w:val="00437500"/>
    <w:rsid w:val="004377A4"/>
    <w:rsid w:val="00437D07"/>
    <w:rsid w:val="00440574"/>
    <w:rsid w:val="004410BD"/>
    <w:rsid w:val="00441BE0"/>
    <w:rsid w:val="00441C6C"/>
    <w:rsid w:val="00441F49"/>
    <w:rsid w:val="004422C2"/>
    <w:rsid w:val="004426D9"/>
    <w:rsid w:val="0044290D"/>
    <w:rsid w:val="00442A19"/>
    <w:rsid w:val="00443F9F"/>
    <w:rsid w:val="00444077"/>
    <w:rsid w:val="004443CC"/>
    <w:rsid w:val="00444A6D"/>
    <w:rsid w:val="00444FA8"/>
    <w:rsid w:val="00444FC0"/>
    <w:rsid w:val="004458CA"/>
    <w:rsid w:val="00445AC9"/>
    <w:rsid w:val="00445C0A"/>
    <w:rsid w:val="00446747"/>
    <w:rsid w:val="00446F0D"/>
    <w:rsid w:val="00447ABB"/>
    <w:rsid w:val="0045008D"/>
    <w:rsid w:val="00450BD5"/>
    <w:rsid w:val="00450D15"/>
    <w:rsid w:val="004510AA"/>
    <w:rsid w:val="0045110E"/>
    <w:rsid w:val="004511FD"/>
    <w:rsid w:val="00452DC4"/>
    <w:rsid w:val="00452E80"/>
    <w:rsid w:val="00453118"/>
    <w:rsid w:val="00453828"/>
    <w:rsid w:val="00454171"/>
    <w:rsid w:val="004544D8"/>
    <w:rsid w:val="004562DA"/>
    <w:rsid w:val="00457407"/>
    <w:rsid w:val="004605CD"/>
    <w:rsid w:val="0046061B"/>
    <w:rsid w:val="00461E25"/>
    <w:rsid w:val="00463B36"/>
    <w:rsid w:val="00463F81"/>
    <w:rsid w:val="004644BA"/>
    <w:rsid w:val="00464F4A"/>
    <w:rsid w:val="00465E63"/>
    <w:rsid w:val="00465F2D"/>
    <w:rsid w:val="00466CE1"/>
    <w:rsid w:val="004671E9"/>
    <w:rsid w:val="00467C86"/>
    <w:rsid w:val="004722FC"/>
    <w:rsid w:val="00472D71"/>
    <w:rsid w:val="004734F6"/>
    <w:rsid w:val="00473B06"/>
    <w:rsid w:val="00473BB3"/>
    <w:rsid w:val="00473ED7"/>
    <w:rsid w:val="00474430"/>
    <w:rsid w:val="00474D23"/>
    <w:rsid w:val="00475FD6"/>
    <w:rsid w:val="0047609E"/>
    <w:rsid w:val="00476F67"/>
    <w:rsid w:val="00477621"/>
    <w:rsid w:val="0047770F"/>
    <w:rsid w:val="00477873"/>
    <w:rsid w:val="00477E72"/>
    <w:rsid w:val="00480F27"/>
    <w:rsid w:val="00480F5C"/>
    <w:rsid w:val="00481B79"/>
    <w:rsid w:val="00482105"/>
    <w:rsid w:val="00482666"/>
    <w:rsid w:val="00483F63"/>
    <w:rsid w:val="004847AA"/>
    <w:rsid w:val="00484804"/>
    <w:rsid w:val="0048525B"/>
    <w:rsid w:val="004852A4"/>
    <w:rsid w:val="00485AD8"/>
    <w:rsid w:val="00485DE7"/>
    <w:rsid w:val="00485F1D"/>
    <w:rsid w:val="0048698B"/>
    <w:rsid w:val="004909D6"/>
    <w:rsid w:val="00490F2D"/>
    <w:rsid w:val="00490F4C"/>
    <w:rsid w:val="004912E6"/>
    <w:rsid w:val="00492037"/>
    <w:rsid w:val="0049291F"/>
    <w:rsid w:val="00492FB5"/>
    <w:rsid w:val="004935B4"/>
    <w:rsid w:val="0049387F"/>
    <w:rsid w:val="004946E6"/>
    <w:rsid w:val="00495DDD"/>
    <w:rsid w:val="00495F6E"/>
    <w:rsid w:val="0049675D"/>
    <w:rsid w:val="00496AFC"/>
    <w:rsid w:val="004A0261"/>
    <w:rsid w:val="004A235B"/>
    <w:rsid w:val="004A2A8A"/>
    <w:rsid w:val="004A3A37"/>
    <w:rsid w:val="004A4DFF"/>
    <w:rsid w:val="004A514B"/>
    <w:rsid w:val="004A5322"/>
    <w:rsid w:val="004A56B2"/>
    <w:rsid w:val="004A5F40"/>
    <w:rsid w:val="004A6087"/>
    <w:rsid w:val="004A670F"/>
    <w:rsid w:val="004A6951"/>
    <w:rsid w:val="004A6A4B"/>
    <w:rsid w:val="004A6D6A"/>
    <w:rsid w:val="004A7848"/>
    <w:rsid w:val="004B0594"/>
    <w:rsid w:val="004B069F"/>
    <w:rsid w:val="004B0F11"/>
    <w:rsid w:val="004B1A7B"/>
    <w:rsid w:val="004B1FD4"/>
    <w:rsid w:val="004B230D"/>
    <w:rsid w:val="004B239E"/>
    <w:rsid w:val="004B263A"/>
    <w:rsid w:val="004B2725"/>
    <w:rsid w:val="004B28F7"/>
    <w:rsid w:val="004B31D4"/>
    <w:rsid w:val="004B4C95"/>
    <w:rsid w:val="004B5993"/>
    <w:rsid w:val="004B6620"/>
    <w:rsid w:val="004B6841"/>
    <w:rsid w:val="004B6DC0"/>
    <w:rsid w:val="004C0269"/>
    <w:rsid w:val="004C0C28"/>
    <w:rsid w:val="004C1F57"/>
    <w:rsid w:val="004C21E5"/>
    <w:rsid w:val="004C2E07"/>
    <w:rsid w:val="004C3102"/>
    <w:rsid w:val="004C378E"/>
    <w:rsid w:val="004C40BB"/>
    <w:rsid w:val="004C4350"/>
    <w:rsid w:val="004C5533"/>
    <w:rsid w:val="004C5899"/>
    <w:rsid w:val="004C7103"/>
    <w:rsid w:val="004C73CF"/>
    <w:rsid w:val="004C7C9B"/>
    <w:rsid w:val="004D0182"/>
    <w:rsid w:val="004D07F3"/>
    <w:rsid w:val="004D0A40"/>
    <w:rsid w:val="004D13D9"/>
    <w:rsid w:val="004D1C20"/>
    <w:rsid w:val="004D2205"/>
    <w:rsid w:val="004D22D7"/>
    <w:rsid w:val="004D3271"/>
    <w:rsid w:val="004D3627"/>
    <w:rsid w:val="004D448C"/>
    <w:rsid w:val="004D48D7"/>
    <w:rsid w:val="004D5D94"/>
    <w:rsid w:val="004D6336"/>
    <w:rsid w:val="004D690C"/>
    <w:rsid w:val="004D78BC"/>
    <w:rsid w:val="004E02BB"/>
    <w:rsid w:val="004E0837"/>
    <w:rsid w:val="004E0C43"/>
    <w:rsid w:val="004E0EAB"/>
    <w:rsid w:val="004E13D4"/>
    <w:rsid w:val="004E14C9"/>
    <w:rsid w:val="004E15FF"/>
    <w:rsid w:val="004E211B"/>
    <w:rsid w:val="004E2874"/>
    <w:rsid w:val="004E4088"/>
    <w:rsid w:val="004E41D5"/>
    <w:rsid w:val="004E4226"/>
    <w:rsid w:val="004E4232"/>
    <w:rsid w:val="004E494A"/>
    <w:rsid w:val="004E4DF2"/>
    <w:rsid w:val="004E54B7"/>
    <w:rsid w:val="004E57E9"/>
    <w:rsid w:val="004E626A"/>
    <w:rsid w:val="004E6AAA"/>
    <w:rsid w:val="004E7BD2"/>
    <w:rsid w:val="004F0680"/>
    <w:rsid w:val="004F09FB"/>
    <w:rsid w:val="004F0B13"/>
    <w:rsid w:val="004F0B8D"/>
    <w:rsid w:val="004F0E79"/>
    <w:rsid w:val="004F0EC3"/>
    <w:rsid w:val="004F1FD4"/>
    <w:rsid w:val="004F2173"/>
    <w:rsid w:val="004F2DBD"/>
    <w:rsid w:val="004F2E77"/>
    <w:rsid w:val="004F3366"/>
    <w:rsid w:val="004F4CB9"/>
    <w:rsid w:val="004F4D4F"/>
    <w:rsid w:val="004F56E9"/>
    <w:rsid w:val="004F58C9"/>
    <w:rsid w:val="004F5968"/>
    <w:rsid w:val="004F61F4"/>
    <w:rsid w:val="004F6244"/>
    <w:rsid w:val="004F661A"/>
    <w:rsid w:val="004F6A4A"/>
    <w:rsid w:val="004F6DBE"/>
    <w:rsid w:val="004F701C"/>
    <w:rsid w:val="004F755C"/>
    <w:rsid w:val="004F75D4"/>
    <w:rsid w:val="004F78A7"/>
    <w:rsid w:val="00500870"/>
    <w:rsid w:val="00501B68"/>
    <w:rsid w:val="00501B8F"/>
    <w:rsid w:val="00502180"/>
    <w:rsid w:val="0050364F"/>
    <w:rsid w:val="0050394A"/>
    <w:rsid w:val="00503B80"/>
    <w:rsid w:val="00503EBA"/>
    <w:rsid w:val="00503EE7"/>
    <w:rsid w:val="00504294"/>
    <w:rsid w:val="005045B1"/>
    <w:rsid w:val="00504D3F"/>
    <w:rsid w:val="0050526F"/>
    <w:rsid w:val="0050585F"/>
    <w:rsid w:val="00505987"/>
    <w:rsid w:val="0050684C"/>
    <w:rsid w:val="0050741D"/>
    <w:rsid w:val="0051089D"/>
    <w:rsid w:val="00510ECC"/>
    <w:rsid w:val="00511285"/>
    <w:rsid w:val="00511C39"/>
    <w:rsid w:val="00512544"/>
    <w:rsid w:val="0051275C"/>
    <w:rsid w:val="00513061"/>
    <w:rsid w:val="00514D61"/>
    <w:rsid w:val="005153B0"/>
    <w:rsid w:val="005168B0"/>
    <w:rsid w:val="00517DC6"/>
    <w:rsid w:val="00520A2D"/>
    <w:rsid w:val="00520B21"/>
    <w:rsid w:val="00520B86"/>
    <w:rsid w:val="005223BF"/>
    <w:rsid w:val="00522426"/>
    <w:rsid w:val="005225EF"/>
    <w:rsid w:val="005226B4"/>
    <w:rsid w:val="0052405C"/>
    <w:rsid w:val="00524A84"/>
    <w:rsid w:val="00525C98"/>
    <w:rsid w:val="00526148"/>
    <w:rsid w:val="00526241"/>
    <w:rsid w:val="00526E42"/>
    <w:rsid w:val="00527197"/>
    <w:rsid w:val="0052756E"/>
    <w:rsid w:val="005278DB"/>
    <w:rsid w:val="00530A7F"/>
    <w:rsid w:val="0053103D"/>
    <w:rsid w:val="005313C9"/>
    <w:rsid w:val="0053154C"/>
    <w:rsid w:val="00532028"/>
    <w:rsid w:val="00532041"/>
    <w:rsid w:val="005327B4"/>
    <w:rsid w:val="00532E13"/>
    <w:rsid w:val="00533DE6"/>
    <w:rsid w:val="00534E96"/>
    <w:rsid w:val="00534FB3"/>
    <w:rsid w:val="00535A0F"/>
    <w:rsid w:val="00535BC7"/>
    <w:rsid w:val="00535BF1"/>
    <w:rsid w:val="005365E5"/>
    <w:rsid w:val="005366EF"/>
    <w:rsid w:val="00536C98"/>
    <w:rsid w:val="00540431"/>
    <w:rsid w:val="00540646"/>
    <w:rsid w:val="0054076C"/>
    <w:rsid w:val="005410E2"/>
    <w:rsid w:val="0054205F"/>
    <w:rsid w:val="00542702"/>
    <w:rsid w:val="0054338E"/>
    <w:rsid w:val="00543CDC"/>
    <w:rsid w:val="00543E88"/>
    <w:rsid w:val="00543FBC"/>
    <w:rsid w:val="005441F5"/>
    <w:rsid w:val="005474FD"/>
    <w:rsid w:val="0054799C"/>
    <w:rsid w:val="00547F06"/>
    <w:rsid w:val="00550265"/>
    <w:rsid w:val="00550AB6"/>
    <w:rsid w:val="0055100E"/>
    <w:rsid w:val="005515EA"/>
    <w:rsid w:val="005517E9"/>
    <w:rsid w:val="00551F72"/>
    <w:rsid w:val="00553485"/>
    <w:rsid w:val="005538D9"/>
    <w:rsid w:val="00553980"/>
    <w:rsid w:val="00553CB5"/>
    <w:rsid w:val="00554479"/>
    <w:rsid w:val="00555649"/>
    <w:rsid w:val="00555785"/>
    <w:rsid w:val="00555BA4"/>
    <w:rsid w:val="005563D6"/>
    <w:rsid w:val="00556856"/>
    <w:rsid w:val="00557D80"/>
    <w:rsid w:val="00560898"/>
    <w:rsid w:val="00560DC4"/>
    <w:rsid w:val="005610BA"/>
    <w:rsid w:val="00561CCC"/>
    <w:rsid w:val="00561F17"/>
    <w:rsid w:val="00562FE6"/>
    <w:rsid w:val="0056369B"/>
    <w:rsid w:val="00563990"/>
    <w:rsid w:val="00563A9B"/>
    <w:rsid w:val="0056422F"/>
    <w:rsid w:val="00564AF5"/>
    <w:rsid w:val="00565243"/>
    <w:rsid w:val="00565610"/>
    <w:rsid w:val="0056574D"/>
    <w:rsid w:val="00565A4E"/>
    <w:rsid w:val="00565CDA"/>
    <w:rsid w:val="005660F1"/>
    <w:rsid w:val="00566220"/>
    <w:rsid w:val="00566323"/>
    <w:rsid w:val="00566765"/>
    <w:rsid w:val="00567319"/>
    <w:rsid w:val="005712AD"/>
    <w:rsid w:val="0057157C"/>
    <w:rsid w:val="00571760"/>
    <w:rsid w:val="005719AE"/>
    <w:rsid w:val="00572092"/>
    <w:rsid w:val="005726D8"/>
    <w:rsid w:val="00573126"/>
    <w:rsid w:val="005735C1"/>
    <w:rsid w:val="00573A68"/>
    <w:rsid w:val="00573FFD"/>
    <w:rsid w:val="00574408"/>
    <w:rsid w:val="00574759"/>
    <w:rsid w:val="00574D10"/>
    <w:rsid w:val="00576120"/>
    <w:rsid w:val="00576291"/>
    <w:rsid w:val="00577661"/>
    <w:rsid w:val="005800FB"/>
    <w:rsid w:val="005804E0"/>
    <w:rsid w:val="005804F8"/>
    <w:rsid w:val="00580B54"/>
    <w:rsid w:val="00580EB1"/>
    <w:rsid w:val="00580F0A"/>
    <w:rsid w:val="00580F91"/>
    <w:rsid w:val="0058216D"/>
    <w:rsid w:val="00582749"/>
    <w:rsid w:val="005834BB"/>
    <w:rsid w:val="005835F9"/>
    <w:rsid w:val="005843A8"/>
    <w:rsid w:val="00584800"/>
    <w:rsid w:val="00584C7E"/>
    <w:rsid w:val="005859A2"/>
    <w:rsid w:val="00585E5D"/>
    <w:rsid w:val="00585F0A"/>
    <w:rsid w:val="0058618A"/>
    <w:rsid w:val="00586B3A"/>
    <w:rsid w:val="00590B9B"/>
    <w:rsid w:val="005911B8"/>
    <w:rsid w:val="00591248"/>
    <w:rsid w:val="00592B4A"/>
    <w:rsid w:val="005936B4"/>
    <w:rsid w:val="00593F1E"/>
    <w:rsid w:val="005945FD"/>
    <w:rsid w:val="00594DF5"/>
    <w:rsid w:val="0059505E"/>
    <w:rsid w:val="005957BC"/>
    <w:rsid w:val="005962D2"/>
    <w:rsid w:val="00596E46"/>
    <w:rsid w:val="00596FF8"/>
    <w:rsid w:val="00597ABA"/>
    <w:rsid w:val="00597CDB"/>
    <w:rsid w:val="00597E93"/>
    <w:rsid w:val="005A0738"/>
    <w:rsid w:val="005A0C9E"/>
    <w:rsid w:val="005A150B"/>
    <w:rsid w:val="005A1A55"/>
    <w:rsid w:val="005A1AE9"/>
    <w:rsid w:val="005A1F1D"/>
    <w:rsid w:val="005A2491"/>
    <w:rsid w:val="005A27D2"/>
    <w:rsid w:val="005A2A26"/>
    <w:rsid w:val="005A2E23"/>
    <w:rsid w:val="005A3261"/>
    <w:rsid w:val="005A3C46"/>
    <w:rsid w:val="005A3CE3"/>
    <w:rsid w:val="005A3D0A"/>
    <w:rsid w:val="005A4163"/>
    <w:rsid w:val="005A42EB"/>
    <w:rsid w:val="005A4482"/>
    <w:rsid w:val="005A4CD2"/>
    <w:rsid w:val="005A5088"/>
    <w:rsid w:val="005A6981"/>
    <w:rsid w:val="005A7193"/>
    <w:rsid w:val="005A7246"/>
    <w:rsid w:val="005B092B"/>
    <w:rsid w:val="005B1391"/>
    <w:rsid w:val="005B1925"/>
    <w:rsid w:val="005B3148"/>
    <w:rsid w:val="005B4286"/>
    <w:rsid w:val="005B477F"/>
    <w:rsid w:val="005B4BDB"/>
    <w:rsid w:val="005B50D4"/>
    <w:rsid w:val="005B5531"/>
    <w:rsid w:val="005B5801"/>
    <w:rsid w:val="005B60D4"/>
    <w:rsid w:val="005B6286"/>
    <w:rsid w:val="005B6DCF"/>
    <w:rsid w:val="005B7CCF"/>
    <w:rsid w:val="005C0154"/>
    <w:rsid w:val="005C2629"/>
    <w:rsid w:val="005C3D42"/>
    <w:rsid w:val="005C434F"/>
    <w:rsid w:val="005C4425"/>
    <w:rsid w:val="005C630B"/>
    <w:rsid w:val="005C71F9"/>
    <w:rsid w:val="005C781F"/>
    <w:rsid w:val="005C7B17"/>
    <w:rsid w:val="005C7BC4"/>
    <w:rsid w:val="005D0861"/>
    <w:rsid w:val="005D0D9A"/>
    <w:rsid w:val="005D1BE9"/>
    <w:rsid w:val="005D1F27"/>
    <w:rsid w:val="005D2078"/>
    <w:rsid w:val="005D2951"/>
    <w:rsid w:val="005D2DBD"/>
    <w:rsid w:val="005D3752"/>
    <w:rsid w:val="005D4FA3"/>
    <w:rsid w:val="005D59B5"/>
    <w:rsid w:val="005D61F3"/>
    <w:rsid w:val="005D6986"/>
    <w:rsid w:val="005D7864"/>
    <w:rsid w:val="005D7E87"/>
    <w:rsid w:val="005E09D1"/>
    <w:rsid w:val="005E0CB1"/>
    <w:rsid w:val="005E1796"/>
    <w:rsid w:val="005E2643"/>
    <w:rsid w:val="005E2798"/>
    <w:rsid w:val="005E343B"/>
    <w:rsid w:val="005E37B5"/>
    <w:rsid w:val="005E411C"/>
    <w:rsid w:val="005E467A"/>
    <w:rsid w:val="005E49D7"/>
    <w:rsid w:val="005E562A"/>
    <w:rsid w:val="005E5662"/>
    <w:rsid w:val="005E5803"/>
    <w:rsid w:val="005E6A9A"/>
    <w:rsid w:val="005E75C5"/>
    <w:rsid w:val="005E7718"/>
    <w:rsid w:val="005F00A4"/>
    <w:rsid w:val="005F0152"/>
    <w:rsid w:val="005F077B"/>
    <w:rsid w:val="005F095F"/>
    <w:rsid w:val="005F0B8C"/>
    <w:rsid w:val="005F1CBF"/>
    <w:rsid w:val="005F20C2"/>
    <w:rsid w:val="005F2562"/>
    <w:rsid w:val="005F37EC"/>
    <w:rsid w:val="005F3963"/>
    <w:rsid w:val="005F5BDC"/>
    <w:rsid w:val="005F5F3E"/>
    <w:rsid w:val="005F6EFA"/>
    <w:rsid w:val="005F79EE"/>
    <w:rsid w:val="005F7BA1"/>
    <w:rsid w:val="005F7CD7"/>
    <w:rsid w:val="005F7ECD"/>
    <w:rsid w:val="006001C4"/>
    <w:rsid w:val="00600B5D"/>
    <w:rsid w:val="00600DCA"/>
    <w:rsid w:val="0060260D"/>
    <w:rsid w:val="00603DD4"/>
    <w:rsid w:val="00604824"/>
    <w:rsid w:val="00604E8B"/>
    <w:rsid w:val="00605580"/>
    <w:rsid w:val="00605CF5"/>
    <w:rsid w:val="006071D8"/>
    <w:rsid w:val="0060741C"/>
    <w:rsid w:val="006074EF"/>
    <w:rsid w:val="00610173"/>
    <w:rsid w:val="00610B4B"/>
    <w:rsid w:val="00610CB6"/>
    <w:rsid w:val="00611088"/>
    <w:rsid w:val="00611351"/>
    <w:rsid w:val="00612934"/>
    <w:rsid w:val="00613460"/>
    <w:rsid w:val="00613554"/>
    <w:rsid w:val="0061383B"/>
    <w:rsid w:val="00615A56"/>
    <w:rsid w:val="00616200"/>
    <w:rsid w:val="0061689E"/>
    <w:rsid w:val="00616E7A"/>
    <w:rsid w:val="006171CA"/>
    <w:rsid w:val="006176A9"/>
    <w:rsid w:val="00617D40"/>
    <w:rsid w:val="00620766"/>
    <w:rsid w:val="006218A5"/>
    <w:rsid w:val="00621AA9"/>
    <w:rsid w:val="00621B5F"/>
    <w:rsid w:val="00621B98"/>
    <w:rsid w:val="00621ED8"/>
    <w:rsid w:val="006220CF"/>
    <w:rsid w:val="00622733"/>
    <w:rsid w:val="00622A77"/>
    <w:rsid w:val="00622ABA"/>
    <w:rsid w:val="00622FE2"/>
    <w:rsid w:val="006236E8"/>
    <w:rsid w:val="0062488D"/>
    <w:rsid w:val="006253D6"/>
    <w:rsid w:val="0062631B"/>
    <w:rsid w:val="00626375"/>
    <w:rsid w:val="00626F3E"/>
    <w:rsid w:val="00627998"/>
    <w:rsid w:val="00630789"/>
    <w:rsid w:val="00630D0E"/>
    <w:rsid w:val="00630F2B"/>
    <w:rsid w:val="006315F3"/>
    <w:rsid w:val="006318A5"/>
    <w:rsid w:val="006319FD"/>
    <w:rsid w:val="00632290"/>
    <w:rsid w:val="006326E3"/>
    <w:rsid w:val="00632963"/>
    <w:rsid w:val="006346CB"/>
    <w:rsid w:val="00634A5D"/>
    <w:rsid w:val="00635163"/>
    <w:rsid w:val="0063557B"/>
    <w:rsid w:val="00635B1D"/>
    <w:rsid w:val="00635BA6"/>
    <w:rsid w:val="00636CCD"/>
    <w:rsid w:val="0063B077"/>
    <w:rsid w:val="006408D6"/>
    <w:rsid w:val="00640F4B"/>
    <w:rsid w:val="00641FB0"/>
    <w:rsid w:val="006423DF"/>
    <w:rsid w:val="006427AC"/>
    <w:rsid w:val="00643F77"/>
    <w:rsid w:val="00644165"/>
    <w:rsid w:val="006441B3"/>
    <w:rsid w:val="006446BE"/>
    <w:rsid w:val="00644AF0"/>
    <w:rsid w:val="00644B0B"/>
    <w:rsid w:val="00645214"/>
    <w:rsid w:val="00645539"/>
    <w:rsid w:val="006468A8"/>
    <w:rsid w:val="00647026"/>
    <w:rsid w:val="006476BE"/>
    <w:rsid w:val="006477C4"/>
    <w:rsid w:val="006479D6"/>
    <w:rsid w:val="00647D64"/>
    <w:rsid w:val="00650197"/>
    <w:rsid w:val="00650CEA"/>
    <w:rsid w:val="006510B8"/>
    <w:rsid w:val="00652808"/>
    <w:rsid w:val="00652962"/>
    <w:rsid w:val="00653939"/>
    <w:rsid w:val="00653D64"/>
    <w:rsid w:val="00653DCB"/>
    <w:rsid w:val="00654E3D"/>
    <w:rsid w:val="0065510F"/>
    <w:rsid w:val="0065592F"/>
    <w:rsid w:val="0065629D"/>
    <w:rsid w:val="00656A64"/>
    <w:rsid w:val="00656F51"/>
    <w:rsid w:val="006578B4"/>
    <w:rsid w:val="00661201"/>
    <w:rsid w:val="006617BE"/>
    <w:rsid w:val="00661B9A"/>
    <w:rsid w:val="00662A38"/>
    <w:rsid w:val="00662D61"/>
    <w:rsid w:val="00663522"/>
    <w:rsid w:val="00663CEE"/>
    <w:rsid w:val="006643BF"/>
    <w:rsid w:val="006643F6"/>
    <w:rsid w:val="006649BB"/>
    <w:rsid w:val="00665667"/>
    <w:rsid w:val="00665B90"/>
    <w:rsid w:val="00666201"/>
    <w:rsid w:val="0066763C"/>
    <w:rsid w:val="006702B7"/>
    <w:rsid w:val="00670B3F"/>
    <w:rsid w:val="00671407"/>
    <w:rsid w:val="00672AEA"/>
    <w:rsid w:val="00672E35"/>
    <w:rsid w:val="00673096"/>
    <w:rsid w:val="00674CCF"/>
    <w:rsid w:val="00674FA8"/>
    <w:rsid w:val="00675791"/>
    <w:rsid w:val="00675F4E"/>
    <w:rsid w:val="0067635B"/>
    <w:rsid w:val="006763B1"/>
    <w:rsid w:val="00676AB2"/>
    <w:rsid w:val="0067737A"/>
    <w:rsid w:val="0067771D"/>
    <w:rsid w:val="006809E6"/>
    <w:rsid w:val="00680F8B"/>
    <w:rsid w:val="006814BF"/>
    <w:rsid w:val="00681643"/>
    <w:rsid w:val="00681A3E"/>
    <w:rsid w:val="00682849"/>
    <w:rsid w:val="006832A8"/>
    <w:rsid w:val="0068369B"/>
    <w:rsid w:val="0068371E"/>
    <w:rsid w:val="00686124"/>
    <w:rsid w:val="006861D0"/>
    <w:rsid w:val="006866E7"/>
    <w:rsid w:val="006910CA"/>
    <w:rsid w:val="00691EC7"/>
    <w:rsid w:val="00692010"/>
    <w:rsid w:val="00692570"/>
    <w:rsid w:val="006930AC"/>
    <w:rsid w:val="00693F0C"/>
    <w:rsid w:val="00694865"/>
    <w:rsid w:val="00695B47"/>
    <w:rsid w:val="00695DCA"/>
    <w:rsid w:val="006960BA"/>
    <w:rsid w:val="006962BD"/>
    <w:rsid w:val="00696D1E"/>
    <w:rsid w:val="00696E29"/>
    <w:rsid w:val="006A0186"/>
    <w:rsid w:val="006A18C0"/>
    <w:rsid w:val="006A194E"/>
    <w:rsid w:val="006A1DC4"/>
    <w:rsid w:val="006A1FC2"/>
    <w:rsid w:val="006A273A"/>
    <w:rsid w:val="006A277D"/>
    <w:rsid w:val="006A30B6"/>
    <w:rsid w:val="006A31B8"/>
    <w:rsid w:val="006A3AA7"/>
    <w:rsid w:val="006A4969"/>
    <w:rsid w:val="006A52FD"/>
    <w:rsid w:val="006A58B3"/>
    <w:rsid w:val="006A5D82"/>
    <w:rsid w:val="006A5E84"/>
    <w:rsid w:val="006A61D7"/>
    <w:rsid w:val="006A6933"/>
    <w:rsid w:val="006A693D"/>
    <w:rsid w:val="006A7029"/>
    <w:rsid w:val="006A76D6"/>
    <w:rsid w:val="006B0EFA"/>
    <w:rsid w:val="006B1277"/>
    <w:rsid w:val="006B172B"/>
    <w:rsid w:val="006B2D82"/>
    <w:rsid w:val="006B2E7A"/>
    <w:rsid w:val="006B3062"/>
    <w:rsid w:val="006B341B"/>
    <w:rsid w:val="006B3498"/>
    <w:rsid w:val="006B4234"/>
    <w:rsid w:val="006B4B6E"/>
    <w:rsid w:val="006B4BE8"/>
    <w:rsid w:val="006B572A"/>
    <w:rsid w:val="006B5D43"/>
    <w:rsid w:val="006B61EB"/>
    <w:rsid w:val="006B63C3"/>
    <w:rsid w:val="006B66D5"/>
    <w:rsid w:val="006B6A89"/>
    <w:rsid w:val="006B770A"/>
    <w:rsid w:val="006B7890"/>
    <w:rsid w:val="006C0625"/>
    <w:rsid w:val="006C078A"/>
    <w:rsid w:val="006C0CCA"/>
    <w:rsid w:val="006C135E"/>
    <w:rsid w:val="006C1686"/>
    <w:rsid w:val="006C2312"/>
    <w:rsid w:val="006C357D"/>
    <w:rsid w:val="006C4096"/>
    <w:rsid w:val="006C4327"/>
    <w:rsid w:val="006C45BC"/>
    <w:rsid w:val="006C47B1"/>
    <w:rsid w:val="006C55D2"/>
    <w:rsid w:val="006C5C0B"/>
    <w:rsid w:val="006C5D02"/>
    <w:rsid w:val="006C62BA"/>
    <w:rsid w:val="006C656E"/>
    <w:rsid w:val="006D1407"/>
    <w:rsid w:val="006D1890"/>
    <w:rsid w:val="006D1F07"/>
    <w:rsid w:val="006D20D1"/>
    <w:rsid w:val="006D2D1C"/>
    <w:rsid w:val="006D353C"/>
    <w:rsid w:val="006D36F2"/>
    <w:rsid w:val="006D374D"/>
    <w:rsid w:val="006D4772"/>
    <w:rsid w:val="006D49E4"/>
    <w:rsid w:val="006D5AB2"/>
    <w:rsid w:val="006D5E65"/>
    <w:rsid w:val="006D67F8"/>
    <w:rsid w:val="006D6EA8"/>
    <w:rsid w:val="006D731D"/>
    <w:rsid w:val="006D7509"/>
    <w:rsid w:val="006D76F3"/>
    <w:rsid w:val="006D7C60"/>
    <w:rsid w:val="006E034E"/>
    <w:rsid w:val="006E0A68"/>
    <w:rsid w:val="006E0D71"/>
    <w:rsid w:val="006E152D"/>
    <w:rsid w:val="006E1E3F"/>
    <w:rsid w:val="006E267A"/>
    <w:rsid w:val="006E4046"/>
    <w:rsid w:val="006E4463"/>
    <w:rsid w:val="006E56BB"/>
    <w:rsid w:val="006E5C69"/>
    <w:rsid w:val="006E763C"/>
    <w:rsid w:val="006E7C4F"/>
    <w:rsid w:val="006E7E10"/>
    <w:rsid w:val="006F01E2"/>
    <w:rsid w:val="006F2742"/>
    <w:rsid w:val="006F2E04"/>
    <w:rsid w:val="006F3BAC"/>
    <w:rsid w:val="006F45E8"/>
    <w:rsid w:val="006F4A54"/>
    <w:rsid w:val="006F4DAC"/>
    <w:rsid w:val="006F5417"/>
    <w:rsid w:val="006F61A1"/>
    <w:rsid w:val="006F699F"/>
    <w:rsid w:val="006F72D1"/>
    <w:rsid w:val="006F7ADC"/>
    <w:rsid w:val="007007D3"/>
    <w:rsid w:val="00702D25"/>
    <w:rsid w:val="00703929"/>
    <w:rsid w:val="007044F7"/>
    <w:rsid w:val="00704506"/>
    <w:rsid w:val="00704ED2"/>
    <w:rsid w:val="00705BB1"/>
    <w:rsid w:val="00705F94"/>
    <w:rsid w:val="00706A95"/>
    <w:rsid w:val="00706F0B"/>
    <w:rsid w:val="0070709A"/>
    <w:rsid w:val="007079F4"/>
    <w:rsid w:val="00707A98"/>
    <w:rsid w:val="00707EAC"/>
    <w:rsid w:val="00707EF7"/>
    <w:rsid w:val="00710A4E"/>
    <w:rsid w:val="00711064"/>
    <w:rsid w:val="007114F7"/>
    <w:rsid w:val="00713D4D"/>
    <w:rsid w:val="00714581"/>
    <w:rsid w:val="00714EDA"/>
    <w:rsid w:val="007152D8"/>
    <w:rsid w:val="0071585F"/>
    <w:rsid w:val="00715907"/>
    <w:rsid w:val="0071599B"/>
    <w:rsid w:val="00715CE9"/>
    <w:rsid w:val="00715F7A"/>
    <w:rsid w:val="00716663"/>
    <w:rsid w:val="00716918"/>
    <w:rsid w:val="00716E07"/>
    <w:rsid w:val="00716EA1"/>
    <w:rsid w:val="0071706F"/>
    <w:rsid w:val="007176F0"/>
    <w:rsid w:val="00721723"/>
    <w:rsid w:val="007217CC"/>
    <w:rsid w:val="00721903"/>
    <w:rsid w:val="00721BF7"/>
    <w:rsid w:val="007221FF"/>
    <w:rsid w:val="00722E70"/>
    <w:rsid w:val="00723C60"/>
    <w:rsid w:val="00723C9D"/>
    <w:rsid w:val="007247AF"/>
    <w:rsid w:val="00726063"/>
    <w:rsid w:val="007266C4"/>
    <w:rsid w:val="00726CC8"/>
    <w:rsid w:val="00726FF3"/>
    <w:rsid w:val="00727747"/>
    <w:rsid w:val="0073035D"/>
    <w:rsid w:val="00730F3F"/>
    <w:rsid w:val="00730FE7"/>
    <w:rsid w:val="00731780"/>
    <w:rsid w:val="00731A63"/>
    <w:rsid w:val="007328A8"/>
    <w:rsid w:val="00732C9E"/>
    <w:rsid w:val="00732CE3"/>
    <w:rsid w:val="00732D50"/>
    <w:rsid w:val="00732DDE"/>
    <w:rsid w:val="007337A6"/>
    <w:rsid w:val="00733B83"/>
    <w:rsid w:val="0073447C"/>
    <w:rsid w:val="007345A8"/>
    <w:rsid w:val="007359CE"/>
    <w:rsid w:val="0073710A"/>
    <w:rsid w:val="007373D7"/>
    <w:rsid w:val="00741802"/>
    <w:rsid w:val="00741924"/>
    <w:rsid w:val="0074235B"/>
    <w:rsid w:val="0074290E"/>
    <w:rsid w:val="00742E3F"/>
    <w:rsid w:val="00742FFE"/>
    <w:rsid w:val="00743721"/>
    <w:rsid w:val="0074528C"/>
    <w:rsid w:val="00745E2A"/>
    <w:rsid w:val="00745FEB"/>
    <w:rsid w:val="00746394"/>
    <w:rsid w:val="0074668E"/>
    <w:rsid w:val="007478C1"/>
    <w:rsid w:val="0075017E"/>
    <w:rsid w:val="0075073C"/>
    <w:rsid w:val="00750A96"/>
    <w:rsid w:val="00750F9C"/>
    <w:rsid w:val="0075146A"/>
    <w:rsid w:val="007516C4"/>
    <w:rsid w:val="007529F9"/>
    <w:rsid w:val="00753187"/>
    <w:rsid w:val="00753BEA"/>
    <w:rsid w:val="00754943"/>
    <w:rsid w:val="00754DEE"/>
    <w:rsid w:val="0075577D"/>
    <w:rsid w:val="00755887"/>
    <w:rsid w:val="0075594E"/>
    <w:rsid w:val="00755D26"/>
    <w:rsid w:val="00755EBC"/>
    <w:rsid w:val="007566D1"/>
    <w:rsid w:val="00757516"/>
    <w:rsid w:val="007575CF"/>
    <w:rsid w:val="007577C1"/>
    <w:rsid w:val="00757B8B"/>
    <w:rsid w:val="00757E0C"/>
    <w:rsid w:val="00761561"/>
    <w:rsid w:val="00761FB4"/>
    <w:rsid w:val="007624D5"/>
    <w:rsid w:val="0076272C"/>
    <w:rsid w:val="00762B34"/>
    <w:rsid w:val="00762CB3"/>
    <w:rsid w:val="00762D0E"/>
    <w:rsid w:val="0076359A"/>
    <w:rsid w:val="00763DBA"/>
    <w:rsid w:val="00764195"/>
    <w:rsid w:val="00764B36"/>
    <w:rsid w:val="007667AC"/>
    <w:rsid w:val="00766A26"/>
    <w:rsid w:val="00766EF6"/>
    <w:rsid w:val="00767885"/>
    <w:rsid w:val="00767ABE"/>
    <w:rsid w:val="00767DA8"/>
    <w:rsid w:val="0077015A"/>
    <w:rsid w:val="00770EC2"/>
    <w:rsid w:val="00771070"/>
    <w:rsid w:val="00771802"/>
    <w:rsid w:val="00772A33"/>
    <w:rsid w:val="00773FCD"/>
    <w:rsid w:val="0077449C"/>
    <w:rsid w:val="00774E05"/>
    <w:rsid w:val="00775B22"/>
    <w:rsid w:val="00776913"/>
    <w:rsid w:val="00776B7E"/>
    <w:rsid w:val="0077BF5E"/>
    <w:rsid w:val="007804EB"/>
    <w:rsid w:val="00780988"/>
    <w:rsid w:val="00783391"/>
    <w:rsid w:val="00783466"/>
    <w:rsid w:val="007840D4"/>
    <w:rsid w:val="007842EE"/>
    <w:rsid w:val="00784677"/>
    <w:rsid w:val="007856BD"/>
    <w:rsid w:val="00785841"/>
    <w:rsid w:val="00786487"/>
    <w:rsid w:val="00786728"/>
    <w:rsid w:val="007868A9"/>
    <w:rsid w:val="00786F7C"/>
    <w:rsid w:val="00787480"/>
    <w:rsid w:val="007877EE"/>
    <w:rsid w:val="00787B90"/>
    <w:rsid w:val="00787FC2"/>
    <w:rsid w:val="0079030E"/>
    <w:rsid w:val="007903BB"/>
    <w:rsid w:val="0079045F"/>
    <w:rsid w:val="00790AE7"/>
    <w:rsid w:val="00790FAD"/>
    <w:rsid w:val="007912BA"/>
    <w:rsid w:val="007914AA"/>
    <w:rsid w:val="007933F9"/>
    <w:rsid w:val="00793B1D"/>
    <w:rsid w:val="00794F47"/>
    <w:rsid w:val="00795EC9"/>
    <w:rsid w:val="00796A25"/>
    <w:rsid w:val="00796D28"/>
    <w:rsid w:val="007A1232"/>
    <w:rsid w:val="007A1BAD"/>
    <w:rsid w:val="007A2FBB"/>
    <w:rsid w:val="007A50C2"/>
    <w:rsid w:val="007A587A"/>
    <w:rsid w:val="007A5C8A"/>
    <w:rsid w:val="007A62C3"/>
    <w:rsid w:val="007A704B"/>
    <w:rsid w:val="007A760E"/>
    <w:rsid w:val="007A78C6"/>
    <w:rsid w:val="007A7C72"/>
    <w:rsid w:val="007A7DC5"/>
    <w:rsid w:val="007B0693"/>
    <w:rsid w:val="007B07BD"/>
    <w:rsid w:val="007B10DF"/>
    <w:rsid w:val="007B1FEB"/>
    <w:rsid w:val="007B2061"/>
    <w:rsid w:val="007B327C"/>
    <w:rsid w:val="007B37C0"/>
    <w:rsid w:val="007B41BA"/>
    <w:rsid w:val="007B4278"/>
    <w:rsid w:val="007B5098"/>
    <w:rsid w:val="007B52A9"/>
    <w:rsid w:val="007B540E"/>
    <w:rsid w:val="007B5736"/>
    <w:rsid w:val="007B5BD0"/>
    <w:rsid w:val="007B6119"/>
    <w:rsid w:val="007B6C01"/>
    <w:rsid w:val="007B7675"/>
    <w:rsid w:val="007B76F7"/>
    <w:rsid w:val="007C01D1"/>
    <w:rsid w:val="007C2753"/>
    <w:rsid w:val="007C28F4"/>
    <w:rsid w:val="007C2A4B"/>
    <w:rsid w:val="007C3DE2"/>
    <w:rsid w:val="007C3ED4"/>
    <w:rsid w:val="007C3F7B"/>
    <w:rsid w:val="007C6755"/>
    <w:rsid w:val="007C733E"/>
    <w:rsid w:val="007C7548"/>
    <w:rsid w:val="007C7C12"/>
    <w:rsid w:val="007D08B9"/>
    <w:rsid w:val="007D1073"/>
    <w:rsid w:val="007D1B18"/>
    <w:rsid w:val="007D1BB7"/>
    <w:rsid w:val="007D1C40"/>
    <w:rsid w:val="007D1E74"/>
    <w:rsid w:val="007D1FE1"/>
    <w:rsid w:val="007D22C8"/>
    <w:rsid w:val="007D3096"/>
    <w:rsid w:val="007D398E"/>
    <w:rsid w:val="007D3DB6"/>
    <w:rsid w:val="007D49C4"/>
    <w:rsid w:val="007D7490"/>
    <w:rsid w:val="007D7629"/>
    <w:rsid w:val="007E03B4"/>
    <w:rsid w:val="007E1095"/>
    <w:rsid w:val="007E12C1"/>
    <w:rsid w:val="007E1F86"/>
    <w:rsid w:val="007E1FE9"/>
    <w:rsid w:val="007E24AF"/>
    <w:rsid w:val="007E25CC"/>
    <w:rsid w:val="007E2969"/>
    <w:rsid w:val="007E2B46"/>
    <w:rsid w:val="007E3417"/>
    <w:rsid w:val="007E3849"/>
    <w:rsid w:val="007E3A93"/>
    <w:rsid w:val="007E40E5"/>
    <w:rsid w:val="007E4864"/>
    <w:rsid w:val="007E5520"/>
    <w:rsid w:val="007E5E10"/>
    <w:rsid w:val="007E7171"/>
    <w:rsid w:val="007E757F"/>
    <w:rsid w:val="007E7F02"/>
    <w:rsid w:val="007F1161"/>
    <w:rsid w:val="007F165B"/>
    <w:rsid w:val="007F242B"/>
    <w:rsid w:val="007F2E4F"/>
    <w:rsid w:val="007F37D6"/>
    <w:rsid w:val="007F4FBB"/>
    <w:rsid w:val="007F5089"/>
    <w:rsid w:val="007F522D"/>
    <w:rsid w:val="007F57D7"/>
    <w:rsid w:val="007F646D"/>
    <w:rsid w:val="007F7288"/>
    <w:rsid w:val="007F77F6"/>
    <w:rsid w:val="007F7D15"/>
    <w:rsid w:val="00800EAE"/>
    <w:rsid w:val="008011F2"/>
    <w:rsid w:val="0080154B"/>
    <w:rsid w:val="008015B7"/>
    <w:rsid w:val="00802033"/>
    <w:rsid w:val="00802919"/>
    <w:rsid w:val="008033F7"/>
    <w:rsid w:val="0080376B"/>
    <w:rsid w:val="008046C1"/>
    <w:rsid w:val="00805328"/>
    <w:rsid w:val="00805B39"/>
    <w:rsid w:val="00805B7E"/>
    <w:rsid w:val="00806170"/>
    <w:rsid w:val="0080662B"/>
    <w:rsid w:val="00806974"/>
    <w:rsid w:val="008069B8"/>
    <w:rsid w:val="00806EC7"/>
    <w:rsid w:val="0080703B"/>
    <w:rsid w:val="008072A7"/>
    <w:rsid w:val="00807815"/>
    <w:rsid w:val="008100E5"/>
    <w:rsid w:val="0081185E"/>
    <w:rsid w:val="0081280E"/>
    <w:rsid w:val="008133CF"/>
    <w:rsid w:val="0081350E"/>
    <w:rsid w:val="00813A49"/>
    <w:rsid w:val="00814450"/>
    <w:rsid w:val="008146CE"/>
    <w:rsid w:val="00814E14"/>
    <w:rsid w:val="00814ECE"/>
    <w:rsid w:val="00815094"/>
    <w:rsid w:val="008155AB"/>
    <w:rsid w:val="0081602E"/>
    <w:rsid w:val="00816112"/>
    <w:rsid w:val="00816A95"/>
    <w:rsid w:val="00816E14"/>
    <w:rsid w:val="00817EA0"/>
    <w:rsid w:val="0082052C"/>
    <w:rsid w:val="00821AE4"/>
    <w:rsid w:val="00821B4F"/>
    <w:rsid w:val="00821B57"/>
    <w:rsid w:val="00824755"/>
    <w:rsid w:val="00824943"/>
    <w:rsid w:val="00825093"/>
    <w:rsid w:val="0082531F"/>
    <w:rsid w:val="00826007"/>
    <w:rsid w:val="00826054"/>
    <w:rsid w:val="008267F9"/>
    <w:rsid w:val="00826EF7"/>
    <w:rsid w:val="0082739B"/>
    <w:rsid w:val="00830817"/>
    <w:rsid w:val="00830F2D"/>
    <w:rsid w:val="00830FCD"/>
    <w:rsid w:val="00832C47"/>
    <w:rsid w:val="008332CA"/>
    <w:rsid w:val="0083375F"/>
    <w:rsid w:val="008338EB"/>
    <w:rsid w:val="00833A58"/>
    <w:rsid w:val="00833CC2"/>
    <w:rsid w:val="00834072"/>
    <w:rsid w:val="008345E3"/>
    <w:rsid w:val="00834CEC"/>
    <w:rsid w:val="00835203"/>
    <w:rsid w:val="00835388"/>
    <w:rsid w:val="00835EA1"/>
    <w:rsid w:val="00836794"/>
    <w:rsid w:val="00836B17"/>
    <w:rsid w:val="00837CCF"/>
    <w:rsid w:val="0083CFBE"/>
    <w:rsid w:val="00840722"/>
    <w:rsid w:val="0084098A"/>
    <w:rsid w:val="00841040"/>
    <w:rsid w:val="008420C8"/>
    <w:rsid w:val="00843DC1"/>
    <w:rsid w:val="008443AE"/>
    <w:rsid w:val="00844514"/>
    <w:rsid w:val="00844FAA"/>
    <w:rsid w:val="00845251"/>
    <w:rsid w:val="00845CA8"/>
    <w:rsid w:val="0084641B"/>
    <w:rsid w:val="008470AC"/>
    <w:rsid w:val="008478CA"/>
    <w:rsid w:val="00847D14"/>
    <w:rsid w:val="00850CDC"/>
    <w:rsid w:val="0085169B"/>
    <w:rsid w:val="0085254D"/>
    <w:rsid w:val="008525A2"/>
    <w:rsid w:val="00853496"/>
    <w:rsid w:val="00853960"/>
    <w:rsid w:val="0085431E"/>
    <w:rsid w:val="00856952"/>
    <w:rsid w:val="00857238"/>
    <w:rsid w:val="0085748F"/>
    <w:rsid w:val="00860076"/>
    <w:rsid w:val="0086038C"/>
    <w:rsid w:val="00860723"/>
    <w:rsid w:val="0086159B"/>
    <w:rsid w:val="008629FE"/>
    <w:rsid w:val="00862AC8"/>
    <w:rsid w:val="00862DA0"/>
    <w:rsid w:val="00863139"/>
    <w:rsid w:val="008656FD"/>
    <w:rsid w:val="00865A48"/>
    <w:rsid w:val="00865F2C"/>
    <w:rsid w:val="00866CA6"/>
    <w:rsid w:val="008670EC"/>
    <w:rsid w:val="008670F1"/>
    <w:rsid w:val="00867730"/>
    <w:rsid w:val="00870061"/>
    <w:rsid w:val="00870327"/>
    <w:rsid w:val="0087057A"/>
    <w:rsid w:val="0087081B"/>
    <w:rsid w:val="00870C75"/>
    <w:rsid w:val="00870CA6"/>
    <w:rsid w:val="00871C12"/>
    <w:rsid w:val="00872572"/>
    <w:rsid w:val="00872627"/>
    <w:rsid w:val="008727E3"/>
    <w:rsid w:val="00873097"/>
    <w:rsid w:val="008734B0"/>
    <w:rsid w:val="00873CA6"/>
    <w:rsid w:val="008743A9"/>
    <w:rsid w:val="0087455A"/>
    <w:rsid w:val="00874C48"/>
    <w:rsid w:val="008767DC"/>
    <w:rsid w:val="008770A0"/>
    <w:rsid w:val="00877E95"/>
    <w:rsid w:val="00880933"/>
    <w:rsid w:val="008818B1"/>
    <w:rsid w:val="00883C61"/>
    <w:rsid w:val="00883E7E"/>
    <w:rsid w:val="00883F38"/>
    <w:rsid w:val="008845AC"/>
    <w:rsid w:val="00884ADA"/>
    <w:rsid w:val="008851AF"/>
    <w:rsid w:val="0088661E"/>
    <w:rsid w:val="00886F90"/>
    <w:rsid w:val="00887869"/>
    <w:rsid w:val="0088792B"/>
    <w:rsid w:val="0089319F"/>
    <w:rsid w:val="00893EE1"/>
    <w:rsid w:val="008944A3"/>
    <w:rsid w:val="0089484F"/>
    <w:rsid w:val="0089501A"/>
    <w:rsid w:val="00895D06"/>
    <w:rsid w:val="0089B9B0"/>
    <w:rsid w:val="008A02A2"/>
    <w:rsid w:val="008A1099"/>
    <w:rsid w:val="008A21C1"/>
    <w:rsid w:val="008A2EF5"/>
    <w:rsid w:val="008A3454"/>
    <w:rsid w:val="008A4C7D"/>
    <w:rsid w:val="008A787F"/>
    <w:rsid w:val="008B06CF"/>
    <w:rsid w:val="008B0FA7"/>
    <w:rsid w:val="008B11C8"/>
    <w:rsid w:val="008B1756"/>
    <w:rsid w:val="008B2DCE"/>
    <w:rsid w:val="008B4EDF"/>
    <w:rsid w:val="008B632A"/>
    <w:rsid w:val="008B6D8F"/>
    <w:rsid w:val="008B748C"/>
    <w:rsid w:val="008B78FA"/>
    <w:rsid w:val="008B7DC4"/>
    <w:rsid w:val="008B7E90"/>
    <w:rsid w:val="008B7EB5"/>
    <w:rsid w:val="008B7FF8"/>
    <w:rsid w:val="008C03B3"/>
    <w:rsid w:val="008C07A9"/>
    <w:rsid w:val="008C086B"/>
    <w:rsid w:val="008C0E39"/>
    <w:rsid w:val="008C2672"/>
    <w:rsid w:val="008C2696"/>
    <w:rsid w:val="008C2F1A"/>
    <w:rsid w:val="008C3CB4"/>
    <w:rsid w:val="008C3E24"/>
    <w:rsid w:val="008C41E0"/>
    <w:rsid w:val="008C45CE"/>
    <w:rsid w:val="008C466D"/>
    <w:rsid w:val="008C4F2C"/>
    <w:rsid w:val="008C6591"/>
    <w:rsid w:val="008C73F1"/>
    <w:rsid w:val="008D0F74"/>
    <w:rsid w:val="008D14BE"/>
    <w:rsid w:val="008D170A"/>
    <w:rsid w:val="008D19BF"/>
    <w:rsid w:val="008D1ADD"/>
    <w:rsid w:val="008D280D"/>
    <w:rsid w:val="008D2B54"/>
    <w:rsid w:val="008D2CD0"/>
    <w:rsid w:val="008D3433"/>
    <w:rsid w:val="008D3806"/>
    <w:rsid w:val="008D3BEF"/>
    <w:rsid w:val="008D420E"/>
    <w:rsid w:val="008D4B57"/>
    <w:rsid w:val="008D5247"/>
    <w:rsid w:val="008D5716"/>
    <w:rsid w:val="008D5839"/>
    <w:rsid w:val="008D5AA0"/>
    <w:rsid w:val="008D5D23"/>
    <w:rsid w:val="008D6017"/>
    <w:rsid w:val="008D6D70"/>
    <w:rsid w:val="008D72CF"/>
    <w:rsid w:val="008E0757"/>
    <w:rsid w:val="008E0B8B"/>
    <w:rsid w:val="008E0C42"/>
    <w:rsid w:val="008E0EE4"/>
    <w:rsid w:val="008E1BA3"/>
    <w:rsid w:val="008E1EAA"/>
    <w:rsid w:val="008E254E"/>
    <w:rsid w:val="008E28CD"/>
    <w:rsid w:val="008E3393"/>
    <w:rsid w:val="008E35EE"/>
    <w:rsid w:val="008E36AA"/>
    <w:rsid w:val="008E3D62"/>
    <w:rsid w:val="008E5B61"/>
    <w:rsid w:val="008E65CE"/>
    <w:rsid w:val="008E71E4"/>
    <w:rsid w:val="008E78B4"/>
    <w:rsid w:val="008E7AC2"/>
    <w:rsid w:val="008F0048"/>
    <w:rsid w:val="008F03F5"/>
    <w:rsid w:val="008F1ED2"/>
    <w:rsid w:val="008F1FC7"/>
    <w:rsid w:val="008F38A2"/>
    <w:rsid w:val="008F3A19"/>
    <w:rsid w:val="008F3A23"/>
    <w:rsid w:val="008F3C79"/>
    <w:rsid w:val="008F4482"/>
    <w:rsid w:val="008F47D7"/>
    <w:rsid w:val="008F4DD6"/>
    <w:rsid w:val="008F5117"/>
    <w:rsid w:val="008F57EC"/>
    <w:rsid w:val="008F581D"/>
    <w:rsid w:val="008F5917"/>
    <w:rsid w:val="008F67E4"/>
    <w:rsid w:val="008F7086"/>
    <w:rsid w:val="008F72E8"/>
    <w:rsid w:val="008F77EE"/>
    <w:rsid w:val="009001D3"/>
    <w:rsid w:val="009003B0"/>
    <w:rsid w:val="00900478"/>
    <w:rsid w:val="009007FB"/>
    <w:rsid w:val="00900B28"/>
    <w:rsid w:val="00900CF6"/>
    <w:rsid w:val="00900DB6"/>
    <w:rsid w:val="0090117D"/>
    <w:rsid w:val="0090146E"/>
    <w:rsid w:val="0090162B"/>
    <w:rsid w:val="00903890"/>
    <w:rsid w:val="00904089"/>
    <w:rsid w:val="009046C9"/>
    <w:rsid w:val="00905F7E"/>
    <w:rsid w:val="00906722"/>
    <w:rsid w:val="0091030A"/>
    <w:rsid w:val="00910450"/>
    <w:rsid w:val="0091076F"/>
    <w:rsid w:val="00910E06"/>
    <w:rsid w:val="00911299"/>
    <w:rsid w:val="00911BF8"/>
    <w:rsid w:val="00912177"/>
    <w:rsid w:val="009135D9"/>
    <w:rsid w:val="00914146"/>
    <w:rsid w:val="0091469E"/>
    <w:rsid w:val="00914D43"/>
    <w:rsid w:val="009163F0"/>
    <w:rsid w:val="0092001A"/>
    <w:rsid w:val="00920524"/>
    <w:rsid w:val="00920733"/>
    <w:rsid w:val="00920F38"/>
    <w:rsid w:val="00920FD0"/>
    <w:rsid w:val="009212AF"/>
    <w:rsid w:val="00921887"/>
    <w:rsid w:val="009219B9"/>
    <w:rsid w:val="0092210B"/>
    <w:rsid w:val="00922419"/>
    <w:rsid w:val="00922807"/>
    <w:rsid w:val="00922EFE"/>
    <w:rsid w:val="0092347F"/>
    <w:rsid w:val="0092401C"/>
    <w:rsid w:val="00924114"/>
    <w:rsid w:val="0092416A"/>
    <w:rsid w:val="009244E2"/>
    <w:rsid w:val="00924BC3"/>
    <w:rsid w:val="00924D0A"/>
    <w:rsid w:val="00925FD4"/>
    <w:rsid w:val="009262B2"/>
    <w:rsid w:val="00926C49"/>
    <w:rsid w:val="00927409"/>
    <w:rsid w:val="00930160"/>
    <w:rsid w:val="0093142D"/>
    <w:rsid w:val="009327A1"/>
    <w:rsid w:val="00932C90"/>
    <w:rsid w:val="00932F9A"/>
    <w:rsid w:val="00933630"/>
    <w:rsid w:val="0093384F"/>
    <w:rsid w:val="00933A80"/>
    <w:rsid w:val="009346E6"/>
    <w:rsid w:val="00934C2B"/>
    <w:rsid w:val="00934F3F"/>
    <w:rsid w:val="0093677E"/>
    <w:rsid w:val="009368FD"/>
    <w:rsid w:val="00937416"/>
    <w:rsid w:val="00937629"/>
    <w:rsid w:val="009377EB"/>
    <w:rsid w:val="00937F4B"/>
    <w:rsid w:val="00940213"/>
    <w:rsid w:val="00940259"/>
    <w:rsid w:val="009402E4"/>
    <w:rsid w:val="00943130"/>
    <w:rsid w:val="009437BE"/>
    <w:rsid w:val="00943B2F"/>
    <w:rsid w:val="00944393"/>
    <w:rsid w:val="009445C1"/>
    <w:rsid w:val="00945934"/>
    <w:rsid w:val="009460D5"/>
    <w:rsid w:val="00946F83"/>
    <w:rsid w:val="00947330"/>
    <w:rsid w:val="00947FCB"/>
    <w:rsid w:val="0095017F"/>
    <w:rsid w:val="009502CA"/>
    <w:rsid w:val="00950651"/>
    <w:rsid w:val="00950B86"/>
    <w:rsid w:val="00951326"/>
    <w:rsid w:val="00951405"/>
    <w:rsid w:val="009528B6"/>
    <w:rsid w:val="00952DFB"/>
    <w:rsid w:val="009536C6"/>
    <w:rsid w:val="00955836"/>
    <w:rsid w:val="0095593B"/>
    <w:rsid w:val="00957937"/>
    <w:rsid w:val="00957B9C"/>
    <w:rsid w:val="00957C5F"/>
    <w:rsid w:val="009603AE"/>
    <w:rsid w:val="009606CB"/>
    <w:rsid w:val="009620A1"/>
    <w:rsid w:val="0096245B"/>
    <w:rsid w:val="00962FE5"/>
    <w:rsid w:val="00963298"/>
    <w:rsid w:val="00963F3B"/>
    <w:rsid w:val="00964208"/>
    <w:rsid w:val="00964CC5"/>
    <w:rsid w:val="00965B91"/>
    <w:rsid w:val="009660D3"/>
    <w:rsid w:val="009660DF"/>
    <w:rsid w:val="00967431"/>
    <w:rsid w:val="00967819"/>
    <w:rsid w:val="00970CCB"/>
    <w:rsid w:val="0097167C"/>
    <w:rsid w:val="00971D33"/>
    <w:rsid w:val="009720B3"/>
    <w:rsid w:val="00972315"/>
    <w:rsid w:val="00972A3A"/>
    <w:rsid w:val="009732D5"/>
    <w:rsid w:val="009734DF"/>
    <w:rsid w:val="009736F8"/>
    <w:rsid w:val="0097553C"/>
    <w:rsid w:val="00975CCC"/>
    <w:rsid w:val="00975E00"/>
    <w:rsid w:val="009773E7"/>
    <w:rsid w:val="00977769"/>
    <w:rsid w:val="00977A3C"/>
    <w:rsid w:val="00977AF3"/>
    <w:rsid w:val="00977AF4"/>
    <w:rsid w:val="00977E92"/>
    <w:rsid w:val="00980388"/>
    <w:rsid w:val="009807DB"/>
    <w:rsid w:val="0098108E"/>
    <w:rsid w:val="00981157"/>
    <w:rsid w:val="00981F2C"/>
    <w:rsid w:val="00981FC4"/>
    <w:rsid w:val="009835DE"/>
    <w:rsid w:val="009845B4"/>
    <w:rsid w:val="00984718"/>
    <w:rsid w:val="009849C1"/>
    <w:rsid w:val="00984A13"/>
    <w:rsid w:val="00984C75"/>
    <w:rsid w:val="00984D7C"/>
    <w:rsid w:val="009859D6"/>
    <w:rsid w:val="00985A5B"/>
    <w:rsid w:val="00985C3E"/>
    <w:rsid w:val="009861BD"/>
    <w:rsid w:val="00987EAE"/>
    <w:rsid w:val="00991709"/>
    <w:rsid w:val="00991F25"/>
    <w:rsid w:val="00992F1A"/>
    <w:rsid w:val="00992FFB"/>
    <w:rsid w:val="009933B6"/>
    <w:rsid w:val="009937FC"/>
    <w:rsid w:val="009940F0"/>
    <w:rsid w:val="009947C7"/>
    <w:rsid w:val="009960A2"/>
    <w:rsid w:val="009966A8"/>
    <w:rsid w:val="00996ADF"/>
    <w:rsid w:val="009A06C7"/>
    <w:rsid w:val="009A0FFD"/>
    <w:rsid w:val="009A162D"/>
    <w:rsid w:val="009A18E3"/>
    <w:rsid w:val="009A2053"/>
    <w:rsid w:val="009A2616"/>
    <w:rsid w:val="009A3CE0"/>
    <w:rsid w:val="009A3F9F"/>
    <w:rsid w:val="009A45C4"/>
    <w:rsid w:val="009A4F8A"/>
    <w:rsid w:val="009A4FF5"/>
    <w:rsid w:val="009A5402"/>
    <w:rsid w:val="009A555D"/>
    <w:rsid w:val="009A74FF"/>
    <w:rsid w:val="009B0169"/>
    <w:rsid w:val="009B1591"/>
    <w:rsid w:val="009B1950"/>
    <w:rsid w:val="009B2438"/>
    <w:rsid w:val="009B39FE"/>
    <w:rsid w:val="009B4893"/>
    <w:rsid w:val="009B498E"/>
    <w:rsid w:val="009B502E"/>
    <w:rsid w:val="009B596C"/>
    <w:rsid w:val="009B5B2C"/>
    <w:rsid w:val="009B5F00"/>
    <w:rsid w:val="009B6ED2"/>
    <w:rsid w:val="009B7217"/>
    <w:rsid w:val="009B7C4F"/>
    <w:rsid w:val="009C1422"/>
    <w:rsid w:val="009C199B"/>
    <w:rsid w:val="009C266A"/>
    <w:rsid w:val="009C2AD3"/>
    <w:rsid w:val="009C2CC9"/>
    <w:rsid w:val="009C4FFF"/>
    <w:rsid w:val="009C538F"/>
    <w:rsid w:val="009C7180"/>
    <w:rsid w:val="009C7538"/>
    <w:rsid w:val="009C75BB"/>
    <w:rsid w:val="009C788D"/>
    <w:rsid w:val="009D0169"/>
    <w:rsid w:val="009D08A8"/>
    <w:rsid w:val="009D0AB0"/>
    <w:rsid w:val="009D0F38"/>
    <w:rsid w:val="009D1BBD"/>
    <w:rsid w:val="009D1CEF"/>
    <w:rsid w:val="009D1E28"/>
    <w:rsid w:val="009D23BF"/>
    <w:rsid w:val="009D28BC"/>
    <w:rsid w:val="009D2B24"/>
    <w:rsid w:val="009D3A40"/>
    <w:rsid w:val="009D3AE2"/>
    <w:rsid w:val="009D4167"/>
    <w:rsid w:val="009D469C"/>
    <w:rsid w:val="009D4B28"/>
    <w:rsid w:val="009D4E88"/>
    <w:rsid w:val="009D5A0B"/>
    <w:rsid w:val="009D6527"/>
    <w:rsid w:val="009D65EE"/>
    <w:rsid w:val="009D6988"/>
    <w:rsid w:val="009D7D00"/>
    <w:rsid w:val="009D7ECC"/>
    <w:rsid w:val="009E09FF"/>
    <w:rsid w:val="009E0D44"/>
    <w:rsid w:val="009E105A"/>
    <w:rsid w:val="009E1EAF"/>
    <w:rsid w:val="009E24AE"/>
    <w:rsid w:val="009E2B88"/>
    <w:rsid w:val="009E3388"/>
    <w:rsid w:val="009E34DD"/>
    <w:rsid w:val="009E3605"/>
    <w:rsid w:val="009E5084"/>
    <w:rsid w:val="009E5177"/>
    <w:rsid w:val="009E5341"/>
    <w:rsid w:val="009E5579"/>
    <w:rsid w:val="009E576F"/>
    <w:rsid w:val="009E57A4"/>
    <w:rsid w:val="009E5C41"/>
    <w:rsid w:val="009E5D38"/>
    <w:rsid w:val="009E6850"/>
    <w:rsid w:val="009E7133"/>
    <w:rsid w:val="009E77EC"/>
    <w:rsid w:val="009F07D8"/>
    <w:rsid w:val="009F226D"/>
    <w:rsid w:val="009F2786"/>
    <w:rsid w:val="009F294B"/>
    <w:rsid w:val="009F2CA4"/>
    <w:rsid w:val="009F38B0"/>
    <w:rsid w:val="009F3B5F"/>
    <w:rsid w:val="009F4345"/>
    <w:rsid w:val="009F4A3D"/>
    <w:rsid w:val="009F5325"/>
    <w:rsid w:val="009F553C"/>
    <w:rsid w:val="009F59A8"/>
    <w:rsid w:val="009F65AA"/>
    <w:rsid w:val="009F7119"/>
    <w:rsid w:val="009F7326"/>
    <w:rsid w:val="009F74D0"/>
    <w:rsid w:val="009F762F"/>
    <w:rsid w:val="009F7A59"/>
    <w:rsid w:val="009FDF4A"/>
    <w:rsid w:val="00A0027C"/>
    <w:rsid w:val="00A0036D"/>
    <w:rsid w:val="00A01060"/>
    <w:rsid w:val="00A0168C"/>
    <w:rsid w:val="00A03DDB"/>
    <w:rsid w:val="00A03E97"/>
    <w:rsid w:val="00A05B5B"/>
    <w:rsid w:val="00A06E0E"/>
    <w:rsid w:val="00A072E2"/>
    <w:rsid w:val="00A074A2"/>
    <w:rsid w:val="00A075F0"/>
    <w:rsid w:val="00A07C19"/>
    <w:rsid w:val="00A07EA2"/>
    <w:rsid w:val="00A1023F"/>
    <w:rsid w:val="00A1097B"/>
    <w:rsid w:val="00A109F2"/>
    <w:rsid w:val="00A10AC3"/>
    <w:rsid w:val="00A10F92"/>
    <w:rsid w:val="00A122AC"/>
    <w:rsid w:val="00A12D2D"/>
    <w:rsid w:val="00A13BE4"/>
    <w:rsid w:val="00A1522B"/>
    <w:rsid w:val="00A15A3F"/>
    <w:rsid w:val="00A15DBF"/>
    <w:rsid w:val="00A168E1"/>
    <w:rsid w:val="00A17892"/>
    <w:rsid w:val="00A20293"/>
    <w:rsid w:val="00A22081"/>
    <w:rsid w:val="00A2220B"/>
    <w:rsid w:val="00A22E36"/>
    <w:rsid w:val="00A23F3E"/>
    <w:rsid w:val="00A2413A"/>
    <w:rsid w:val="00A24163"/>
    <w:rsid w:val="00A24796"/>
    <w:rsid w:val="00A24801"/>
    <w:rsid w:val="00A24FD5"/>
    <w:rsid w:val="00A2617D"/>
    <w:rsid w:val="00A26500"/>
    <w:rsid w:val="00A26D72"/>
    <w:rsid w:val="00A272EF"/>
    <w:rsid w:val="00A273DA"/>
    <w:rsid w:val="00A27789"/>
    <w:rsid w:val="00A27EA1"/>
    <w:rsid w:val="00A27FDB"/>
    <w:rsid w:val="00A30282"/>
    <w:rsid w:val="00A306DB"/>
    <w:rsid w:val="00A31425"/>
    <w:rsid w:val="00A31973"/>
    <w:rsid w:val="00A328B3"/>
    <w:rsid w:val="00A33483"/>
    <w:rsid w:val="00A33852"/>
    <w:rsid w:val="00A35560"/>
    <w:rsid w:val="00A356C0"/>
    <w:rsid w:val="00A36A36"/>
    <w:rsid w:val="00A37506"/>
    <w:rsid w:val="00A37571"/>
    <w:rsid w:val="00A37DD1"/>
    <w:rsid w:val="00A37F60"/>
    <w:rsid w:val="00A40400"/>
    <w:rsid w:val="00A406DE"/>
    <w:rsid w:val="00A40C75"/>
    <w:rsid w:val="00A4182C"/>
    <w:rsid w:val="00A43FAC"/>
    <w:rsid w:val="00A44480"/>
    <w:rsid w:val="00A44901"/>
    <w:rsid w:val="00A44CDE"/>
    <w:rsid w:val="00A464EC"/>
    <w:rsid w:val="00A46877"/>
    <w:rsid w:val="00A46A8F"/>
    <w:rsid w:val="00A47B33"/>
    <w:rsid w:val="00A47B93"/>
    <w:rsid w:val="00A50026"/>
    <w:rsid w:val="00A50480"/>
    <w:rsid w:val="00A50F2C"/>
    <w:rsid w:val="00A51A28"/>
    <w:rsid w:val="00A5226A"/>
    <w:rsid w:val="00A524D7"/>
    <w:rsid w:val="00A52634"/>
    <w:rsid w:val="00A53092"/>
    <w:rsid w:val="00A5432C"/>
    <w:rsid w:val="00A545C6"/>
    <w:rsid w:val="00A545C9"/>
    <w:rsid w:val="00A54BBC"/>
    <w:rsid w:val="00A5516F"/>
    <w:rsid w:val="00A55447"/>
    <w:rsid w:val="00A5548A"/>
    <w:rsid w:val="00A55574"/>
    <w:rsid w:val="00A56BDA"/>
    <w:rsid w:val="00A56D28"/>
    <w:rsid w:val="00A56F73"/>
    <w:rsid w:val="00A57805"/>
    <w:rsid w:val="00A57920"/>
    <w:rsid w:val="00A57E02"/>
    <w:rsid w:val="00A57EAB"/>
    <w:rsid w:val="00A60320"/>
    <w:rsid w:val="00A60546"/>
    <w:rsid w:val="00A60D12"/>
    <w:rsid w:val="00A60DDB"/>
    <w:rsid w:val="00A61147"/>
    <w:rsid w:val="00A6157C"/>
    <w:rsid w:val="00A6267F"/>
    <w:rsid w:val="00A63742"/>
    <w:rsid w:val="00A640F1"/>
    <w:rsid w:val="00A66BAD"/>
    <w:rsid w:val="00A66BFB"/>
    <w:rsid w:val="00A66ED1"/>
    <w:rsid w:val="00A70BF8"/>
    <w:rsid w:val="00A71121"/>
    <w:rsid w:val="00A71A1A"/>
    <w:rsid w:val="00A724E2"/>
    <w:rsid w:val="00A74C11"/>
    <w:rsid w:val="00A75276"/>
    <w:rsid w:val="00A75377"/>
    <w:rsid w:val="00A75E2F"/>
    <w:rsid w:val="00A7644F"/>
    <w:rsid w:val="00A77200"/>
    <w:rsid w:val="00A8079F"/>
    <w:rsid w:val="00A80DD6"/>
    <w:rsid w:val="00A8109E"/>
    <w:rsid w:val="00A81D6E"/>
    <w:rsid w:val="00A82A20"/>
    <w:rsid w:val="00A82FC2"/>
    <w:rsid w:val="00A840C7"/>
    <w:rsid w:val="00A8589A"/>
    <w:rsid w:val="00A85EBB"/>
    <w:rsid w:val="00A90C8F"/>
    <w:rsid w:val="00A926A2"/>
    <w:rsid w:val="00A926B3"/>
    <w:rsid w:val="00A929CC"/>
    <w:rsid w:val="00A9493A"/>
    <w:rsid w:val="00A95350"/>
    <w:rsid w:val="00A9556B"/>
    <w:rsid w:val="00A963EE"/>
    <w:rsid w:val="00A978F2"/>
    <w:rsid w:val="00A99020"/>
    <w:rsid w:val="00AA0A76"/>
    <w:rsid w:val="00AA1CE8"/>
    <w:rsid w:val="00AA220D"/>
    <w:rsid w:val="00AA26DF"/>
    <w:rsid w:val="00AA37FF"/>
    <w:rsid w:val="00AA3B26"/>
    <w:rsid w:val="00AA3E39"/>
    <w:rsid w:val="00AA476C"/>
    <w:rsid w:val="00AA49DE"/>
    <w:rsid w:val="00AA531F"/>
    <w:rsid w:val="00AA58D5"/>
    <w:rsid w:val="00AA64F2"/>
    <w:rsid w:val="00AA6D41"/>
    <w:rsid w:val="00AA7208"/>
    <w:rsid w:val="00AA790B"/>
    <w:rsid w:val="00AB0747"/>
    <w:rsid w:val="00AB0798"/>
    <w:rsid w:val="00AB0C11"/>
    <w:rsid w:val="00AB1030"/>
    <w:rsid w:val="00AB175F"/>
    <w:rsid w:val="00AB2A5B"/>
    <w:rsid w:val="00AB2C25"/>
    <w:rsid w:val="00AB2FDB"/>
    <w:rsid w:val="00AB4B61"/>
    <w:rsid w:val="00AB4C66"/>
    <w:rsid w:val="00AB4D2A"/>
    <w:rsid w:val="00AB4D71"/>
    <w:rsid w:val="00AB56EA"/>
    <w:rsid w:val="00AB6173"/>
    <w:rsid w:val="00AB6327"/>
    <w:rsid w:val="00AB7264"/>
    <w:rsid w:val="00AB74D1"/>
    <w:rsid w:val="00AB7D1D"/>
    <w:rsid w:val="00AC0796"/>
    <w:rsid w:val="00AC08B5"/>
    <w:rsid w:val="00AC09F8"/>
    <w:rsid w:val="00AC1678"/>
    <w:rsid w:val="00AC1743"/>
    <w:rsid w:val="00AC1ECA"/>
    <w:rsid w:val="00AC3C0A"/>
    <w:rsid w:val="00AC4239"/>
    <w:rsid w:val="00AC46F7"/>
    <w:rsid w:val="00AC4825"/>
    <w:rsid w:val="00AC4B01"/>
    <w:rsid w:val="00AC5973"/>
    <w:rsid w:val="00AC5F52"/>
    <w:rsid w:val="00AC6617"/>
    <w:rsid w:val="00AC6F08"/>
    <w:rsid w:val="00AC76DC"/>
    <w:rsid w:val="00AD004D"/>
    <w:rsid w:val="00AD02A8"/>
    <w:rsid w:val="00AD0321"/>
    <w:rsid w:val="00AD05D2"/>
    <w:rsid w:val="00AD0AF5"/>
    <w:rsid w:val="00AD0D17"/>
    <w:rsid w:val="00AD14B9"/>
    <w:rsid w:val="00AD1636"/>
    <w:rsid w:val="00AD1D50"/>
    <w:rsid w:val="00AD2811"/>
    <w:rsid w:val="00AD2BBB"/>
    <w:rsid w:val="00AD2CE9"/>
    <w:rsid w:val="00AD2CEE"/>
    <w:rsid w:val="00AD407C"/>
    <w:rsid w:val="00AD46EA"/>
    <w:rsid w:val="00AD52CA"/>
    <w:rsid w:val="00AD5392"/>
    <w:rsid w:val="00AD61B5"/>
    <w:rsid w:val="00AD7899"/>
    <w:rsid w:val="00AE073A"/>
    <w:rsid w:val="00AE147F"/>
    <w:rsid w:val="00AE1906"/>
    <w:rsid w:val="00AE33A7"/>
    <w:rsid w:val="00AE357D"/>
    <w:rsid w:val="00AE3B8C"/>
    <w:rsid w:val="00AE4470"/>
    <w:rsid w:val="00AE4ACE"/>
    <w:rsid w:val="00AE4B2E"/>
    <w:rsid w:val="00AE4CDD"/>
    <w:rsid w:val="00AE51AB"/>
    <w:rsid w:val="00AE591A"/>
    <w:rsid w:val="00AE6723"/>
    <w:rsid w:val="00AE718B"/>
    <w:rsid w:val="00AE7482"/>
    <w:rsid w:val="00AF1056"/>
    <w:rsid w:val="00AF236C"/>
    <w:rsid w:val="00AF2DF7"/>
    <w:rsid w:val="00AF367E"/>
    <w:rsid w:val="00AF42EF"/>
    <w:rsid w:val="00AF45EC"/>
    <w:rsid w:val="00AF4741"/>
    <w:rsid w:val="00AF4CBC"/>
    <w:rsid w:val="00AF696D"/>
    <w:rsid w:val="00AF730C"/>
    <w:rsid w:val="00AF7D4C"/>
    <w:rsid w:val="00B00132"/>
    <w:rsid w:val="00B01526"/>
    <w:rsid w:val="00B01761"/>
    <w:rsid w:val="00B018BB"/>
    <w:rsid w:val="00B01A57"/>
    <w:rsid w:val="00B02B06"/>
    <w:rsid w:val="00B0419C"/>
    <w:rsid w:val="00B04C62"/>
    <w:rsid w:val="00B04CE3"/>
    <w:rsid w:val="00B05633"/>
    <w:rsid w:val="00B056A1"/>
    <w:rsid w:val="00B05C22"/>
    <w:rsid w:val="00B10608"/>
    <w:rsid w:val="00B10ABA"/>
    <w:rsid w:val="00B11033"/>
    <w:rsid w:val="00B11830"/>
    <w:rsid w:val="00B12616"/>
    <w:rsid w:val="00B12985"/>
    <w:rsid w:val="00B13033"/>
    <w:rsid w:val="00B13A8E"/>
    <w:rsid w:val="00B151EC"/>
    <w:rsid w:val="00B15D88"/>
    <w:rsid w:val="00B15FA8"/>
    <w:rsid w:val="00B16D48"/>
    <w:rsid w:val="00B17B26"/>
    <w:rsid w:val="00B200A2"/>
    <w:rsid w:val="00B202DD"/>
    <w:rsid w:val="00B21952"/>
    <w:rsid w:val="00B22921"/>
    <w:rsid w:val="00B23D31"/>
    <w:rsid w:val="00B24230"/>
    <w:rsid w:val="00B24A06"/>
    <w:rsid w:val="00B26642"/>
    <w:rsid w:val="00B26931"/>
    <w:rsid w:val="00B274AD"/>
    <w:rsid w:val="00B27650"/>
    <w:rsid w:val="00B27826"/>
    <w:rsid w:val="00B3003E"/>
    <w:rsid w:val="00B30557"/>
    <w:rsid w:val="00B30A33"/>
    <w:rsid w:val="00B30BA9"/>
    <w:rsid w:val="00B30CF6"/>
    <w:rsid w:val="00B31BD3"/>
    <w:rsid w:val="00B31E04"/>
    <w:rsid w:val="00B32674"/>
    <w:rsid w:val="00B3369A"/>
    <w:rsid w:val="00B342C3"/>
    <w:rsid w:val="00B343A7"/>
    <w:rsid w:val="00B35B0F"/>
    <w:rsid w:val="00B3664D"/>
    <w:rsid w:val="00B36CF0"/>
    <w:rsid w:val="00B37C24"/>
    <w:rsid w:val="00B37CD8"/>
    <w:rsid w:val="00B41442"/>
    <w:rsid w:val="00B421F2"/>
    <w:rsid w:val="00B42994"/>
    <w:rsid w:val="00B42BF0"/>
    <w:rsid w:val="00B42E6B"/>
    <w:rsid w:val="00B4305F"/>
    <w:rsid w:val="00B430B4"/>
    <w:rsid w:val="00B4487C"/>
    <w:rsid w:val="00B44A18"/>
    <w:rsid w:val="00B45C58"/>
    <w:rsid w:val="00B45FA9"/>
    <w:rsid w:val="00B460FA"/>
    <w:rsid w:val="00B46BDE"/>
    <w:rsid w:val="00B50658"/>
    <w:rsid w:val="00B5065B"/>
    <w:rsid w:val="00B50824"/>
    <w:rsid w:val="00B5125B"/>
    <w:rsid w:val="00B52708"/>
    <w:rsid w:val="00B52741"/>
    <w:rsid w:val="00B529D7"/>
    <w:rsid w:val="00B52C52"/>
    <w:rsid w:val="00B52C82"/>
    <w:rsid w:val="00B536FD"/>
    <w:rsid w:val="00B54120"/>
    <w:rsid w:val="00B544A0"/>
    <w:rsid w:val="00B55820"/>
    <w:rsid w:val="00B56036"/>
    <w:rsid w:val="00B56E78"/>
    <w:rsid w:val="00B5775D"/>
    <w:rsid w:val="00B578B9"/>
    <w:rsid w:val="00B5797E"/>
    <w:rsid w:val="00B601D7"/>
    <w:rsid w:val="00B60AEE"/>
    <w:rsid w:val="00B60E04"/>
    <w:rsid w:val="00B615D3"/>
    <w:rsid w:val="00B61F4F"/>
    <w:rsid w:val="00B6217A"/>
    <w:rsid w:val="00B6287D"/>
    <w:rsid w:val="00B62D2F"/>
    <w:rsid w:val="00B63558"/>
    <w:rsid w:val="00B64BD1"/>
    <w:rsid w:val="00B65277"/>
    <w:rsid w:val="00B65AEC"/>
    <w:rsid w:val="00B666BA"/>
    <w:rsid w:val="00B66803"/>
    <w:rsid w:val="00B66E28"/>
    <w:rsid w:val="00B674C6"/>
    <w:rsid w:val="00B70495"/>
    <w:rsid w:val="00B71428"/>
    <w:rsid w:val="00B71D68"/>
    <w:rsid w:val="00B7259C"/>
    <w:rsid w:val="00B7349C"/>
    <w:rsid w:val="00B74053"/>
    <w:rsid w:val="00B7464F"/>
    <w:rsid w:val="00B74894"/>
    <w:rsid w:val="00B750F9"/>
    <w:rsid w:val="00B7559B"/>
    <w:rsid w:val="00B7562A"/>
    <w:rsid w:val="00B75C18"/>
    <w:rsid w:val="00B75C2E"/>
    <w:rsid w:val="00B761AA"/>
    <w:rsid w:val="00B76E52"/>
    <w:rsid w:val="00B802AE"/>
    <w:rsid w:val="00B80438"/>
    <w:rsid w:val="00B825A2"/>
    <w:rsid w:val="00B82CAE"/>
    <w:rsid w:val="00B82D57"/>
    <w:rsid w:val="00B82F17"/>
    <w:rsid w:val="00B83341"/>
    <w:rsid w:val="00B83B20"/>
    <w:rsid w:val="00B83DB6"/>
    <w:rsid w:val="00B84541"/>
    <w:rsid w:val="00B84C30"/>
    <w:rsid w:val="00B85C0B"/>
    <w:rsid w:val="00B85F1A"/>
    <w:rsid w:val="00B868C1"/>
    <w:rsid w:val="00B87724"/>
    <w:rsid w:val="00B87C2F"/>
    <w:rsid w:val="00B91331"/>
    <w:rsid w:val="00B923EA"/>
    <w:rsid w:val="00B924F9"/>
    <w:rsid w:val="00B92517"/>
    <w:rsid w:val="00B9279F"/>
    <w:rsid w:val="00B92D5F"/>
    <w:rsid w:val="00B93B47"/>
    <w:rsid w:val="00B93DB1"/>
    <w:rsid w:val="00B93DC3"/>
    <w:rsid w:val="00B949FD"/>
    <w:rsid w:val="00B95EBE"/>
    <w:rsid w:val="00B96850"/>
    <w:rsid w:val="00B96B64"/>
    <w:rsid w:val="00B96C48"/>
    <w:rsid w:val="00B97354"/>
    <w:rsid w:val="00B97744"/>
    <w:rsid w:val="00BA15CB"/>
    <w:rsid w:val="00BA2EB8"/>
    <w:rsid w:val="00BA3345"/>
    <w:rsid w:val="00BA340C"/>
    <w:rsid w:val="00BA442A"/>
    <w:rsid w:val="00BA468C"/>
    <w:rsid w:val="00BA4900"/>
    <w:rsid w:val="00BA4C28"/>
    <w:rsid w:val="00BA555E"/>
    <w:rsid w:val="00BA5752"/>
    <w:rsid w:val="00BA5DD5"/>
    <w:rsid w:val="00BA6A3F"/>
    <w:rsid w:val="00BA6ADA"/>
    <w:rsid w:val="00BA7409"/>
    <w:rsid w:val="00BA7EC8"/>
    <w:rsid w:val="00BA7FB7"/>
    <w:rsid w:val="00BB022C"/>
    <w:rsid w:val="00BB03FD"/>
    <w:rsid w:val="00BB06AD"/>
    <w:rsid w:val="00BB0BA9"/>
    <w:rsid w:val="00BB1A1C"/>
    <w:rsid w:val="00BB1B3B"/>
    <w:rsid w:val="00BB2671"/>
    <w:rsid w:val="00BB274D"/>
    <w:rsid w:val="00BB349C"/>
    <w:rsid w:val="00BB4674"/>
    <w:rsid w:val="00BB49B0"/>
    <w:rsid w:val="00BB4CFD"/>
    <w:rsid w:val="00BB5891"/>
    <w:rsid w:val="00BB6733"/>
    <w:rsid w:val="00BB6F24"/>
    <w:rsid w:val="00BB71E8"/>
    <w:rsid w:val="00BB7F53"/>
    <w:rsid w:val="00BC078A"/>
    <w:rsid w:val="00BC14D0"/>
    <w:rsid w:val="00BC1CB2"/>
    <w:rsid w:val="00BC1D3A"/>
    <w:rsid w:val="00BC1DB1"/>
    <w:rsid w:val="00BC2429"/>
    <w:rsid w:val="00BC254D"/>
    <w:rsid w:val="00BC31D9"/>
    <w:rsid w:val="00BC33C1"/>
    <w:rsid w:val="00BC3CEF"/>
    <w:rsid w:val="00BC3E03"/>
    <w:rsid w:val="00BC4661"/>
    <w:rsid w:val="00BC4671"/>
    <w:rsid w:val="00BC47F3"/>
    <w:rsid w:val="00BC54E8"/>
    <w:rsid w:val="00BC6104"/>
    <w:rsid w:val="00BC69D6"/>
    <w:rsid w:val="00BC6E3D"/>
    <w:rsid w:val="00BC6EDA"/>
    <w:rsid w:val="00BD07EA"/>
    <w:rsid w:val="00BD087E"/>
    <w:rsid w:val="00BD0BE2"/>
    <w:rsid w:val="00BD12F6"/>
    <w:rsid w:val="00BD26A5"/>
    <w:rsid w:val="00BD27C8"/>
    <w:rsid w:val="00BD2A56"/>
    <w:rsid w:val="00BD2B9B"/>
    <w:rsid w:val="00BD2EC6"/>
    <w:rsid w:val="00BD341E"/>
    <w:rsid w:val="00BD3E36"/>
    <w:rsid w:val="00BD4078"/>
    <w:rsid w:val="00BD471D"/>
    <w:rsid w:val="00BD48F7"/>
    <w:rsid w:val="00BD4B4A"/>
    <w:rsid w:val="00BD4F26"/>
    <w:rsid w:val="00BD6058"/>
    <w:rsid w:val="00BD6C1B"/>
    <w:rsid w:val="00BD7210"/>
    <w:rsid w:val="00BE0454"/>
    <w:rsid w:val="00BE0760"/>
    <w:rsid w:val="00BE1BB5"/>
    <w:rsid w:val="00BE2EC3"/>
    <w:rsid w:val="00BE482B"/>
    <w:rsid w:val="00BE4E85"/>
    <w:rsid w:val="00BE54D1"/>
    <w:rsid w:val="00BE5D06"/>
    <w:rsid w:val="00BE5EF7"/>
    <w:rsid w:val="00BE6576"/>
    <w:rsid w:val="00BE6D0A"/>
    <w:rsid w:val="00BE6E8B"/>
    <w:rsid w:val="00BE6F11"/>
    <w:rsid w:val="00BE74B7"/>
    <w:rsid w:val="00BE7AF7"/>
    <w:rsid w:val="00BE7DC7"/>
    <w:rsid w:val="00BEDDA2"/>
    <w:rsid w:val="00BF0C20"/>
    <w:rsid w:val="00BF47CE"/>
    <w:rsid w:val="00BF63F7"/>
    <w:rsid w:val="00BF678C"/>
    <w:rsid w:val="00BF6BAD"/>
    <w:rsid w:val="00C0073C"/>
    <w:rsid w:val="00C010FA"/>
    <w:rsid w:val="00C0187A"/>
    <w:rsid w:val="00C02479"/>
    <w:rsid w:val="00C02842"/>
    <w:rsid w:val="00C02FAB"/>
    <w:rsid w:val="00C030BC"/>
    <w:rsid w:val="00C038EB"/>
    <w:rsid w:val="00C04790"/>
    <w:rsid w:val="00C050CF"/>
    <w:rsid w:val="00C05122"/>
    <w:rsid w:val="00C05350"/>
    <w:rsid w:val="00C05B78"/>
    <w:rsid w:val="00C068DF"/>
    <w:rsid w:val="00C069DA"/>
    <w:rsid w:val="00C06EB3"/>
    <w:rsid w:val="00C1014A"/>
    <w:rsid w:val="00C11DFE"/>
    <w:rsid w:val="00C124D9"/>
    <w:rsid w:val="00C126BB"/>
    <w:rsid w:val="00C128AF"/>
    <w:rsid w:val="00C12C0D"/>
    <w:rsid w:val="00C12E95"/>
    <w:rsid w:val="00C14452"/>
    <w:rsid w:val="00C14AF2"/>
    <w:rsid w:val="00C14CF6"/>
    <w:rsid w:val="00C14F71"/>
    <w:rsid w:val="00C1512C"/>
    <w:rsid w:val="00C151AC"/>
    <w:rsid w:val="00C17328"/>
    <w:rsid w:val="00C17E85"/>
    <w:rsid w:val="00C205C3"/>
    <w:rsid w:val="00C2088D"/>
    <w:rsid w:val="00C21C38"/>
    <w:rsid w:val="00C22556"/>
    <w:rsid w:val="00C24C34"/>
    <w:rsid w:val="00C253A3"/>
    <w:rsid w:val="00C253B5"/>
    <w:rsid w:val="00C25FF6"/>
    <w:rsid w:val="00C26455"/>
    <w:rsid w:val="00C26478"/>
    <w:rsid w:val="00C26C89"/>
    <w:rsid w:val="00C26D34"/>
    <w:rsid w:val="00C270E7"/>
    <w:rsid w:val="00C274CB"/>
    <w:rsid w:val="00C2765F"/>
    <w:rsid w:val="00C305DC"/>
    <w:rsid w:val="00C322FF"/>
    <w:rsid w:val="00C329FB"/>
    <w:rsid w:val="00C32C29"/>
    <w:rsid w:val="00C34397"/>
    <w:rsid w:val="00C35F4D"/>
    <w:rsid w:val="00C366E7"/>
    <w:rsid w:val="00C36A7B"/>
    <w:rsid w:val="00C3735E"/>
    <w:rsid w:val="00C401EB"/>
    <w:rsid w:val="00C40FA9"/>
    <w:rsid w:val="00C41051"/>
    <w:rsid w:val="00C41884"/>
    <w:rsid w:val="00C41E09"/>
    <w:rsid w:val="00C42111"/>
    <w:rsid w:val="00C42D7D"/>
    <w:rsid w:val="00C4388F"/>
    <w:rsid w:val="00C43FAC"/>
    <w:rsid w:val="00C45085"/>
    <w:rsid w:val="00C45AD2"/>
    <w:rsid w:val="00C46BE8"/>
    <w:rsid w:val="00C47065"/>
    <w:rsid w:val="00C5064A"/>
    <w:rsid w:val="00C51431"/>
    <w:rsid w:val="00C523E5"/>
    <w:rsid w:val="00C5257D"/>
    <w:rsid w:val="00C53971"/>
    <w:rsid w:val="00C540AD"/>
    <w:rsid w:val="00C54ADE"/>
    <w:rsid w:val="00C565AC"/>
    <w:rsid w:val="00C56C01"/>
    <w:rsid w:val="00C57146"/>
    <w:rsid w:val="00C57579"/>
    <w:rsid w:val="00C60177"/>
    <w:rsid w:val="00C6051D"/>
    <w:rsid w:val="00C60886"/>
    <w:rsid w:val="00C61606"/>
    <w:rsid w:val="00C62ED8"/>
    <w:rsid w:val="00C63DEE"/>
    <w:rsid w:val="00C645DA"/>
    <w:rsid w:val="00C654B8"/>
    <w:rsid w:val="00C65A16"/>
    <w:rsid w:val="00C65BBC"/>
    <w:rsid w:val="00C661CE"/>
    <w:rsid w:val="00C66676"/>
    <w:rsid w:val="00C66C54"/>
    <w:rsid w:val="00C66DA6"/>
    <w:rsid w:val="00C66E43"/>
    <w:rsid w:val="00C67FEB"/>
    <w:rsid w:val="00C705CD"/>
    <w:rsid w:val="00C71152"/>
    <w:rsid w:val="00C7201A"/>
    <w:rsid w:val="00C723B9"/>
    <w:rsid w:val="00C73152"/>
    <w:rsid w:val="00C74333"/>
    <w:rsid w:val="00C74865"/>
    <w:rsid w:val="00C75782"/>
    <w:rsid w:val="00C772E0"/>
    <w:rsid w:val="00C77B1D"/>
    <w:rsid w:val="00C77D0F"/>
    <w:rsid w:val="00C808DA"/>
    <w:rsid w:val="00C809B3"/>
    <w:rsid w:val="00C80A56"/>
    <w:rsid w:val="00C8119A"/>
    <w:rsid w:val="00C81E66"/>
    <w:rsid w:val="00C825BC"/>
    <w:rsid w:val="00C82874"/>
    <w:rsid w:val="00C83A49"/>
    <w:rsid w:val="00C84617"/>
    <w:rsid w:val="00C85CA8"/>
    <w:rsid w:val="00C86C6E"/>
    <w:rsid w:val="00C87236"/>
    <w:rsid w:val="00C87DF9"/>
    <w:rsid w:val="00C90749"/>
    <w:rsid w:val="00C91062"/>
    <w:rsid w:val="00C9119E"/>
    <w:rsid w:val="00C9173C"/>
    <w:rsid w:val="00C919A9"/>
    <w:rsid w:val="00C91C40"/>
    <w:rsid w:val="00C92434"/>
    <w:rsid w:val="00C92462"/>
    <w:rsid w:val="00C9330F"/>
    <w:rsid w:val="00C93D41"/>
    <w:rsid w:val="00C93D45"/>
    <w:rsid w:val="00C947F4"/>
    <w:rsid w:val="00C94ED9"/>
    <w:rsid w:val="00C94FA6"/>
    <w:rsid w:val="00C9638C"/>
    <w:rsid w:val="00C96E6E"/>
    <w:rsid w:val="00C97B4E"/>
    <w:rsid w:val="00CA0264"/>
    <w:rsid w:val="00CA09A5"/>
    <w:rsid w:val="00CA0D01"/>
    <w:rsid w:val="00CA0E67"/>
    <w:rsid w:val="00CA0F41"/>
    <w:rsid w:val="00CA1A65"/>
    <w:rsid w:val="00CA1B97"/>
    <w:rsid w:val="00CA3456"/>
    <w:rsid w:val="00CA41A8"/>
    <w:rsid w:val="00CA4262"/>
    <w:rsid w:val="00CA4D1D"/>
    <w:rsid w:val="00CA50DD"/>
    <w:rsid w:val="00CA5B54"/>
    <w:rsid w:val="00CA5CF4"/>
    <w:rsid w:val="00CA6281"/>
    <w:rsid w:val="00CA64B5"/>
    <w:rsid w:val="00CA67B4"/>
    <w:rsid w:val="00CA782D"/>
    <w:rsid w:val="00CA79B4"/>
    <w:rsid w:val="00CA7BF0"/>
    <w:rsid w:val="00CB0C3F"/>
    <w:rsid w:val="00CB0E33"/>
    <w:rsid w:val="00CB1624"/>
    <w:rsid w:val="00CB3E28"/>
    <w:rsid w:val="00CB3E53"/>
    <w:rsid w:val="00CB4014"/>
    <w:rsid w:val="00CB4208"/>
    <w:rsid w:val="00CB4384"/>
    <w:rsid w:val="00CB4CF3"/>
    <w:rsid w:val="00CB52FB"/>
    <w:rsid w:val="00CB5620"/>
    <w:rsid w:val="00CB562E"/>
    <w:rsid w:val="00CB594E"/>
    <w:rsid w:val="00CB5B2F"/>
    <w:rsid w:val="00CB5CC0"/>
    <w:rsid w:val="00CB7059"/>
    <w:rsid w:val="00CC0730"/>
    <w:rsid w:val="00CC0D62"/>
    <w:rsid w:val="00CC15DF"/>
    <w:rsid w:val="00CC29B4"/>
    <w:rsid w:val="00CC2A52"/>
    <w:rsid w:val="00CC307D"/>
    <w:rsid w:val="00CC3D03"/>
    <w:rsid w:val="00CC49CA"/>
    <w:rsid w:val="00CC59B8"/>
    <w:rsid w:val="00CC600C"/>
    <w:rsid w:val="00CC639F"/>
    <w:rsid w:val="00CC671D"/>
    <w:rsid w:val="00CC7E60"/>
    <w:rsid w:val="00CC7E69"/>
    <w:rsid w:val="00CD06EF"/>
    <w:rsid w:val="00CD0C0F"/>
    <w:rsid w:val="00CD10E1"/>
    <w:rsid w:val="00CD1BE3"/>
    <w:rsid w:val="00CD1D69"/>
    <w:rsid w:val="00CD2828"/>
    <w:rsid w:val="00CD3B87"/>
    <w:rsid w:val="00CD3BDA"/>
    <w:rsid w:val="00CD4EBB"/>
    <w:rsid w:val="00CD546F"/>
    <w:rsid w:val="00CD6A90"/>
    <w:rsid w:val="00CD79D4"/>
    <w:rsid w:val="00CD7CFC"/>
    <w:rsid w:val="00CD7D53"/>
    <w:rsid w:val="00CE06D5"/>
    <w:rsid w:val="00CE0798"/>
    <w:rsid w:val="00CE0A0D"/>
    <w:rsid w:val="00CE12E9"/>
    <w:rsid w:val="00CE2869"/>
    <w:rsid w:val="00CE3660"/>
    <w:rsid w:val="00CE38E0"/>
    <w:rsid w:val="00CE3A2E"/>
    <w:rsid w:val="00CE3E3E"/>
    <w:rsid w:val="00CE420E"/>
    <w:rsid w:val="00CE536A"/>
    <w:rsid w:val="00CE5AC6"/>
    <w:rsid w:val="00CE5EA1"/>
    <w:rsid w:val="00CE6772"/>
    <w:rsid w:val="00CE6791"/>
    <w:rsid w:val="00CE6A71"/>
    <w:rsid w:val="00CE6F22"/>
    <w:rsid w:val="00CE6FB9"/>
    <w:rsid w:val="00CE73C9"/>
    <w:rsid w:val="00CE7B90"/>
    <w:rsid w:val="00CE7D22"/>
    <w:rsid w:val="00CF0247"/>
    <w:rsid w:val="00CF0BF9"/>
    <w:rsid w:val="00CF0CCB"/>
    <w:rsid w:val="00CF1896"/>
    <w:rsid w:val="00CF1D94"/>
    <w:rsid w:val="00CF1FC8"/>
    <w:rsid w:val="00CF270B"/>
    <w:rsid w:val="00CF2CAD"/>
    <w:rsid w:val="00CF2EA4"/>
    <w:rsid w:val="00CF2EAA"/>
    <w:rsid w:val="00CF37CF"/>
    <w:rsid w:val="00CF3A04"/>
    <w:rsid w:val="00CF493A"/>
    <w:rsid w:val="00CF494C"/>
    <w:rsid w:val="00CF49A4"/>
    <w:rsid w:val="00CF6006"/>
    <w:rsid w:val="00CF6F37"/>
    <w:rsid w:val="00CF7B33"/>
    <w:rsid w:val="00CF7D2A"/>
    <w:rsid w:val="00CF7EDF"/>
    <w:rsid w:val="00D0066D"/>
    <w:rsid w:val="00D00768"/>
    <w:rsid w:val="00D01020"/>
    <w:rsid w:val="00D01C1C"/>
    <w:rsid w:val="00D01FE5"/>
    <w:rsid w:val="00D02289"/>
    <w:rsid w:val="00D026E0"/>
    <w:rsid w:val="00D02B90"/>
    <w:rsid w:val="00D035F8"/>
    <w:rsid w:val="00D03731"/>
    <w:rsid w:val="00D039D7"/>
    <w:rsid w:val="00D04668"/>
    <w:rsid w:val="00D04D2A"/>
    <w:rsid w:val="00D06311"/>
    <w:rsid w:val="00D0642F"/>
    <w:rsid w:val="00D06622"/>
    <w:rsid w:val="00D0702D"/>
    <w:rsid w:val="00D0777F"/>
    <w:rsid w:val="00D07D4D"/>
    <w:rsid w:val="00D0BD45"/>
    <w:rsid w:val="00D109B5"/>
    <w:rsid w:val="00D10DBA"/>
    <w:rsid w:val="00D118A1"/>
    <w:rsid w:val="00D120A3"/>
    <w:rsid w:val="00D1211A"/>
    <w:rsid w:val="00D12BDE"/>
    <w:rsid w:val="00D1386C"/>
    <w:rsid w:val="00D14211"/>
    <w:rsid w:val="00D15517"/>
    <w:rsid w:val="00D15582"/>
    <w:rsid w:val="00D156A5"/>
    <w:rsid w:val="00D15ADF"/>
    <w:rsid w:val="00D16350"/>
    <w:rsid w:val="00D16E7A"/>
    <w:rsid w:val="00D175DE"/>
    <w:rsid w:val="00D17B5C"/>
    <w:rsid w:val="00D200CF"/>
    <w:rsid w:val="00D201CB"/>
    <w:rsid w:val="00D20B30"/>
    <w:rsid w:val="00D20C1F"/>
    <w:rsid w:val="00D241D9"/>
    <w:rsid w:val="00D24F93"/>
    <w:rsid w:val="00D24F9B"/>
    <w:rsid w:val="00D25874"/>
    <w:rsid w:val="00D25AF2"/>
    <w:rsid w:val="00D25FDB"/>
    <w:rsid w:val="00D26FE1"/>
    <w:rsid w:val="00D275B0"/>
    <w:rsid w:val="00D277AD"/>
    <w:rsid w:val="00D278CD"/>
    <w:rsid w:val="00D27D88"/>
    <w:rsid w:val="00D30072"/>
    <w:rsid w:val="00D30570"/>
    <w:rsid w:val="00D315E0"/>
    <w:rsid w:val="00D3185F"/>
    <w:rsid w:val="00D318C0"/>
    <w:rsid w:val="00D31AA8"/>
    <w:rsid w:val="00D3328C"/>
    <w:rsid w:val="00D33964"/>
    <w:rsid w:val="00D3493A"/>
    <w:rsid w:val="00D34CE5"/>
    <w:rsid w:val="00D35AF9"/>
    <w:rsid w:val="00D36DCA"/>
    <w:rsid w:val="00D40D4A"/>
    <w:rsid w:val="00D40EBD"/>
    <w:rsid w:val="00D4101D"/>
    <w:rsid w:val="00D41D82"/>
    <w:rsid w:val="00D42486"/>
    <w:rsid w:val="00D434C4"/>
    <w:rsid w:val="00D438FA"/>
    <w:rsid w:val="00D439DC"/>
    <w:rsid w:val="00D43C1B"/>
    <w:rsid w:val="00D456FA"/>
    <w:rsid w:val="00D45B9E"/>
    <w:rsid w:val="00D45D0F"/>
    <w:rsid w:val="00D4611E"/>
    <w:rsid w:val="00D479F7"/>
    <w:rsid w:val="00D504DA"/>
    <w:rsid w:val="00D509D8"/>
    <w:rsid w:val="00D517FC"/>
    <w:rsid w:val="00D52EF4"/>
    <w:rsid w:val="00D5366C"/>
    <w:rsid w:val="00D53C2A"/>
    <w:rsid w:val="00D540C8"/>
    <w:rsid w:val="00D5432E"/>
    <w:rsid w:val="00D54A70"/>
    <w:rsid w:val="00D55F60"/>
    <w:rsid w:val="00D5615E"/>
    <w:rsid w:val="00D5623A"/>
    <w:rsid w:val="00D566D7"/>
    <w:rsid w:val="00D5681D"/>
    <w:rsid w:val="00D56C44"/>
    <w:rsid w:val="00D56D13"/>
    <w:rsid w:val="00D56E8D"/>
    <w:rsid w:val="00D5770F"/>
    <w:rsid w:val="00D6082C"/>
    <w:rsid w:val="00D616AA"/>
    <w:rsid w:val="00D61A52"/>
    <w:rsid w:val="00D62361"/>
    <w:rsid w:val="00D623FF"/>
    <w:rsid w:val="00D62480"/>
    <w:rsid w:val="00D639F4"/>
    <w:rsid w:val="00D649A7"/>
    <w:rsid w:val="00D64ADC"/>
    <w:rsid w:val="00D667D7"/>
    <w:rsid w:val="00D6685A"/>
    <w:rsid w:val="00D66A30"/>
    <w:rsid w:val="00D67341"/>
    <w:rsid w:val="00D675CC"/>
    <w:rsid w:val="00D70AE3"/>
    <w:rsid w:val="00D70B63"/>
    <w:rsid w:val="00D7166C"/>
    <w:rsid w:val="00D72692"/>
    <w:rsid w:val="00D72C89"/>
    <w:rsid w:val="00D738B1"/>
    <w:rsid w:val="00D750FB"/>
    <w:rsid w:val="00D758BD"/>
    <w:rsid w:val="00D7609F"/>
    <w:rsid w:val="00D76893"/>
    <w:rsid w:val="00D76A5A"/>
    <w:rsid w:val="00D77046"/>
    <w:rsid w:val="00D77AA6"/>
    <w:rsid w:val="00D81214"/>
    <w:rsid w:val="00D81450"/>
    <w:rsid w:val="00D815E7"/>
    <w:rsid w:val="00D820FC"/>
    <w:rsid w:val="00D8272C"/>
    <w:rsid w:val="00D82AE7"/>
    <w:rsid w:val="00D83543"/>
    <w:rsid w:val="00D83B7F"/>
    <w:rsid w:val="00D84290"/>
    <w:rsid w:val="00D847D9"/>
    <w:rsid w:val="00D857EA"/>
    <w:rsid w:val="00D873C8"/>
    <w:rsid w:val="00D87412"/>
    <w:rsid w:val="00D874A2"/>
    <w:rsid w:val="00D8759D"/>
    <w:rsid w:val="00D91B0E"/>
    <w:rsid w:val="00D923D8"/>
    <w:rsid w:val="00D9282A"/>
    <w:rsid w:val="00D92CC7"/>
    <w:rsid w:val="00D94266"/>
    <w:rsid w:val="00D95C08"/>
    <w:rsid w:val="00D9601F"/>
    <w:rsid w:val="00D96603"/>
    <w:rsid w:val="00D96A0D"/>
    <w:rsid w:val="00D971C9"/>
    <w:rsid w:val="00DA05D2"/>
    <w:rsid w:val="00DA0C86"/>
    <w:rsid w:val="00DA10AE"/>
    <w:rsid w:val="00DA14A9"/>
    <w:rsid w:val="00DA1C65"/>
    <w:rsid w:val="00DA28AA"/>
    <w:rsid w:val="00DA2C6F"/>
    <w:rsid w:val="00DA30DC"/>
    <w:rsid w:val="00DA3786"/>
    <w:rsid w:val="00DA3C33"/>
    <w:rsid w:val="00DA4222"/>
    <w:rsid w:val="00DA50D3"/>
    <w:rsid w:val="00DA57E9"/>
    <w:rsid w:val="00DA5AD3"/>
    <w:rsid w:val="00DA65F3"/>
    <w:rsid w:val="00DA747B"/>
    <w:rsid w:val="00DA7C01"/>
    <w:rsid w:val="00DB1893"/>
    <w:rsid w:val="00DB1911"/>
    <w:rsid w:val="00DB1A53"/>
    <w:rsid w:val="00DB218B"/>
    <w:rsid w:val="00DB2842"/>
    <w:rsid w:val="00DB2944"/>
    <w:rsid w:val="00DB2AA2"/>
    <w:rsid w:val="00DB3515"/>
    <w:rsid w:val="00DB3531"/>
    <w:rsid w:val="00DB3BF7"/>
    <w:rsid w:val="00DB4015"/>
    <w:rsid w:val="00DB4B61"/>
    <w:rsid w:val="00DB587D"/>
    <w:rsid w:val="00DB6106"/>
    <w:rsid w:val="00DB68C1"/>
    <w:rsid w:val="00DB704A"/>
    <w:rsid w:val="00DC079B"/>
    <w:rsid w:val="00DC0ABC"/>
    <w:rsid w:val="00DC129F"/>
    <w:rsid w:val="00DC14D5"/>
    <w:rsid w:val="00DC2D2B"/>
    <w:rsid w:val="00DC3322"/>
    <w:rsid w:val="00DC46A1"/>
    <w:rsid w:val="00DC4BFE"/>
    <w:rsid w:val="00DC510B"/>
    <w:rsid w:val="00DC5E5C"/>
    <w:rsid w:val="00DC6468"/>
    <w:rsid w:val="00DC6935"/>
    <w:rsid w:val="00DC6983"/>
    <w:rsid w:val="00DC7635"/>
    <w:rsid w:val="00DC7A67"/>
    <w:rsid w:val="00DD00AC"/>
    <w:rsid w:val="00DD05A9"/>
    <w:rsid w:val="00DD17A2"/>
    <w:rsid w:val="00DD1D7A"/>
    <w:rsid w:val="00DD2581"/>
    <w:rsid w:val="00DD26FD"/>
    <w:rsid w:val="00DD2AF2"/>
    <w:rsid w:val="00DD2B8A"/>
    <w:rsid w:val="00DD2D4B"/>
    <w:rsid w:val="00DD2D97"/>
    <w:rsid w:val="00DD37AF"/>
    <w:rsid w:val="00DD3F0C"/>
    <w:rsid w:val="00DD457F"/>
    <w:rsid w:val="00DD4A9D"/>
    <w:rsid w:val="00DD537F"/>
    <w:rsid w:val="00DD6237"/>
    <w:rsid w:val="00DE1052"/>
    <w:rsid w:val="00DE1A3B"/>
    <w:rsid w:val="00DE1EF3"/>
    <w:rsid w:val="00DE3592"/>
    <w:rsid w:val="00DE412A"/>
    <w:rsid w:val="00DE5598"/>
    <w:rsid w:val="00DE5E72"/>
    <w:rsid w:val="00DE6CB6"/>
    <w:rsid w:val="00DE7552"/>
    <w:rsid w:val="00DF021B"/>
    <w:rsid w:val="00DF05E7"/>
    <w:rsid w:val="00DF0DB9"/>
    <w:rsid w:val="00DF1ACB"/>
    <w:rsid w:val="00DF2403"/>
    <w:rsid w:val="00DF31C9"/>
    <w:rsid w:val="00DF4041"/>
    <w:rsid w:val="00DF40FA"/>
    <w:rsid w:val="00DF4522"/>
    <w:rsid w:val="00DF4CF3"/>
    <w:rsid w:val="00DF53A0"/>
    <w:rsid w:val="00DF640E"/>
    <w:rsid w:val="00DF738C"/>
    <w:rsid w:val="00DF7B70"/>
    <w:rsid w:val="00DF7DB8"/>
    <w:rsid w:val="00E008D1"/>
    <w:rsid w:val="00E01138"/>
    <w:rsid w:val="00E01670"/>
    <w:rsid w:val="00E01E04"/>
    <w:rsid w:val="00E022ED"/>
    <w:rsid w:val="00E03049"/>
    <w:rsid w:val="00E0428C"/>
    <w:rsid w:val="00E04349"/>
    <w:rsid w:val="00E04827"/>
    <w:rsid w:val="00E04F1C"/>
    <w:rsid w:val="00E05634"/>
    <w:rsid w:val="00E070A4"/>
    <w:rsid w:val="00E079B5"/>
    <w:rsid w:val="00E07CFE"/>
    <w:rsid w:val="00E10B42"/>
    <w:rsid w:val="00E10FD0"/>
    <w:rsid w:val="00E114D0"/>
    <w:rsid w:val="00E1161B"/>
    <w:rsid w:val="00E117F5"/>
    <w:rsid w:val="00E122EF"/>
    <w:rsid w:val="00E12CA6"/>
    <w:rsid w:val="00E130DE"/>
    <w:rsid w:val="00E14632"/>
    <w:rsid w:val="00E156BB"/>
    <w:rsid w:val="00E156CF"/>
    <w:rsid w:val="00E15927"/>
    <w:rsid w:val="00E15E0C"/>
    <w:rsid w:val="00E16C4B"/>
    <w:rsid w:val="00E1708B"/>
    <w:rsid w:val="00E175A4"/>
    <w:rsid w:val="00E204FD"/>
    <w:rsid w:val="00E205EB"/>
    <w:rsid w:val="00E2060A"/>
    <w:rsid w:val="00E207BF"/>
    <w:rsid w:val="00E20EEA"/>
    <w:rsid w:val="00E233FD"/>
    <w:rsid w:val="00E23807"/>
    <w:rsid w:val="00E23D77"/>
    <w:rsid w:val="00E24411"/>
    <w:rsid w:val="00E24E6D"/>
    <w:rsid w:val="00E263AC"/>
    <w:rsid w:val="00E269E4"/>
    <w:rsid w:val="00E26B1C"/>
    <w:rsid w:val="00E27CAB"/>
    <w:rsid w:val="00E304F1"/>
    <w:rsid w:val="00E306CE"/>
    <w:rsid w:val="00E318C4"/>
    <w:rsid w:val="00E31D6B"/>
    <w:rsid w:val="00E32904"/>
    <w:rsid w:val="00E32DBF"/>
    <w:rsid w:val="00E33189"/>
    <w:rsid w:val="00E3395F"/>
    <w:rsid w:val="00E34DD2"/>
    <w:rsid w:val="00E35426"/>
    <w:rsid w:val="00E35E22"/>
    <w:rsid w:val="00E366FD"/>
    <w:rsid w:val="00E368D9"/>
    <w:rsid w:val="00E37559"/>
    <w:rsid w:val="00E37568"/>
    <w:rsid w:val="00E37634"/>
    <w:rsid w:val="00E379A7"/>
    <w:rsid w:val="00E40381"/>
    <w:rsid w:val="00E40C39"/>
    <w:rsid w:val="00E4162B"/>
    <w:rsid w:val="00E42BF9"/>
    <w:rsid w:val="00E43606"/>
    <w:rsid w:val="00E43E9E"/>
    <w:rsid w:val="00E4423F"/>
    <w:rsid w:val="00E4445D"/>
    <w:rsid w:val="00E44AD4"/>
    <w:rsid w:val="00E45613"/>
    <w:rsid w:val="00E457FA"/>
    <w:rsid w:val="00E45D50"/>
    <w:rsid w:val="00E4653C"/>
    <w:rsid w:val="00E468F6"/>
    <w:rsid w:val="00E46D14"/>
    <w:rsid w:val="00E46EAC"/>
    <w:rsid w:val="00E5011C"/>
    <w:rsid w:val="00E504A9"/>
    <w:rsid w:val="00E50DB5"/>
    <w:rsid w:val="00E5200A"/>
    <w:rsid w:val="00E5264D"/>
    <w:rsid w:val="00E52FC2"/>
    <w:rsid w:val="00E53E9C"/>
    <w:rsid w:val="00E53EAA"/>
    <w:rsid w:val="00E55C6D"/>
    <w:rsid w:val="00E5651D"/>
    <w:rsid w:val="00E56642"/>
    <w:rsid w:val="00E566F6"/>
    <w:rsid w:val="00E56D23"/>
    <w:rsid w:val="00E57085"/>
    <w:rsid w:val="00E577E9"/>
    <w:rsid w:val="00E57814"/>
    <w:rsid w:val="00E612F0"/>
    <w:rsid w:val="00E614F0"/>
    <w:rsid w:val="00E62A84"/>
    <w:rsid w:val="00E65515"/>
    <w:rsid w:val="00E6585F"/>
    <w:rsid w:val="00E658C4"/>
    <w:rsid w:val="00E65F20"/>
    <w:rsid w:val="00E66287"/>
    <w:rsid w:val="00E673A1"/>
    <w:rsid w:val="00E6742D"/>
    <w:rsid w:val="00E67ABD"/>
    <w:rsid w:val="00E70DBA"/>
    <w:rsid w:val="00E70F6E"/>
    <w:rsid w:val="00E716DF"/>
    <w:rsid w:val="00E71E86"/>
    <w:rsid w:val="00E7241B"/>
    <w:rsid w:val="00E72509"/>
    <w:rsid w:val="00E72C65"/>
    <w:rsid w:val="00E73038"/>
    <w:rsid w:val="00E732B7"/>
    <w:rsid w:val="00E74AC0"/>
    <w:rsid w:val="00E7535E"/>
    <w:rsid w:val="00E755D4"/>
    <w:rsid w:val="00E75867"/>
    <w:rsid w:val="00E75AD0"/>
    <w:rsid w:val="00E75BE4"/>
    <w:rsid w:val="00E76175"/>
    <w:rsid w:val="00E76EF6"/>
    <w:rsid w:val="00E76F00"/>
    <w:rsid w:val="00E7700E"/>
    <w:rsid w:val="00E77D67"/>
    <w:rsid w:val="00E81640"/>
    <w:rsid w:val="00E818B1"/>
    <w:rsid w:val="00E822D6"/>
    <w:rsid w:val="00E8292F"/>
    <w:rsid w:val="00E82A20"/>
    <w:rsid w:val="00E82FB4"/>
    <w:rsid w:val="00E83798"/>
    <w:rsid w:val="00E837E3"/>
    <w:rsid w:val="00E841DE"/>
    <w:rsid w:val="00E8523D"/>
    <w:rsid w:val="00E854DF"/>
    <w:rsid w:val="00E8622B"/>
    <w:rsid w:val="00E86FFD"/>
    <w:rsid w:val="00E874F9"/>
    <w:rsid w:val="00E90695"/>
    <w:rsid w:val="00E90982"/>
    <w:rsid w:val="00E90B40"/>
    <w:rsid w:val="00E91772"/>
    <w:rsid w:val="00E9250B"/>
    <w:rsid w:val="00E925C3"/>
    <w:rsid w:val="00E9303D"/>
    <w:rsid w:val="00E93872"/>
    <w:rsid w:val="00E94677"/>
    <w:rsid w:val="00E94833"/>
    <w:rsid w:val="00E951F6"/>
    <w:rsid w:val="00E95210"/>
    <w:rsid w:val="00E95480"/>
    <w:rsid w:val="00E95B0A"/>
    <w:rsid w:val="00E95B7D"/>
    <w:rsid w:val="00E9602A"/>
    <w:rsid w:val="00E963B0"/>
    <w:rsid w:val="00E96474"/>
    <w:rsid w:val="00E976B5"/>
    <w:rsid w:val="00E97DBC"/>
    <w:rsid w:val="00EA0475"/>
    <w:rsid w:val="00EA0477"/>
    <w:rsid w:val="00EA063E"/>
    <w:rsid w:val="00EA118C"/>
    <w:rsid w:val="00EA1700"/>
    <w:rsid w:val="00EA1766"/>
    <w:rsid w:val="00EA2B65"/>
    <w:rsid w:val="00EA2ED3"/>
    <w:rsid w:val="00EA3667"/>
    <w:rsid w:val="00EA4326"/>
    <w:rsid w:val="00EA45E0"/>
    <w:rsid w:val="00EA4E73"/>
    <w:rsid w:val="00EA4F62"/>
    <w:rsid w:val="00EA5227"/>
    <w:rsid w:val="00EA5364"/>
    <w:rsid w:val="00EA591C"/>
    <w:rsid w:val="00EA65D8"/>
    <w:rsid w:val="00EA6C28"/>
    <w:rsid w:val="00EB087A"/>
    <w:rsid w:val="00EB114D"/>
    <w:rsid w:val="00EB1B42"/>
    <w:rsid w:val="00EB1D8A"/>
    <w:rsid w:val="00EB1DFA"/>
    <w:rsid w:val="00EB3053"/>
    <w:rsid w:val="00EB457E"/>
    <w:rsid w:val="00EB6364"/>
    <w:rsid w:val="00EB78E5"/>
    <w:rsid w:val="00EB7F32"/>
    <w:rsid w:val="00EC0158"/>
    <w:rsid w:val="00EC0338"/>
    <w:rsid w:val="00EC0764"/>
    <w:rsid w:val="00EC1B6B"/>
    <w:rsid w:val="00EC1CDC"/>
    <w:rsid w:val="00EC1EBA"/>
    <w:rsid w:val="00EC43F7"/>
    <w:rsid w:val="00EC458F"/>
    <w:rsid w:val="00EC49AD"/>
    <w:rsid w:val="00EC68EF"/>
    <w:rsid w:val="00EC6DCD"/>
    <w:rsid w:val="00EC7D3B"/>
    <w:rsid w:val="00ED03F6"/>
    <w:rsid w:val="00ED04A8"/>
    <w:rsid w:val="00ED10F4"/>
    <w:rsid w:val="00ED1241"/>
    <w:rsid w:val="00ED1406"/>
    <w:rsid w:val="00ED16BE"/>
    <w:rsid w:val="00ED1B11"/>
    <w:rsid w:val="00ED295C"/>
    <w:rsid w:val="00ED2D2F"/>
    <w:rsid w:val="00ED396E"/>
    <w:rsid w:val="00ED3DCE"/>
    <w:rsid w:val="00ED42FB"/>
    <w:rsid w:val="00ED449C"/>
    <w:rsid w:val="00ED4E59"/>
    <w:rsid w:val="00ED509A"/>
    <w:rsid w:val="00ED5666"/>
    <w:rsid w:val="00ED5A80"/>
    <w:rsid w:val="00ED67B5"/>
    <w:rsid w:val="00ED6933"/>
    <w:rsid w:val="00ED6C94"/>
    <w:rsid w:val="00ED6D60"/>
    <w:rsid w:val="00ED753E"/>
    <w:rsid w:val="00ED79B2"/>
    <w:rsid w:val="00ED7EB8"/>
    <w:rsid w:val="00EE15AF"/>
    <w:rsid w:val="00EE1DB1"/>
    <w:rsid w:val="00EE2672"/>
    <w:rsid w:val="00EE29DE"/>
    <w:rsid w:val="00EE2CD8"/>
    <w:rsid w:val="00EE2D10"/>
    <w:rsid w:val="00EE3522"/>
    <w:rsid w:val="00EE3565"/>
    <w:rsid w:val="00EE3B12"/>
    <w:rsid w:val="00EE3D6D"/>
    <w:rsid w:val="00EE4215"/>
    <w:rsid w:val="00EE49B6"/>
    <w:rsid w:val="00EE4D63"/>
    <w:rsid w:val="00EE4E84"/>
    <w:rsid w:val="00EE4E8D"/>
    <w:rsid w:val="00EE5CC8"/>
    <w:rsid w:val="00EE6038"/>
    <w:rsid w:val="00EF013A"/>
    <w:rsid w:val="00EF0A67"/>
    <w:rsid w:val="00EF0BBB"/>
    <w:rsid w:val="00EF0BCE"/>
    <w:rsid w:val="00EF1278"/>
    <w:rsid w:val="00EF161F"/>
    <w:rsid w:val="00EF20B5"/>
    <w:rsid w:val="00EF20B6"/>
    <w:rsid w:val="00EF26F9"/>
    <w:rsid w:val="00EF2A50"/>
    <w:rsid w:val="00EF2F2C"/>
    <w:rsid w:val="00EF348D"/>
    <w:rsid w:val="00EF37C2"/>
    <w:rsid w:val="00EF38D4"/>
    <w:rsid w:val="00EF52EF"/>
    <w:rsid w:val="00EF5BBA"/>
    <w:rsid w:val="00EF5F30"/>
    <w:rsid w:val="00EF64FE"/>
    <w:rsid w:val="00EF6597"/>
    <w:rsid w:val="00EF67B9"/>
    <w:rsid w:val="00EF74AE"/>
    <w:rsid w:val="00EF797E"/>
    <w:rsid w:val="00EF7CD3"/>
    <w:rsid w:val="00EF7E39"/>
    <w:rsid w:val="00F004ED"/>
    <w:rsid w:val="00F00D3A"/>
    <w:rsid w:val="00F01389"/>
    <w:rsid w:val="00F019F3"/>
    <w:rsid w:val="00F01AF6"/>
    <w:rsid w:val="00F01C2D"/>
    <w:rsid w:val="00F0310C"/>
    <w:rsid w:val="00F04143"/>
    <w:rsid w:val="00F04240"/>
    <w:rsid w:val="00F04F31"/>
    <w:rsid w:val="00F05239"/>
    <w:rsid w:val="00F053FE"/>
    <w:rsid w:val="00F05996"/>
    <w:rsid w:val="00F05FB8"/>
    <w:rsid w:val="00F06109"/>
    <w:rsid w:val="00F06138"/>
    <w:rsid w:val="00F06190"/>
    <w:rsid w:val="00F065EF"/>
    <w:rsid w:val="00F07085"/>
    <w:rsid w:val="00F077AA"/>
    <w:rsid w:val="00F078B9"/>
    <w:rsid w:val="00F07EB5"/>
    <w:rsid w:val="00F10121"/>
    <w:rsid w:val="00F102E6"/>
    <w:rsid w:val="00F10CDF"/>
    <w:rsid w:val="00F12788"/>
    <w:rsid w:val="00F13C8A"/>
    <w:rsid w:val="00F142A8"/>
    <w:rsid w:val="00F15CEB"/>
    <w:rsid w:val="00F1767D"/>
    <w:rsid w:val="00F17B9F"/>
    <w:rsid w:val="00F20595"/>
    <w:rsid w:val="00F20622"/>
    <w:rsid w:val="00F21231"/>
    <w:rsid w:val="00F21457"/>
    <w:rsid w:val="00F21719"/>
    <w:rsid w:val="00F21A77"/>
    <w:rsid w:val="00F22053"/>
    <w:rsid w:val="00F240D1"/>
    <w:rsid w:val="00F2482A"/>
    <w:rsid w:val="00F24C09"/>
    <w:rsid w:val="00F250D1"/>
    <w:rsid w:val="00F255B4"/>
    <w:rsid w:val="00F25654"/>
    <w:rsid w:val="00F25B2B"/>
    <w:rsid w:val="00F25B2E"/>
    <w:rsid w:val="00F26395"/>
    <w:rsid w:val="00F26875"/>
    <w:rsid w:val="00F2775D"/>
    <w:rsid w:val="00F2788B"/>
    <w:rsid w:val="00F27B58"/>
    <w:rsid w:val="00F30394"/>
    <w:rsid w:val="00F31FD9"/>
    <w:rsid w:val="00F32275"/>
    <w:rsid w:val="00F325F5"/>
    <w:rsid w:val="00F32A68"/>
    <w:rsid w:val="00F32DCA"/>
    <w:rsid w:val="00F332B1"/>
    <w:rsid w:val="00F33B5B"/>
    <w:rsid w:val="00F34099"/>
    <w:rsid w:val="00F343C7"/>
    <w:rsid w:val="00F34A94"/>
    <w:rsid w:val="00F3507A"/>
    <w:rsid w:val="00F371D8"/>
    <w:rsid w:val="00F3779A"/>
    <w:rsid w:val="00F37AA1"/>
    <w:rsid w:val="00F40569"/>
    <w:rsid w:val="00F40832"/>
    <w:rsid w:val="00F40A61"/>
    <w:rsid w:val="00F41396"/>
    <w:rsid w:val="00F42061"/>
    <w:rsid w:val="00F42365"/>
    <w:rsid w:val="00F4306E"/>
    <w:rsid w:val="00F447EF"/>
    <w:rsid w:val="00F4484A"/>
    <w:rsid w:val="00F453C1"/>
    <w:rsid w:val="00F45986"/>
    <w:rsid w:val="00F460B1"/>
    <w:rsid w:val="00F47EA3"/>
    <w:rsid w:val="00F5092A"/>
    <w:rsid w:val="00F510B3"/>
    <w:rsid w:val="00F513B7"/>
    <w:rsid w:val="00F51A44"/>
    <w:rsid w:val="00F51DE5"/>
    <w:rsid w:val="00F51F4B"/>
    <w:rsid w:val="00F55623"/>
    <w:rsid w:val="00F56318"/>
    <w:rsid w:val="00F576CF"/>
    <w:rsid w:val="00F6135A"/>
    <w:rsid w:val="00F6267E"/>
    <w:rsid w:val="00F62B6D"/>
    <w:rsid w:val="00F631EC"/>
    <w:rsid w:val="00F642CE"/>
    <w:rsid w:val="00F65A62"/>
    <w:rsid w:val="00F65ABB"/>
    <w:rsid w:val="00F66E48"/>
    <w:rsid w:val="00F67112"/>
    <w:rsid w:val="00F676F1"/>
    <w:rsid w:val="00F6777F"/>
    <w:rsid w:val="00F67A53"/>
    <w:rsid w:val="00F70D13"/>
    <w:rsid w:val="00F70EA7"/>
    <w:rsid w:val="00F711A9"/>
    <w:rsid w:val="00F71D40"/>
    <w:rsid w:val="00F72EBD"/>
    <w:rsid w:val="00F73165"/>
    <w:rsid w:val="00F75FD0"/>
    <w:rsid w:val="00F76617"/>
    <w:rsid w:val="00F76732"/>
    <w:rsid w:val="00F76D7D"/>
    <w:rsid w:val="00F771E6"/>
    <w:rsid w:val="00F772B7"/>
    <w:rsid w:val="00F802D7"/>
    <w:rsid w:val="00F81BE5"/>
    <w:rsid w:val="00F83419"/>
    <w:rsid w:val="00F8347D"/>
    <w:rsid w:val="00F83C1E"/>
    <w:rsid w:val="00F8497F"/>
    <w:rsid w:val="00F85663"/>
    <w:rsid w:val="00F8603E"/>
    <w:rsid w:val="00F86095"/>
    <w:rsid w:val="00F86C71"/>
    <w:rsid w:val="00F86C7F"/>
    <w:rsid w:val="00F86E5F"/>
    <w:rsid w:val="00F87ECB"/>
    <w:rsid w:val="00F9032B"/>
    <w:rsid w:val="00F909E1"/>
    <w:rsid w:val="00F914F4"/>
    <w:rsid w:val="00F92284"/>
    <w:rsid w:val="00F923F4"/>
    <w:rsid w:val="00F92A31"/>
    <w:rsid w:val="00F9374B"/>
    <w:rsid w:val="00F9466A"/>
    <w:rsid w:val="00F94BE7"/>
    <w:rsid w:val="00F95705"/>
    <w:rsid w:val="00F963DF"/>
    <w:rsid w:val="00F96435"/>
    <w:rsid w:val="00FA0FC0"/>
    <w:rsid w:val="00FA10D0"/>
    <w:rsid w:val="00FA1266"/>
    <w:rsid w:val="00FA1815"/>
    <w:rsid w:val="00FA214C"/>
    <w:rsid w:val="00FA2487"/>
    <w:rsid w:val="00FA2BC8"/>
    <w:rsid w:val="00FA364C"/>
    <w:rsid w:val="00FA488F"/>
    <w:rsid w:val="00FA54B7"/>
    <w:rsid w:val="00FA74A5"/>
    <w:rsid w:val="00FA753B"/>
    <w:rsid w:val="00FB08A1"/>
    <w:rsid w:val="00FB0D37"/>
    <w:rsid w:val="00FB0EE1"/>
    <w:rsid w:val="00FB0FE0"/>
    <w:rsid w:val="00FB28F1"/>
    <w:rsid w:val="00FB2F52"/>
    <w:rsid w:val="00FB3213"/>
    <w:rsid w:val="00FB3CB5"/>
    <w:rsid w:val="00FB4736"/>
    <w:rsid w:val="00FB492B"/>
    <w:rsid w:val="00FB5158"/>
    <w:rsid w:val="00FB58D5"/>
    <w:rsid w:val="00FB5EB6"/>
    <w:rsid w:val="00FB61C9"/>
    <w:rsid w:val="00FB6A0B"/>
    <w:rsid w:val="00FB7119"/>
    <w:rsid w:val="00FC028A"/>
    <w:rsid w:val="00FC16FB"/>
    <w:rsid w:val="00FC20BD"/>
    <w:rsid w:val="00FC2E43"/>
    <w:rsid w:val="00FC2FC8"/>
    <w:rsid w:val="00FC355B"/>
    <w:rsid w:val="00FC36A4"/>
    <w:rsid w:val="00FC4ACF"/>
    <w:rsid w:val="00FC59E3"/>
    <w:rsid w:val="00FC5DCE"/>
    <w:rsid w:val="00FC66A9"/>
    <w:rsid w:val="00FC66DC"/>
    <w:rsid w:val="00FC6808"/>
    <w:rsid w:val="00FC73D9"/>
    <w:rsid w:val="00FC766F"/>
    <w:rsid w:val="00FD032C"/>
    <w:rsid w:val="00FD08B9"/>
    <w:rsid w:val="00FD0DC4"/>
    <w:rsid w:val="00FD1B00"/>
    <w:rsid w:val="00FD203F"/>
    <w:rsid w:val="00FD22A2"/>
    <w:rsid w:val="00FD36FA"/>
    <w:rsid w:val="00FD37F7"/>
    <w:rsid w:val="00FD489A"/>
    <w:rsid w:val="00FD49F8"/>
    <w:rsid w:val="00FD5CC4"/>
    <w:rsid w:val="00FD5F12"/>
    <w:rsid w:val="00FD63E2"/>
    <w:rsid w:val="00FD6F33"/>
    <w:rsid w:val="00FE0387"/>
    <w:rsid w:val="00FE0953"/>
    <w:rsid w:val="00FE1068"/>
    <w:rsid w:val="00FE126B"/>
    <w:rsid w:val="00FE1586"/>
    <w:rsid w:val="00FE15C7"/>
    <w:rsid w:val="00FE162E"/>
    <w:rsid w:val="00FE2330"/>
    <w:rsid w:val="00FE28D6"/>
    <w:rsid w:val="00FE29B6"/>
    <w:rsid w:val="00FE2D28"/>
    <w:rsid w:val="00FE37C6"/>
    <w:rsid w:val="00FE3C27"/>
    <w:rsid w:val="00FE46C4"/>
    <w:rsid w:val="00FE4D28"/>
    <w:rsid w:val="00FE5732"/>
    <w:rsid w:val="00FE6463"/>
    <w:rsid w:val="00FE6537"/>
    <w:rsid w:val="00FF05E7"/>
    <w:rsid w:val="00FF061F"/>
    <w:rsid w:val="00FF0C48"/>
    <w:rsid w:val="00FF2179"/>
    <w:rsid w:val="00FF21FE"/>
    <w:rsid w:val="00FF234D"/>
    <w:rsid w:val="00FF2EAA"/>
    <w:rsid w:val="00FF3570"/>
    <w:rsid w:val="00FF3A0E"/>
    <w:rsid w:val="00FF3DC6"/>
    <w:rsid w:val="00FF46F6"/>
    <w:rsid w:val="00FF476D"/>
    <w:rsid w:val="00FF533A"/>
    <w:rsid w:val="00FF607F"/>
    <w:rsid w:val="00FF6F39"/>
    <w:rsid w:val="00FF6F84"/>
    <w:rsid w:val="00FF7225"/>
    <w:rsid w:val="01066C26"/>
    <w:rsid w:val="0109E4B0"/>
    <w:rsid w:val="0116F33D"/>
    <w:rsid w:val="0117FBB1"/>
    <w:rsid w:val="011BF7D4"/>
    <w:rsid w:val="01290121"/>
    <w:rsid w:val="012916EB"/>
    <w:rsid w:val="01719E38"/>
    <w:rsid w:val="01735605"/>
    <w:rsid w:val="018DD526"/>
    <w:rsid w:val="019FEE7C"/>
    <w:rsid w:val="01B25B94"/>
    <w:rsid w:val="01BDA1A0"/>
    <w:rsid w:val="01D78CFA"/>
    <w:rsid w:val="01DB14C1"/>
    <w:rsid w:val="01EC5B12"/>
    <w:rsid w:val="01F096AA"/>
    <w:rsid w:val="01F3FBCF"/>
    <w:rsid w:val="01FB0F15"/>
    <w:rsid w:val="02276C96"/>
    <w:rsid w:val="02529B52"/>
    <w:rsid w:val="0252CFC6"/>
    <w:rsid w:val="028832F1"/>
    <w:rsid w:val="028A956D"/>
    <w:rsid w:val="02932360"/>
    <w:rsid w:val="02AE6193"/>
    <w:rsid w:val="02B62CEE"/>
    <w:rsid w:val="02D9DEF3"/>
    <w:rsid w:val="02DF350D"/>
    <w:rsid w:val="02E421F8"/>
    <w:rsid w:val="02E98CA6"/>
    <w:rsid w:val="02F7C3AF"/>
    <w:rsid w:val="02FDBA8A"/>
    <w:rsid w:val="0301D6AC"/>
    <w:rsid w:val="03031417"/>
    <w:rsid w:val="03073BAF"/>
    <w:rsid w:val="031ECFC5"/>
    <w:rsid w:val="0321AC6B"/>
    <w:rsid w:val="03281CC2"/>
    <w:rsid w:val="0331C2FD"/>
    <w:rsid w:val="034D76AA"/>
    <w:rsid w:val="0357D1F9"/>
    <w:rsid w:val="036BB7C4"/>
    <w:rsid w:val="036CF5B9"/>
    <w:rsid w:val="0380EF60"/>
    <w:rsid w:val="03847D43"/>
    <w:rsid w:val="0384E0DD"/>
    <w:rsid w:val="03A350B7"/>
    <w:rsid w:val="03AF3DF1"/>
    <w:rsid w:val="03B6DFB9"/>
    <w:rsid w:val="03BE6331"/>
    <w:rsid w:val="03C6FCCA"/>
    <w:rsid w:val="03E64906"/>
    <w:rsid w:val="03F0B8F6"/>
    <w:rsid w:val="03FFE98D"/>
    <w:rsid w:val="04090A64"/>
    <w:rsid w:val="040955A2"/>
    <w:rsid w:val="041426DC"/>
    <w:rsid w:val="042A1260"/>
    <w:rsid w:val="0432B74E"/>
    <w:rsid w:val="04333D70"/>
    <w:rsid w:val="043D9F16"/>
    <w:rsid w:val="044B1C6C"/>
    <w:rsid w:val="04646825"/>
    <w:rsid w:val="047CAC8A"/>
    <w:rsid w:val="0491FF3F"/>
    <w:rsid w:val="049ADB61"/>
    <w:rsid w:val="04A017A6"/>
    <w:rsid w:val="04A21860"/>
    <w:rsid w:val="04AEEC60"/>
    <w:rsid w:val="04B7BCCC"/>
    <w:rsid w:val="04D2BE49"/>
    <w:rsid w:val="04E2FD1E"/>
    <w:rsid w:val="04E5B010"/>
    <w:rsid w:val="050881D6"/>
    <w:rsid w:val="050EE5F9"/>
    <w:rsid w:val="052B3E1C"/>
    <w:rsid w:val="0535FD40"/>
    <w:rsid w:val="05403A95"/>
    <w:rsid w:val="0555ACDB"/>
    <w:rsid w:val="0568518A"/>
    <w:rsid w:val="056AFCEF"/>
    <w:rsid w:val="05830567"/>
    <w:rsid w:val="0588E897"/>
    <w:rsid w:val="058D05E0"/>
    <w:rsid w:val="058E3DB6"/>
    <w:rsid w:val="0597F629"/>
    <w:rsid w:val="05DC556A"/>
    <w:rsid w:val="05F412FB"/>
    <w:rsid w:val="05FFF4C1"/>
    <w:rsid w:val="061EBC21"/>
    <w:rsid w:val="06263832"/>
    <w:rsid w:val="062698ED"/>
    <w:rsid w:val="0638224D"/>
    <w:rsid w:val="06398139"/>
    <w:rsid w:val="063D8B01"/>
    <w:rsid w:val="0645512E"/>
    <w:rsid w:val="0656ADF9"/>
    <w:rsid w:val="066207CA"/>
    <w:rsid w:val="0668EC65"/>
    <w:rsid w:val="067916C2"/>
    <w:rsid w:val="067AAA84"/>
    <w:rsid w:val="068A85F4"/>
    <w:rsid w:val="0691BAEC"/>
    <w:rsid w:val="06A1BE8B"/>
    <w:rsid w:val="06DEDBC7"/>
    <w:rsid w:val="06E6B79C"/>
    <w:rsid w:val="06E9CE2D"/>
    <w:rsid w:val="06F52EF7"/>
    <w:rsid w:val="07064A27"/>
    <w:rsid w:val="070DDC86"/>
    <w:rsid w:val="07101D58"/>
    <w:rsid w:val="07169560"/>
    <w:rsid w:val="072293C2"/>
    <w:rsid w:val="07405B9B"/>
    <w:rsid w:val="076EFDCF"/>
    <w:rsid w:val="07846CE2"/>
    <w:rsid w:val="0796E478"/>
    <w:rsid w:val="07A4DC00"/>
    <w:rsid w:val="07C01178"/>
    <w:rsid w:val="07E62F49"/>
    <w:rsid w:val="0801E3C1"/>
    <w:rsid w:val="080FDEB3"/>
    <w:rsid w:val="08181547"/>
    <w:rsid w:val="081A31AE"/>
    <w:rsid w:val="081E5823"/>
    <w:rsid w:val="0823778B"/>
    <w:rsid w:val="082B6BF1"/>
    <w:rsid w:val="0850FB7A"/>
    <w:rsid w:val="085F481A"/>
    <w:rsid w:val="087F35FC"/>
    <w:rsid w:val="0898BC70"/>
    <w:rsid w:val="089CDE45"/>
    <w:rsid w:val="08A17C88"/>
    <w:rsid w:val="08CFAC57"/>
    <w:rsid w:val="08D117CF"/>
    <w:rsid w:val="08D26B2F"/>
    <w:rsid w:val="08DC2E7E"/>
    <w:rsid w:val="08E174CC"/>
    <w:rsid w:val="08E19DEC"/>
    <w:rsid w:val="08EF9BC8"/>
    <w:rsid w:val="08F8EA68"/>
    <w:rsid w:val="08FDE408"/>
    <w:rsid w:val="08FE8ABB"/>
    <w:rsid w:val="090930D8"/>
    <w:rsid w:val="0909A2DF"/>
    <w:rsid w:val="090EE6F1"/>
    <w:rsid w:val="091E454A"/>
    <w:rsid w:val="09252C8C"/>
    <w:rsid w:val="09332174"/>
    <w:rsid w:val="0937D5EB"/>
    <w:rsid w:val="0968897E"/>
    <w:rsid w:val="0994B129"/>
    <w:rsid w:val="09A22A68"/>
    <w:rsid w:val="09B1B363"/>
    <w:rsid w:val="09B7891B"/>
    <w:rsid w:val="09B9FD5D"/>
    <w:rsid w:val="09BE5AAE"/>
    <w:rsid w:val="09C78330"/>
    <w:rsid w:val="09DC1E6A"/>
    <w:rsid w:val="09DDE625"/>
    <w:rsid w:val="09E461F5"/>
    <w:rsid w:val="0A034220"/>
    <w:rsid w:val="0A0C15A5"/>
    <w:rsid w:val="0A229D53"/>
    <w:rsid w:val="0A230C01"/>
    <w:rsid w:val="0A27155D"/>
    <w:rsid w:val="0A4C2D48"/>
    <w:rsid w:val="0A4DDDBE"/>
    <w:rsid w:val="0A5D4BA6"/>
    <w:rsid w:val="0A5F3C4B"/>
    <w:rsid w:val="0A5F585C"/>
    <w:rsid w:val="0A6C85D1"/>
    <w:rsid w:val="0A87836B"/>
    <w:rsid w:val="0A87D275"/>
    <w:rsid w:val="0A8F8B8B"/>
    <w:rsid w:val="0A952F20"/>
    <w:rsid w:val="0A95E7FA"/>
    <w:rsid w:val="0A9E84F1"/>
    <w:rsid w:val="0AAD2F3B"/>
    <w:rsid w:val="0ACF538F"/>
    <w:rsid w:val="0AE19DB1"/>
    <w:rsid w:val="0B13497C"/>
    <w:rsid w:val="0B2D08CD"/>
    <w:rsid w:val="0B3E3209"/>
    <w:rsid w:val="0B440FCE"/>
    <w:rsid w:val="0B55F8E5"/>
    <w:rsid w:val="0B984649"/>
    <w:rsid w:val="0B9FBA86"/>
    <w:rsid w:val="0B9FD667"/>
    <w:rsid w:val="0BAE3CC1"/>
    <w:rsid w:val="0BB4A026"/>
    <w:rsid w:val="0BD6B202"/>
    <w:rsid w:val="0BD762C0"/>
    <w:rsid w:val="0BD93898"/>
    <w:rsid w:val="0BDAE95C"/>
    <w:rsid w:val="0BE3A57A"/>
    <w:rsid w:val="0BE5CFDE"/>
    <w:rsid w:val="0BF209AD"/>
    <w:rsid w:val="0C01C740"/>
    <w:rsid w:val="0C07FB0F"/>
    <w:rsid w:val="0C0B3E7D"/>
    <w:rsid w:val="0C1636E9"/>
    <w:rsid w:val="0C1BFD18"/>
    <w:rsid w:val="0C1E7E6D"/>
    <w:rsid w:val="0C1FC56D"/>
    <w:rsid w:val="0C2C76FA"/>
    <w:rsid w:val="0C2EAB99"/>
    <w:rsid w:val="0C35B5C2"/>
    <w:rsid w:val="0C586F8C"/>
    <w:rsid w:val="0C7778C7"/>
    <w:rsid w:val="0C80CDB7"/>
    <w:rsid w:val="0C99A773"/>
    <w:rsid w:val="0CA98438"/>
    <w:rsid w:val="0CB78E20"/>
    <w:rsid w:val="0CB91D80"/>
    <w:rsid w:val="0CE55FA1"/>
    <w:rsid w:val="0CEA03AA"/>
    <w:rsid w:val="0CF6136F"/>
    <w:rsid w:val="0CF91280"/>
    <w:rsid w:val="0CFF44E1"/>
    <w:rsid w:val="0D1063F5"/>
    <w:rsid w:val="0D1CBDCB"/>
    <w:rsid w:val="0D206CC3"/>
    <w:rsid w:val="0D26D569"/>
    <w:rsid w:val="0D289586"/>
    <w:rsid w:val="0D2BBADC"/>
    <w:rsid w:val="0D35F62D"/>
    <w:rsid w:val="0D386B48"/>
    <w:rsid w:val="0D410617"/>
    <w:rsid w:val="0D45EDFC"/>
    <w:rsid w:val="0D46E55B"/>
    <w:rsid w:val="0D600024"/>
    <w:rsid w:val="0D63AC3E"/>
    <w:rsid w:val="0D66CC46"/>
    <w:rsid w:val="0D955CA3"/>
    <w:rsid w:val="0DA2E847"/>
    <w:rsid w:val="0DBDBC03"/>
    <w:rsid w:val="0DC7088C"/>
    <w:rsid w:val="0DD6EB30"/>
    <w:rsid w:val="0DD976CF"/>
    <w:rsid w:val="0DE0394E"/>
    <w:rsid w:val="0DE51FE3"/>
    <w:rsid w:val="0DF19949"/>
    <w:rsid w:val="0E298C3D"/>
    <w:rsid w:val="0E3B8FB9"/>
    <w:rsid w:val="0E3B9A9F"/>
    <w:rsid w:val="0E3C8E88"/>
    <w:rsid w:val="0E3EBD3E"/>
    <w:rsid w:val="0E3F9EFA"/>
    <w:rsid w:val="0E423A84"/>
    <w:rsid w:val="0E52D8EE"/>
    <w:rsid w:val="0E69769E"/>
    <w:rsid w:val="0E7F1308"/>
    <w:rsid w:val="0E817727"/>
    <w:rsid w:val="0E87BC62"/>
    <w:rsid w:val="0E9CFE03"/>
    <w:rsid w:val="0E9E26AF"/>
    <w:rsid w:val="0EBC4CA0"/>
    <w:rsid w:val="0EBFF578"/>
    <w:rsid w:val="0EC2DC38"/>
    <w:rsid w:val="0EC30845"/>
    <w:rsid w:val="0ED54A1F"/>
    <w:rsid w:val="0EE29F0D"/>
    <w:rsid w:val="0EF9A6D4"/>
    <w:rsid w:val="0EFB4BA9"/>
    <w:rsid w:val="0EFF0C4E"/>
    <w:rsid w:val="0F02A52A"/>
    <w:rsid w:val="0F0E425D"/>
    <w:rsid w:val="0F23E29F"/>
    <w:rsid w:val="0F2533FF"/>
    <w:rsid w:val="0F387020"/>
    <w:rsid w:val="0F4053DA"/>
    <w:rsid w:val="0F46DB05"/>
    <w:rsid w:val="0F53535C"/>
    <w:rsid w:val="0F5A0E82"/>
    <w:rsid w:val="0F68A41F"/>
    <w:rsid w:val="0F72BE8C"/>
    <w:rsid w:val="0F980EE8"/>
    <w:rsid w:val="0FAACBB9"/>
    <w:rsid w:val="0FB9A8B6"/>
    <w:rsid w:val="0FBBE64A"/>
    <w:rsid w:val="0FBDD665"/>
    <w:rsid w:val="0FD00373"/>
    <w:rsid w:val="0FDDDBE5"/>
    <w:rsid w:val="0FF03A5F"/>
    <w:rsid w:val="0FFE6101"/>
    <w:rsid w:val="1007D3BF"/>
    <w:rsid w:val="100CF6D2"/>
    <w:rsid w:val="101567EE"/>
    <w:rsid w:val="101B6366"/>
    <w:rsid w:val="103B8947"/>
    <w:rsid w:val="103B9CE7"/>
    <w:rsid w:val="106C1F6B"/>
    <w:rsid w:val="10721C09"/>
    <w:rsid w:val="10836EBB"/>
    <w:rsid w:val="108AC5BE"/>
    <w:rsid w:val="1095CF19"/>
    <w:rsid w:val="109B41BD"/>
    <w:rsid w:val="109CC2B0"/>
    <w:rsid w:val="10A3CD49"/>
    <w:rsid w:val="10AD35F0"/>
    <w:rsid w:val="10B16D1F"/>
    <w:rsid w:val="10C10460"/>
    <w:rsid w:val="10C4CE1E"/>
    <w:rsid w:val="10CD073F"/>
    <w:rsid w:val="10D8AE37"/>
    <w:rsid w:val="10EBAA70"/>
    <w:rsid w:val="10FC48C4"/>
    <w:rsid w:val="111C3978"/>
    <w:rsid w:val="1121D512"/>
    <w:rsid w:val="112E23D1"/>
    <w:rsid w:val="113C9E91"/>
    <w:rsid w:val="1144A9CF"/>
    <w:rsid w:val="1155DDD9"/>
    <w:rsid w:val="11643DC0"/>
    <w:rsid w:val="1165FDF9"/>
    <w:rsid w:val="11A633F4"/>
    <w:rsid w:val="11BF7AFC"/>
    <w:rsid w:val="11CA31D8"/>
    <w:rsid w:val="11EE56F1"/>
    <w:rsid w:val="11F86AE4"/>
    <w:rsid w:val="1209F866"/>
    <w:rsid w:val="121D232F"/>
    <w:rsid w:val="12325389"/>
    <w:rsid w:val="1278D6D6"/>
    <w:rsid w:val="127B331D"/>
    <w:rsid w:val="1287AC10"/>
    <w:rsid w:val="128DE149"/>
    <w:rsid w:val="129BC17E"/>
    <w:rsid w:val="12A38224"/>
    <w:rsid w:val="12AA674C"/>
    <w:rsid w:val="12AB2B38"/>
    <w:rsid w:val="12B05829"/>
    <w:rsid w:val="12DEE238"/>
    <w:rsid w:val="12EABADB"/>
    <w:rsid w:val="12FC89B4"/>
    <w:rsid w:val="1300BD69"/>
    <w:rsid w:val="1309D08B"/>
    <w:rsid w:val="131B445D"/>
    <w:rsid w:val="13255856"/>
    <w:rsid w:val="132E1C73"/>
    <w:rsid w:val="13344504"/>
    <w:rsid w:val="1340F5A5"/>
    <w:rsid w:val="134DA3F6"/>
    <w:rsid w:val="134F295E"/>
    <w:rsid w:val="1364CF13"/>
    <w:rsid w:val="136AAA03"/>
    <w:rsid w:val="136C7731"/>
    <w:rsid w:val="136D8149"/>
    <w:rsid w:val="1376DBAC"/>
    <w:rsid w:val="1391C926"/>
    <w:rsid w:val="1392A895"/>
    <w:rsid w:val="13C66E9E"/>
    <w:rsid w:val="13CCD8F7"/>
    <w:rsid w:val="13CFC3F0"/>
    <w:rsid w:val="13E2EDF2"/>
    <w:rsid w:val="13F06525"/>
    <w:rsid w:val="13F6C03D"/>
    <w:rsid w:val="14051E37"/>
    <w:rsid w:val="141CF768"/>
    <w:rsid w:val="1425BA11"/>
    <w:rsid w:val="1426715E"/>
    <w:rsid w:val="14287876"/>
    <w:rsid w:val="143C1738"/>
    <w:rsid w:val="1446C613"/>
    <w:rsid w:val="145142BB"/>
    <w:rsid w:val="1453B135"/>
    <w:rsid w:val="14559019"/>
    <w:rsid w:val="1460FB95"/>
    <w:rsid w:val="1469E5E4"/>
    <w:rsid w:val="14749119"/>
    <w:rsid w:val="148879DE"/>
    <w:rsid w:val="148BF82C"/>
    <w:rsid w:val="148C2A82"/>
    <w:rsid w:val="14A1229A"/>
    <w:rsid w:val="14D6B65B"/>
    <w:rsid w:val="14D8B901"/>
    <w:rsid w:val="14E02DFA"/>
    <w:rsid w:val="15004704"/>
    <w:rsid w:val="150D952E"/>
    <w:rsid w:val="1520F8AB"/>
    <w:rsid w:val="1523B88C"/>
    <w:rsid w:val="152A95C7"/>
    <w:rsid w:val="152F4768"/>
    <w:rsid w:val="15348D2D"/>
    <w:rsid w:val="153EAB03"/>
    <w:rsid w:val="15439354"/>
    <w:rsid w:val="155147AE"/>
    <w:rsid w:val="15624A06"/>
    <w:rsid w:val="1563FA6D"/>
    <w:rsid w:val="156A8609"/>
    <w:rsid w:val="15826C63"/>
    <w:rsid w:val="15840778"/>
    <w:rsid w:val="15856375"/>
    <w:rsid w:val="15864A9A"/>
    <w:rsid w:val="158CA7F1"/>
    <w:rsid w:val="15910882"/>
    <w:rsid w:val="15AB9778"/>
    <w:rsid w:val="15ACD53C"/>
    <w:rsid w:val="15B72D69"/>
    <w:rsid w:val="15C07110"/>
    <w:rsid w:val="15CFC139"/>
    <w:rsid w:val="15E78B05"/>
    <w:rsid w:val="15E95523"/>
    <w:rsid w:val="15EEE083"/>
    <w:rsid w:val="1620F6D8"/>
    <w:rsid w:val="163AA81E"/>
    <w:rsid w:val="163E63F2"/>
    <w:rsid w:val="16405F02"/>
    <w:rsid w:val="166C93E2"/>
    <w:rsid w:val="167A1A57"/>
    <w:rsid w:val="1687016F"/>
    <w:rsid w:val="169263F2"/>
    <w:rsid w:val="16A8EAD8"/>
    <w:rsid w:val="16D4CB8C"/>
    <w:rsid w:val="16FE9BF2"/>
    <w:rsid w:val="16FF49D6"/>
    <w:rsid w:val="1706AA85"/>
    <w:rsid w:val="171146FC"/>
    <w:rsid w:val="171B3AAE"/>
    <w:rsid w:val="171DB936"/>
    <w:rsid w:val="1746557C"/>
    <w:rsid w:val="174EC20B"/>
    <w:rsid w:val="17515B5D"/>
    <w:rsid w:val="1753BCEE"/>
    <w:rsid w:val="175CC44C"/>
    <w:rsid w:val="175D5EC4"/>
    <w:rsid w:val="1769E03E"/>
    <w:rsid w:val="177F7D4B"/>
    <w:rsid w:val="178A5515"/>
    <w:rsid w:val="17962070"/>
    <w:rsid w:val="17989624"/>
    <w:rsid w:val="17A8ED65"/>
    <w:rsid w:val="17AFB05E"/>
    <w:rsid w:val="17B8ADB3"/>
    <w:rsid w:val="17E52D62"/>
    <w:rsid w:val="17FF006E"/>
    <w:rsid w:val="1800BDE1"/>
    <w:rsid w:val="18279127"/>
    <w:rsid w:val="183ECA45"/>
    <w:rsid w:val="18625C46"/>
    <w:rsid w:val="186C8723"/>
    <w:rsid w:val="1872EDCA"/>
    <w:rsid w:val="1877CB9C"/>
    <w:rsid w:val="1889C0F3"/>
    <w:rsid w:val="1898EF02"/>
    <w:rsid w:val="18A6B07F"/>
    <w:rsid w:val="18B737F1"/>
    <w:rsid w:val="18BA8123"/>
    <w:rsid w:val="18D67830"/>
    <w:rsid w:val="18DAF97C"/>
    <w:rsid w:val="190D91C4"/>
    <w:rsid w:val="1919BA8C"/>
    <w:rsid w:val="191BD7BD"/>
    <w:rsid w:val="191F50B1"/>
    <w:rsid w:val="19250D0A"/>
    <w:rsid w:val="193C5A7B"/>
    <w:rsid w:val="19425537"/>
    <w:rsid w:val="194B37B9"/>
    <w:rsid w:val="199336F5"/>
    <w:rsid w:val="19939076"/>
    <w:rsid w:val="19A1FDAD"/>
    <w:rsid w:val="19A6A595"/>
    <w:rsid w:val="19D61192"/>
    <w:rsid w:val="19E0E4FA"/>
    <w:rsid w:val="19F57041"/>
    <w:rsid w:val="1A12CE6A"/>
    <w:rsid w:val="1A12F2FB"/>
    <w:rsid w:val="1A161DEF"/>
    <w:rsid w:val="1A1B39B4"/>
    <w:rsid w:val="1A2C4DB6"/>
    <w:rsid w:val="1A3B7998"/>
    <w:rsid w:val="1A58A7B7"/>
    <w:rsid w:val="1A78AF43"/>
    <w:rsid w:val="1A85CC91"/>
    <w:rsid w:val="1A8D2219"/>
    <w:rsid w:val="1A8FA024"/>
    <w:rsid w:val="1A93E680"/>
    <w:rsid w:val="1AAB9F00"/>
    <w:rsid w:val="1AB020A9"/>
    <w:rsid w:val="1AD91A02"/>
    <w:rsid w:val="1AE7AFCB"/>
    <w:rsid w:val="1AFF26CC"/>
    <w:rsid w:val="1B0792BD"/>
    <w:rsid w:val="1B08D2E4"/>
    <w:rsid w:val="1B2B5A50"/>
    <w:rsid w:val="1B38ECDC"/>
    <w:rsid w:val="1B3911C1"/>
    <w:rsid w:val="1B3ACFBA"/>
    <w:rsid w:val="1B3B2CF0"/>
    <w:rsid w:val="1B4D3CA1"/>
    <w:rsid w:val="1B564DBE"/>
    <w:rsid w:val="1B57408A"/>
    <w:rsid w:val="1B594AA3"/>
    <w:rsid w:val="1B5957C8"/>
    <w:rsid w:val="1B655F4E"/>
    <w:rsid w:val="1B8863F2"/>
    <w:rsid w:val="1B99A35F"/>
    <w:rsid w:val="1BA0665C"/>
    <w:rsid w:val="1BB3A799"/>
    <w:rsid w:val="1BC89870"/>
    <w:rsid w:val="1BD215E8"/>
    <w:rsid w:val="1BD3B8AC"/>
    <w:rsid w:val="1BD9F343"/>
    <w:rsid w:val="1BF1A20A"/>
    <w:rsid w:val="1BF89C1E"/>
    <w:rsid w:val="1BFCBFAC"/>
    <w:rsid w:val="1C069D3D"/>
    <w:rsid w:val="1C2001B2"/>
    <w:rsid w:val="1C20DDF6"/>
    <w:rsid w:val="1C36B904"/>
    <w:rsid w:val="1C4A3D49"/>
    <w:rsid w:val="1C5CC7ED"/>
    <w:rsid w:val="1C5D0383"/>
    <w:rsid w:val="1C674C75"/>
    <w:rsid w:val="1C6EAD86"/>
    <w:rsid w:val="1CA84CDF"/>
    <w:rsid w:val="1CAC8E63"/>
    <w:rsid w:val="1CCD6D84"/>
    <w:rsid w:val="1CE299B1"/>
    <w:rsid w:val="1CFB2A15"/>
    <w:rsid w:val="1D06C244"/>
    <w:rsid w:val="1D17349F"/>
    <w:rsid w:val="1D26767B"/>
    <w:rsid w:val="1D29A764"/>
    <w:rsid w:val="1D3836BC"/>
    <w:rsid w:val="1D38AAA1"/>
    <w:rsid w:val="1D441BFF"/>
    <w:rsid w:val="1D4C0D57"/>
    <w:rsid w:val="1D5EE87E"/>
    <w:rsid w:val="1D82FAA0"/>
    <w:rsid w:val="1D970E44"/>
    <w:rsid w:val="1DB52223"/>
    <w:rsid w:val="1DB6AC53"/>
    <w:rsid w:val="1DBA462D"/>
    <w:rsid w:val="1DD735D4"/>
    <w:rsid w:val="1DE83F86"/>
    <w:rsid w:val="1DF2663B"/>
    <w:rsid w:val="1DFFDE80"/>
    <w:rsid w:val="1E067EC8"/>
    <w:rsid w:val="1E22B51E"/>
    <w:rsid w:val="1E2B1C91"/>
    <w:rsid w:val="1E2E5173"/>
    <w:rsid w:val="1E32E548"/>
    <w:rsid w:val="1E394D57"/>
    <w:rsid w:val="1E6182FA"/>
    <w:rsid w:val="1E6488F9"/>
    <w:rsid w:val="1E6A8398"/>
    <w:rsid w:val="1E84317F"/>
    <w:rsid w:val="1E915523"/>
    <w:rsid w:val="1E9A5E61"/>
    <w:rsid w:val="1EA603E6"/>
    <w:rsid w:val="1EA69107"/>
    <w:rsid w:val="1EB24200"/>
    <w:rsid w:val="1EC7DFC5"/>
    <w:rsid w:val="1EC8C355"/>
    <w:rsid w:val="1EF9847B"/>
    <w:rsid w:val="1EFF3A0F"/>
    <w:rsid w:val="1F01F445"/>
    <w:rsid w:val="1F149FCE"/>
    <w:rsid w:val="1F158BBA"/>
    <w:rsid w:val="1F4278E3"/>
    <w:rsid w:val="1F486C01"/>
    <w:rsid w:val="1F55B663"/>
    <w:rsid w:val="1F5D82B2"/>
    <w:rsid w:val="1F63FC37"/>
    <w:rsid w:val="1F7CD81B"/>
    <w:rsid w:val="1F7D349D"/>
    <w:rsid w:val="1F9391DB"/>
    <w:rsid w:val="1F95FDDC"/>
    <w:rsid w:val="1F98C728"/>
    <w:rsid w:val="1FA1C00C"/>
    <w:rsid w:val="1FA37E49"/>
    <w:rsid w:val="1FA873CF"/>
    <w:rsid w:val="1FAF98F8"/>
    <w:rsid w:val="1FD3040A"/>
    <w:rsid w:val="1FE2458B"/>
    <w:rsid w:val="20007502"/>
    <w:rsid w:val="20031904"/>
    <w:rsid w:val="20076E48"/>
    <w:rsid w:val="2013A8B1"/>
    <w:rsid w:val="2020A828"/>
    <w:rsid w:val="202199AE"/>
    <w:rsid w:val="2022B877"/>
    <w:rsid w:val="202A0333"/>
    <w:rsid w:val="20327997"/>
    <w:rsid w:val="203A6B66"/>
    <w:rsid w:val="204BB118"/>
    <w:rsid w:val="2072A9A5"/>
    <w:rsid w:val="20AE57DF"/>
    <w:rsid w:val="20B2304E"/>
    <w:rsid w:val="20B24FEE"/>
    <w:rsid w:val="20BBB5FC"/>
    <w:rsid w:val="20D524EC"/>
    <w:rsid w:val="20DA2A1D"/>
    <w:rsid w:val="20E5A285"/>
    <w:rsid w:val="20F55DEC"/>
    <w:rsid w:val="20F89335"/>
    <w:rsid w:val="21369C10"/>
    <w:rsid w:val="213A827C"/>
    <w:rsid w:val="214ACBD8"/>
    <w:rsid w:val="214E9605"/>
    <w:rsid w:val="21508FC5"/>
    <w:rsid w:val="21661DFA"/>
    <w:rsid w:val="216A4900"/>
    <w:rsid w:val="216FA0A3"/>
    <w:rsid w:val="218BBF8F"/>
    <w:rsid w:val="21C0E9DB"/>
    <w:rsid w:val="21CB3CE6"/>
    <w:rsid w:val="21CC3F2D"/>
    <w:rsid w:val="21D6933B"/>
    <w:rsid w:val="21D77521"/>
    <w:rsid w:val="21E83361"/>
    <w:rsid w:val="21F15358"/>
    <w:rsid w:val="22058424"/>
    <w:rsid w:val="2223954B"/>
    <w:rsid w:val="2229E4FA"/>
    <w:rsid w:val="223B5527"/>
    <w:rsid w:val="22439EDA"/>
    <w:rsid w:val="2244CC3E"/>
    <w:rsid w:val="2252395F"/>
    <w:rsid w:val="22738400"/>
    <w:rsid w:val="22740AAE"/>
    <w:rsid w:val="22758750"/>
    <w:rsid w:val="227C08A5"/>
    <w:rsid w:val="229413B8"/>
    <w:rsid w:val="22A8A6BF"/>
    <w:rsid w:val="22B8A4E9"/>
    <w:rsid w:val="22C824A3"/>
    <w:rsid w:val="23053074"/>
    <w:rsid w:val="2305A210"/>
    <w:rsid w:val="2312B5D4"/>
    <w:rsid w:val="2315A323"/>
    <w:rsid w:val="231F87BF"/>
    <w:rsid w:val="23270458"/>
    <w:rsid w:val="2328C5D9"/>
    <w:rsid w:val="232C4422"/>
    <w:rsid w:val="232C76EB"/>
    <w:rsid w:val="232CC953"/>
    <w:rsid w:val="234C6055"/>
    <w:rsid w:val="235862A7"/>
    <w:rsid w:val="2359882F"/>
    <w:rsid w:val="235BB38B"/>
    <w:rsid w:val="236E5BFC"/>
    <w:rsid w:val="2370D515"/>
    <w:rsid w:val="237459AA"/>
    <w:rsid w:val="23758F3A"/>
    <w:rsid w:val="23766010"/>
    <w:rsid w:val="2395A4C3"/>
    <w:rsid w:val="23983788"/>
    <w:rsid w:val="239E3FD9"/>
    <w:rsid w:val="23B38D33"/>
    <w:rsid w:val="23C25768"/>
    <w:rsid w:val="23D2F893"/>
    <w:rsid w:val="23E43B61"/>
    <w:rsid w:val="241278FB"/>
    <w:rsid w:val="24245719"/>
    <w:rsid w:val="24301BD6"/>
    <w:rsid w:val="24441971"/>
    <w:rsid w:val="244ACC0F"/>
    <w:rsid w:val="2450B3E5"/>
    <w:rsid w:val="245AA462"/>
    <w:rsid w:val="246F0893"/>
    <w:rsid w:val="2482A5E5"/>
    <w:rsid w:val="248D5626"/>
    <w:rsid w:val="249091D6"/>
    <w:rsid w:val="24EEE51E"/>
    <w:rsid w:val="250CC99C"/>
    <w:rsid w:val="2526334D"/>
    <w:rsid w:val="25328AFB"/>
    <w:rsid w:val="253422F8"/>
    <w:rsid w:val="253F06A0"/>
    <w:rsid w:val="2541FA0D"/>
    <w:rsid w:val="254B7141"/>
    <w:rsid w:val="2551D5EE"/>
    <w:rsid w:val="25556A8E"/>
    <w:rsid w:val="2576FC3D"/>
    <w:rsid w:val="257F5A17"/>
    <w:rsid w:val="258F98D0"/>
    <w:rsid w:val="258FCC70"/>
    <w:rsid w:val="25ABAB4C"/>
    <w:rsid w:val="25AC961C"/>
    <w:rsid w:val="25AE8A8C"/>
    <w:rsid w:val="25CA2642"/>
    <w:rsid w:val="25CBA18B"/>
    <w:rsid w:val="25D30F45"/>
    <w:rsid w:val="25E3974E"/>
    <w:rsid w:val="25E6A2F0"/>
    <w:rsid w:val="25F75A80"/>
    <w:rsid w:val="261EB972"/>
    <w:rsid w:val="2628A3F4"/>
    <w:rsid w:val="262BE2ED"/>
    <w:rsid w:val="26369333"/>
    <w:rsid w:val="2652465E"/>
    <w:rsid w:val="26576A43"/>
    <w:rsid w:val="2662075C"/>
    <w:rsid w:val="266B1D47"/>
    <w:rsid w:val="2678DA8F"/>
    <w:rsid w:val="26835565"/>
    <w:rsid w:val="26DA44E6"/>
    <w:rsid w:val="26FE9153"/>
    <w:rsid w:val="27074F27"/>
    <w:rsid w:val="2707AD23"/>
    <w:rsid w:val="2713BC01"/>
    <w:rsid w:val="2717F40C"/>
    <w:rsid w:val="2718C62C"/>
    <w:rsid w:val="271980D1"/>
    <w:rsid w:val="271E2DB5"/>
    <w:rsid w:val="272D2760"/>
    <w:rsid w:val="2738E9A6"/>
    <w:rsid w:val="27393252"/>
    <w:rsid w:val="273E0D35"/>
    <w:rsid w:val="2757A8DB"/>
    <w:rsid w:val="275F4FEB"/>
    <w:rsid w:val="278AD012"/>
    <w:rsid w:val="2793357D"/>
    <w:rsid w:val="279771F4"/>
    <w:rsid w:val="27A9423E"/>
    <w:rsid w:val="27B0A7FC"/>
    <w:rsid w:val="27B8D204"/>
    <w:rsid w:val="27CA321C"/>
    <w:rsid w:val="27D1E3DF"/>
    <w:rsid w:val="27E007D5"/>
    <w:rsid w:val="27E2CBEB"/>
    <w:rsid w:val="27F606B1"/>
    <w:rsid w:val="280B960D"/>
    <w:rsid w:val="280D137B"/>
    <w:rsid w:val="281409DD"/>
    <w:rsid w:val="28309008"/>
    <w:rsid w:val="28378074"/>
    <w:rsid w:val="283CC017"/>
    <w:rsid w:val="283D2417"/>
    <w:rsid w:val="28410187"/>
    <w:rsid w:val="284DDE38"/>
    <w:rsid w:val="28676F7B"/>
    <w:rsid w:val="286AA953"/>
    <w:rsid w:val="286D7338"/>
    <w:rsid w:val="28775CAC"/>
    <w:rsid w:val="287B2F62"/>
    <w:rsid w:val="288170AC"/>
    <w:rsid w:val="28884D8A"/>
    <w:rsid w:val="2889E26E"/>
    <w:rsid w:val="289082F2"/>
    <w:rsid w:val="2895D492"/>
    <w:rsid w:val="28A7747D"/>
    <w:rsid w:val="28AFC792"/>
    <w:rsid w:val="28B558C2"/>
    <w:rsid w:val="28C4C3D5"/>
    <w:rsid w:val="28CC658E"/>
    <w:rsid w:val="28E81A2B"/>
    <w:rsid w:val="28EF1461"/>
    <w:rsid w:val="291BEBE7"/>
    <w:rsid w:val="293CF5B8"/>
    <w:rsid w:val="29412179"/>
    <w:rsid w:val="29771299"/>
    <w:rsid w:val="297CB472"/>
    <w:rsid w:val="2996A59C"/>
    <w:rsid w:val="299AD632"/>
    <w:rsid w:val="29A5023D"/>
    <w:rsid w:val="29A67054"/>
    <w:rsid w:val="29B01556"/>
    <w:rsid w:val="29B2EE31"/>
    <w:rsid w:val="29C626D4"/>
    <w:rsid w:val="29C64995"/>
    <w:rsid w:val="29D4ED09"/>
    <w:rsid w:val="29D8C550"/>
    <w:rsid w:val="29DA02B9"/>
    <w:rsid w:val="29E9CE56"/>
    <w:rsid w:val="29F33621"/>
    <w:rsid w:val="29F3867E"/>
    <w:rsid w:val="29FE6DEB"/>
    <w:rsid w:val="2A0EE0B2"/>
    <w:rsid w:val="2A1979A7"/>
    <w:rsid w:val="2A4A30BD"/>
    <w:rsid w:val="2A4A75B4"/>
    <w:rsid w:val="2A4BE5B0"/>
    <w:rsid w:val="2A52FCFB"/>
    <w:rsid w:val="2A7F71CE"/>
    <w:rsid w:val="2A816E97"/>
    <w:rsid w:val="2A96A22F"/>
    <w:rsid w:val="2AA7EA5B"/>
    <w:rsid w:val="2AAD5891"/>
    <w:rsid w:val="2AC34233"/>
    <w:rsid w:val="2ACE19FE"/>
    <w:rsid w:val="2AEE2182"/>
    <w:rsid w:val="2AF2F3A1"/>
    <w:rsid w:val="2B0570C8"/>
    <w:rsid w:val="2B167813"/>
    <w:rsid w:val="2B1CEFD0"/>
    <w:rsid w:val="2B46A2E0"/>
    <w:rsid w:val="2B488049"/>
    <w:rsid w:val="2B585E62"/>
    <w:rsid w:val="2B6432A3"/>
    <w:rsid w:val="2B6E8EB2"/>
    <w:rsid w:val="2B74F315"/>
    <w:rsid w:val="2B8DBBF9"/>
    <w:rsid w:val="2BAAA129"/>
    <w:rsid w:val="2BADDFEA"/>
    <w:rsid w:val="2BC75340"/>
    <w:rsid w:val="2BDA42FC"/>
    <w:rsid w:val="2BE55E8D"/>
    <w:rsid w:val="2BE90A68"/>
    <w:rsid w:val="2BFC3CCE"/>
    <w:rsid w:val="2BFC40F5"/>
    <w:rsid w:val="2C0AB8C7"/>
    <w:rsid w:val="2C1F53BD"/>
    <w:rsid w:val="2C1F8851"/>
    <w:rsid w:val="2C26D12D"/>
    <w:rsid w:val="2C2FF11A"/>
    <w:rsid w:val="2C5411C3"/>
    <w:rsid w:val="2C7211D2"/>
    <w:rsid w:val="2C81D3FF"/>
    <w:rsid w:val="2C82135C"/>
    <w:rsid w:val="2C919D85"/>
    <w:rsid w:val="2C9489A5"/>
    <w:rsid w:val="2CE31E3B"/>
    <w:rsid w:val="2CE80C99"/>
    <w:rsid w:val="2CF32102"/>
    <w:rsid w:val="2D5EC778"/>
    <w:rsid w:val="2D7D56AB"/>
    <w:rsid w:val="2D88B721"/>
    <w:rsid w:val="2D8F58E9"/>
    <w:rsid w:val="2DB8C53A"/>
    <w:rsid w:val="2DC23836"/>
    <w:rsid w:val="2DC86CAE"/>
    <w:rsid w:val="2DC926B7"/>
    <w:rsid w:val="2DD85A03"/>
    <w:rsid w:val="2DE932AA"/>
    <w:rsid w:val="2DEDC637"/>
    <w:rsid w:val="2DEF879B"/>
    <w:rsid w:val="2E04C837"/>
    <w:rsid w:val="2E075F56"/>
    <w:rsid w:val="2E090E18"/>
    <w:rsid w:val="2E0DFAAB"/>
    <w:rsid w:val="2E13E4D8"/>
    <w:rsid w:val="2E17B3DB"/>
    <w:rsid w:val="2E3DEB1D"/>
    <w:rsid w:val="2E41E83C"/>
    <w:rsid w:val="2E44C425"/>
    <w:rsid w:val="2E455820"/>
    <w:rsid w:val="2E5B80D4"/>
    <w:rsid w:val="2E5C874F"/>
    <w:rsid w:val="2E6FA6CC"/>
    <w:rsid w:val="2E70242A"/>
    <w:rsid w:val="2E839B6A"/>
    <w:rsid w:val="2E8D07F5"/>
    <w:rsid w:val="2E9358C6"/>
    <w:rsid w:val="2EF78FDE"/>
    <w:rsid w:val="2F237EE8"/>
    <w:rsid w:val="2F2A8ABD"/>
    <w:rsid w:val="2F300C76"/>
    <w:rsid w:val="2F413C32"/>
    <w:rsid w:val="2F418D0B"/>
    <w:rsid w:val="2F542C97"/>
    <w:rsid w:val="2F5C6C0A"/>
    <w:rsid w:val="2F630A0C"/>
    <w:rsid w:val="2F641742"/>
    <w:rsid w:val="2F6544C9"/>
    <w:rsid w:val="2F688F4A"/>
    <w:rsid w:val="2F7988FD"/>
    <w:rsid w:val="2F802338"/>
    <w:rsid w:val="2F8DF107"/>
    <w:rsid w:val="2F911834"/>
    <w:rsid w:val="2FB30D63"/>
    <w:rsid w:val="2FB591B4"/>
    <w:rsid w:val="2FB97458"/>
    <w:rsid w:val="2FBC0922"/>
    <w:rsid w:val="2FE88478"/>
    <w:rsid w:val="2FE8E5D1"/>
    <w:rsid w:val="2FEAD926"/>
    <w:rsid w:val="3004B343"/>
    <w:rsid w:val="30191BB6"/>
    <w:rsid w:val="302164AA"/>
    <w:rsid w:val="302345FA"/>
    <w:rsid w:val="3061C6FE"/>
    <w:rsid w:val="3067954A"/>
    <w:rsid w:val="30946732"/>
    <w:rsid w:val="309B55A8"/>
    <w:rsid w:val="30AA0146"/>
    <w:rsid w:val="30AA5C80"/>
    <w:rsid w:val="30B199E4"/>
    <w:rsid w:val="30B54F26"/>
    <w:rsid w:val="30B83952"/>
    <w:rsid w:val="30C9F4EE"/>
    <w:rsid w:val="30CFEF90"/>
    <w:rsid w:val="30E1DCAF"/>
    <w:rsid w:val="311C27CD"/>
    <w:rsid w:val="311D33B8"/>
    <w:rsid w:val="3156C118"/>
    <w:rsid w:val="317FFBFD"/>
    <w:rsid w:val="319664C1"/>
    <w:rsid w:val="31A2B53F"/>
    <w:rsid w:val="31B27F59"/>
    <w:rsid w:val="31B67020"/>
    <w:rsid w:val="31BAB2B7"/>
    <w:rsid w:val="31BBED4B"/>
    <w:rsid w:val="31BC7F38"/>
    <w:rsid w:val="31BDCA0F"/>
    <w:rsid w:val="31C1C3F2"/>
    <w:rsid w:val="31C567DC"/>
    <w:rsid w:val="31D9C712"/>
    <w:rsid w:val="31F99F64"/>
    <w:rsid w:val="3215007A"/>
    <w:rsid w:val="3221D495"/>
    <w:rsid w:val="3228F687"/>
    <w:rsid w:val="323EFC40"/>
    <w:rsid w:val="32465390"/>
    <w:rsid w:val="32720962"/>
    <w:rsid w:val="327E4EEE"/>
    <w:rsid w:val="327FC251"/>
    <w:rsid w:val="32886DF7"/>
    <w:rsid w:val="328C9EAB"/>
    <w:rsid w:val="32960361"/>
    <w:rsid w:val="32BA87CD"/>
    <w:rsid w:val="32BABC13"/>
    <w:rsid w:val="32C08647"/>
    <w:rsid w:val="32D7A110"/>
    <w:rsid w:val="32D96EFD"/>
    <w:rsid w:val="32E307ED"/>
    <w:rsid w:val="3304DCC2"/>
    <w:rsid w:val="330A74A2"/>
    <w:rsid w:val="330E4C8A"/>
    <w:rsid w:val="3312E21E"/>
    <w:rsid w:val="3323B32D"/>
    <w:rsid w:val="3345659B"/>
    <w:rsid w:val="334AE482"/>
    <w:rsid w:val="334D44E9"/>
    <w:rsid w:val="33756A33"/>
    <w:rsid w:val="33874F31"/>
    <w:rsid w:val="3389CDB1"/>
    <w:rsid w:val="339377AB"/>
    <w:rsid w:val="33A81147"/>
    <w:rsid w:val="33ACFED9"/>
    <w:rsid w:val="33C3D755"/>
    <w:rsid w:val="33CEBAFF"/>
    <w:rsid w:val="33DE3010"/>
    <w:rsid w:val="33E122CA"/>
    <w:rsid w:val="33EF0DCF"/>
    <w:rsid w:val="33F32CB7"/>
    <w:rsid w:val="33FEFC7A"/>
    <w:rsid w:val="3405A118"/>
    <w:rsid w:val="341811DF"/>
    <w:rsid w:val="346B0E1F"/>
    <w:rsid w:val="346F7883"/>
    <w:rsid w:val="348AAD80"/>
    <w:rsid w:val="348CEFBF"/>
    <w:rsid w:val="3494E574"/>
    <w:rsid w:val="34CC2282"/>
    <w:rsid w:val="34E78264"/>
    <w:rsid w:val="34FC95FC"/>
    <w:rsid w:val="35108CE4"/>
    <w:rsid w:val="3511E6A4"/>
    <w:rsid w:val="354C94B4"/>
    <w:rsid w:val="355127BA"/>
    <w:rsid w:val="355DA6EA"/>
    <w:rsid w:val="35637E90"/>
    <w:rsid w:val="35705F7E"/>
    <w:rsid w:val="357B20E5"/>
    <w:rsid w:val="3583D180"/>
    <w:rsid w:val="358CE8D5"/>
    <w:rsid w:val="358DC545"/>
    <w:rsid w:val="3592C050"/>
    <w:rsid w:val="35A9AA24"/>
    <w:rsid w:val="35C6AA41"/>
    <w:rsid w:val="35D226F0"/>
    <w:rsid w:val="35E443DF"/>
    <w:rsid w:val="35F51104"/>
    <w:rsid w:val="35F641A0"/>
    <w:rsid w:val="35F6430F"/>
    <w:rsid w:val="35FED0D3"/>
    <w:rsid w:val="361DFAA4"/>
    <w:rsid w:val="3628B61F"/>
    <w:rsid w:val="362CBAB1"/>
    <w:rsid w:val="3644C55D"/>
    <w:rsid w:val="3658B3B3"/>
    <w:rsid w:val="365A839B"/>
    <w:rsid w:val="365C9969"/>
    <w:rsid w:val="367C79C1"/>
    <w:rsid w:val="367CBFAC"/>
    <w:rsid w:val="36A93BBA"/>
    <w:rsid w:val="36B0BB21"/>
    <w:rsid w:val="36E3A035"/>
    <w:rsid w:val="36F32CBA"/>
    <w:rsid w:val="36F3B37B"/>
    <w:rsid w:val="3704BCF1"/>
    <w:rsid w:val="372A07D1"/>
    <w:rsid w:val="373CAA26"/>
    <w:rsid w:val="374B5DD6"/>
    <w:rsid w:val="37550CDF"/>
    <w:rsid w:val="3755F6B9"/>
    <w:rsid w:val="37569938"/>
    <w:rsid w:val="3768261D"/>
    <w:rsid w:val="376B81AA"/>
    <w:rsid w:val="3774FF53"/>
    <w:rsid w:val="37775A78"/>
    <w:rsid w:val="3798D746"/>
    <w:rsid w:val="37A3F6CD"/>
    <w:rsid w:val="37BF99B0"/>
    <w:rsid w:val="37C1C5A0"/>
    <w:rsid w:val="37CE9E03"/>
    <w:rsid w:val="37E52502"/>
    <w:rsid w:val="37EFECFC"/>
    <w:rsid w:val="37FB81F1"/>
    <w:rsid w:val="381BD8E0"/>
    <w:rsid w:val="382949BE"/>
    <w:rsid w:val="38305C4E"/>
    <w:rsid w:val="38557CAE"/>
    <w:rsid w:val="3855DEB5"/>
    <w:rsid w:val="3870BFD1"/>
    <w:rsid w:val="38B5D240"/>
    <w:rsid w:val="38B7CA28"/>
    <w:rsid w:val="38C332DE"/>
    <w:rsid w:val="38D51995"/>
    <w:rsid w:val="38EDC350"/>
    <w:rsid w:val="38FCB7E6"/>
    <w:rsid w:val="39280016"/>
    <w:rsid w:val="392E8144"/>
    <w:rsid w:val="3949D7B3"/>
    <w:rsid w:val="3969C2F0"/>
    <w:rsid w:val="396E2F4E"/>
    <w:rsid w:val="3978DC67"/>
    <w:rsid w:val="397A6BE4"/>
    <w:rsid w:val="397F1AF0"/>
    <w:rsid w:val="39892C3B"/>
    <w:rsid w:val="398B3973"/>
    <w:rsid w:val="398D89EB"/>
    <w:rsid w:val="3994C15D"/>
    <w:rsid w:val="39AE03EB"/>
    <w:rsid w:val="39B20857"/>
    <w:rsid w:val="39B347C1"/>
    <w:rsid w:val="39BAF83A"/>
    <w:rsid w:val="39C6B16B"/>
    <w:rsid w:val="39C80A32"/>
    <w:rsid w:val="39C8C0BB"/>
    <w:rsid w:val="39D1AF57"/>
    <w:rsid w:val="39D4A932"/>
    <w:rsid w:val="39DB1E4A"/>
    <w:rsid w:val="39EA178F"/>
    <w:rsid w:val="39EEEEFB"/>
    <w:rsid w:val="3A00145F"/>
    <w:rsid w:val="3A006A48"/>
    <w:rsid w:val="3A052C7A"/>
    <w:rsid w:val="3A11B1CB"/>
    <w:rsid w:val="3A1D47AC"/>
    <w:rsid w:val="3A21B383"/>
    <w:rsid w:val="3A294877"/>
    <w:rsid w:val="3A2BE455"/>
    <w:rsid w:val="3A36BC59"/>
    <w:rsid w:val="3A767097"/>
    <w:rsid w:val="3A86A736"/>
    <w:rsid w:val="3A8D87CB"/>
    <w:rsid w:val="3ACFDB87"/>
    <w:rsid w:val="3AD3F274"/>
    <w:rsid w:val="3AD56683"/>
    <w:rsid w:val="3AD70654"/>
    <w:rsid w:val="3ADEA0F5"/>
    <w:rsid w:val="3AF10755"/>
    <w:rsid w:val="3B001F62"/>
    <w:rsid w:val="3B10377C"/>
    <w:rsid w:val="3B104E1E"/>
    <w:rsid w:val="3B22633A"/>
    <w:rsid w:val="3B2E094B"/>
    <w:rsid w:val="3B4D96F1"/>
    <w:rsid w:val="3B4E269F"/>
    <w:rsid w:val="3B5909D0"/>
    <w:rsid w:val="3B5F0A73"/>
    <w:rsid w:val="3B7E547E"/>
    <w:rsid w:val="3B806D96"/>
    <w:rsid w:val="3BB68B24"/>
    <w:rsid w:val="3BD02608"/>
    <w:rsid w:val="3BFABA7F"/>
    <w:rsid w:val="3C036E53"/>
    <w:rsid w:val="3C041A3D"/>
    <w:rsid w:val="3C051A0B"/>
    <w:rsid w:val="3C298387"/>
    <w:rsid w:val="3C31C8E7"/>
    <w:rsid w:val="3C4531ED"/>
    <w:rsid w:val="3C474087"/>
    <w:rsid w:val="3C543642"/>
    <w:rsid w:val="3C5A26DE"/>
    <w:rsid w:val="3C5F8FFC"/>
    <w:rsid w:val="3C6F36BF"/>
    <w:rsid w:val="3C825479"/>
    <w:rsid w:val="3C8256F8"/>
    <w:rsid w:val="3C853740"/>
    <w:rsid w:val="3C8C6AEE"/>
    <w:rsid w:val="3C907383"/>
    <w:rsid w:val="3C922A73"/>
    <w:rsid w:val="3CA274DF"/>
    <w:rsid w:val="3CA5F31A"/>
    <w:rsid w:val="3CAFCDF4"/>
    <w:rsid w:val="3CD3131C"/>
    <w:rsid w:val="3CD461DE"/>
    <w:rsid w:val="3CE36833"/>
    <w:rsid w:val="3CE51A32"/>
    <w:rsid w:val="3D1F38B9"/>
    <w:rsid w:val="3D52BBC6"/>
    <w:rsid w:val="3D7374AF"/>
    <w:rsid w:val="3D8750C4"/>
    <w:rsid w:val="3D929940"/>
    <w:rsid w:val="3D97C0B1"/>
    <w:rsid w:val="3DC0ADEF"/>
    <w:rsid w:val="3DC8561E"/>
    <w:rsid w:val="3DD654D4"/>
    <w:rsid w:val="3DDB323C"/>
    <w:rsid w:val="3DF86B40"/>
    <w:rsid w:val="3E1B1ACE"/>
    <w:rsid w:val="3E1D0D7E"/>
    <w:rsid w:val="3E3BA827"/>
    <w:rsid w:val="3E53FD76"/>
    <w:rsid w:val="3E6BFD6A"/>
    <w:rsid w:val="3E7E7502"/>
    <w:rsid w:val="3E85604A"/>
    <w:rsid w:val="3E9D96E5"/>
    <w:rsid w:val="3E9FABBC"/>
    <w:rsid w:val="3EC5CF3D"/>
    <w:rsid w:val="3EC94E9D"/>
    <w:rsid w:val="3ECBA84C"/>
    <w:rsid w:val="3ED9E6B4"/>
    <w:rsid w:val="3EEE2266"/>
    <w:rsid w:val="3EF31136"/>
    <w:rsid w:val="3F005BAC"/>
    <w:rsid w:val="3F26AF5C"/>
    <w:rsid w:val="3F34BF0D"/>
    <w:rsid w:val="3F39997B"/>
    <w:rsid w:val="3F49ACEE"/>
    <w:rsid w:val="3F514F58"/>
    <w:rsid w:val="3F570EC6"/>
    <w:rsid w:val="3F703737"/>
    <w:rsid w:val="3F887495"/>
    <w:rsid w:val="3F89EBDD"/>
    <w:rsid w:val="3F8E4A22"/>
    <w:rsid w:val="3F908233"/>
    <w:rsid w:val="3F9BAB99"/>
    <w:rsid w:val="3FA8040A"/>
    <w:rsid w:val="3FB0E675"/>
    <w:rsid w:val="3FDFAA85"/>
    <w:rsid w:val="3FE760C6"/>
    <w:rsid w:val="3FE7B8FB"/>
    <w:rsid w:val="3FEC15A7"/>
    <w:rsid w:val="3FEC8860"/>
    <w:rsid w:val="3FF3F451"/>
    <w:rsid w:val="3FFDF12A"/>
    <w:rsid w:val="4015A162"/>
    <w:rsid w:val="4018BB02"/>
    <w:rsid w:val="401E04BD"/>
    <w:rsid w:val="401F6890"/>
    <w:rsid w:val="40245B6F"/>
    <w:rsid w:val="40290E06"/>
    <w:rsid w:val="40381D66"/>
    <w:rsid w:val="40695910"/>
    <w:rsid w:val="407FB746"/>
    <w:rsid w:val="40BF6E01"/>
    <w:rsid w:val="40BFB9AC"/>
    <w:rsid w:val="40CA5652"/>
    <w:rsid w:val="40DFDA2E"/>
    <w:rsid w:val="412B5891"/>
    <w:rsid w:val="4137CF3D"/>
    <w:rsid w:val="41443B46"/>
    <w:rsid w:val="41521735"/>
    <w:rsid w:val="416156A6"/>
    <w:rsid w:val="41663615"/>
    <w:rsid w:val="4168A429"/>
    <w:rsid w:val="416933B1"/>
    <w:rsid w:val="4174829F"/>
    <w:rsid w:val="41821ADA"/>
    <w:rsid w:val="419C507C"/>
    <w:rsid w:val="419C651D"/>
    <w:rsid w:val="419FCCA6"/>
    <w:rsid w:val="41CABD2A"/>
    <w:rsid w:val="41CD222E"/>
    <w:rsid w:val="41DC3410"/>
    <w:rsid w:val="420396A3"/>
    <w:rsid w:val="42091C0B"/>
    <w:rsid w:val="42286551"/>
    <w:rsid w:val="42315D1A"/>
    <w:rsid w:val="423309DF"/>
    <w:rsid w:val="427496AA"/>
    <w:rsid w:val="4279923A"/>
    <w:rsid w:val="4282D322"/>
    <w:rsid w:val="4283B7EE"/>
    <w:rsid w:val="428E72EC"/>
    <w:rsid w:val="42A7F5B7"/>
    <w:rsid w:val="42AB3B4E"/>
    <w:rsid w:val="42ABC300"/>
    <w:rsid w:val="42AC0F7C"/>
    <w:rsid w:val="42ACEC4D"/>
    <w:rsid w:val="42B152C4"/>
    <w:rsid w:val="42CED9F4"/>
    <w:rsid w:val="42D4913F"/>
    <w:rsid w:val="42DC56A0"/>
    <w:rsid w:val="42E00BE1"/>
    <w:rsid w:val="42E0CB86"/>
    <w:rsid w:val="42F61A19"/>
    <w:rsid w:val="430C015B"/>
    <w:rsid w:val="432B8B4F"/>
    <w:rsid w:val="432EDD80"/>
    <w:rsid w:val="433386E4"/>
    <w:rsid w:val="4340E33B"/>
    <w:rsid w:val="43537F3F"/>
    <w:rsid w:val="4356277F"/>
    <w:rsid w:val="4363CFBB"/>
    <w:rsid w:val="43A2EA3E"/>
    <w:rsid w:val="43ABCCB5"/>
    <w:rsid w:val="43CDCB8B"/>
    <w:rsid w:val="43EEE184"/>
    <w:rsid w:val="43F236BF"/>
    <w:rsid w:val="43F3D796"/>
    <w:rsid w:val="43F74189"/>
    <w:rsid w:val="43FEC099"/>
    <w:rsid w:val="44007E44"/>
    <w:rsid w:val="441078E8"/>
    <w:rsid w:val="44337773"/>
    <w:rsid w:val="444DE84E"/>
    <w:rsid w:val="444DFDED"/>
    <w:rsid w:val="444EFEE9"/>
    <w:rsid w:val="4455FF2C"/>
    <w:rsid w:val="445FBF58"/>
    <w:rsid w:val="447CC07C"/>
    <w:rsid w:val="447D42E3"/>
    <w:rsid w:val="448E094B"/>
    <w:rsid w:val="448F02EC"/>
    <w:rsid w:val="44901DEE"/>
    <w:rsid w:val="449A76BB"/>
    <w:rsid w:val="44A84283"/>
    <w:rsid w:val="44AB59CC"/>
    <w:rsid w:val="44B383E9"/>
    <w:rsid w:val="44CD86AB"/>
    <w:rsid w:val="44CEEE8B"/>
    <w:rsid w:val="44D39FE6"/>
    <w:rsid w:val="44D8FC97"/>
    <w:rsid w:val="44EFB8FC"/>
    <w:rsid w:val="4528D2BF"/>
    <w:rsid w:val="4534C2DE"/>
    <w:rsid w:val="45419E07"/>
    <w:rsid w:val="45441BF7"/>
    <w:rsid w:val="45567D4F"/>
    <w:rsid w:val="4563CB38"/>
    <w:rsid w:val="456EAA9C"/>
    <w:rsid w:val="45A9E3B6"/>
    <w:rsid w:val="45AB91EE"/>
    <w:rsid w:val="45DBD6E6"/>
    <w:rsid w:val="45DFE4D0"/>
    <w:rsid w:val="45E437C9"/>
    <w:rsid w:val="461BD0C4"/>
    <w:rsid w:val="461C7F99"/>
    <w:rsid w:val="46227C47"/>
    <w:rsid w:val="4662D882"/>
    <w:rsid w:val="46798443"/>
    <w:rsid w:val="469C3994"/>
    <w:rsid w:val="469CB2B8"/>
    <w:rsid w:val="46B14528"/>
    <w:rsid w:val="46BA319C"/>
    <w:rsid w:val="46C22224"/>
    <w:rsid w:val="46CB1FE6"/>
    <w:rsid w:val="46E14655"/>
    <w:rsid w:val="46E7550C"/>
    <w:rsid w:val="46ED983E"/>
    <w:rsid w:val="46F88541"/>
    <w:rsid w:val="47075DF6"/>
    <w:rsid w:val="4715C004"/>
    <w:rsid w:val="474F4284"/>
    <w:rsid w:val="475B896D"/>
    <w:rsid w:val="47756968"/>
    <w:rsid w:val="479062AE"/>
    <w:rsid w:val="47CD2162"/>
    <w:rsid w:val="47D6E077"/>
    <w:rsid w:val="47E42F8D"/>
    <w:rsid w:val="47F7BECF"/>
    <w:rsid w:val="48052110"/>
    <w:rsid w:val="480707BA"/>
    <w:rsid w:val="481C6014"/>
    <w:rsid w:val="481ED477"/>
    <w:rsid w:val="483670D7"/>
    <w:rsid w:val="484517C3"/>
    <w:rsid w:val="4864E5F5"/>
    <w:rsid w:val="48653342"/>
    <w:rsid w:val="486ABC8A"/>
    <w:rsid w:val="48745449"/>
    <w:rsid w:val="487DC7EC"/>
    <w:rsid w:val="48821053"/>
    <w:rsid w:val="48B8C93E"/>
    <w:rsid w:val="48CBF0FA"/>
    <w:rsid w:val="48CCA7EA"/>
    <w:rsid w:val="48D6A54F"/>
    <w:rsid w:val="48D9C6E9"/>
    <w:rsid w:val="48E43B2F"/>
    <w:rsid w:val="48F2A145"/>
    <w:rsid w:val="4908C7BE"/>
    <w:rsid w:val="4913DD99"/>
    <w:rsid w:val="49262A66"/>
    <w:rsid w:val="4938F807"/>
    <w:rsid w:val="493F4F68"/>
    <w:rsid w:val="494222B8"/>
    <w:rsid w:val="49574137"/>
    <w:rsid w:val="49656043"/>
    <w:rsid w:val="4968F341"/>
    <w:rsid w:val="49886B8D"/>
    <w:rsid w:val="498C4619"/>
    <w:rsid w:val="4991E805"/>
    <w:rsid w:val="49983798"/>
    <w:rsid w:val="4999B5B2"/>
    <w:rsid w:val="49A22F47"/>
    <w:rsid w:val="49C14A55"/>
    <w:rsid w:val="49C25762"/>
    <w:rsid w:val="49C46B3A"/>
    <w:rsid w:val="49E4A6E1"/>
    <w:rsid w:val="49EBD5B9"/>
    <w:rsid w:val="49F0784B"/>
    <w:rsid w:val="49F6AC08"/>
    <w:rsid w:val="49FCAFC1"/>
    <w:rsid w:val="4A138A05"/>
    <w:rsid w:val="4A3E35B5"/>
    <w:rsid w:val="4A5185DC"/>
    <w:rsid w:val="4A553FC1"/>
    <w:rsid w:val="4A5EF011"/>
    <w:rsid w:val="4A6C9E88"/>
    <w:rsid w:val="4A881CF6"/>
    <w:rsid w:val="4A98F383"/>
    <w:rsid w:val="4A9A681A"/>
    <w:rsid w:val="4A9FDEBE"/>
    <w:rsid w:val="4AA8E411"/>
    <w:rsid w:val="4AAB5825"/>
    <w:rsid w:val="4AC010C1"/>
    <w:rsid w:val="4AC61327"/>
    <w:rsid w:val="4AC777FD"/>
    <w:rsid w:val="4AC84BE0"/>
    <w:rsid w:val="4ACB731B"/>
    <w:rsid w:val="4ADC98B3"/>
    <w:rsid w:val="4AF59007"/>
    <w:rsid w:val="4AF6596E"/>
    <w:rsid w:val="4AFAD0BB"/>
    <w:rsid w:val="4B02D868"/>
    <w:rsid w:val="4B05F797"/>
    <w:rsid w:val="4B0A3609"/>
    <w:rsid w:val="4B0FA541"/>
    <w:rsid w:val="4B269F1B"/>
    <w:rsid w:val="4B473B53"/>
    <w:rsid w:val="4B7076C3"/>
    <w:rsid w:val="4B752909"/>
    <w:rsid w:val="4B806278"/>
    <w:rsid w:val="4B8D5C30"/>
    <w:rsid w:val="4B9AAA05"/>
    <w:rsid w:val="4BADDDCA"/>
    <w:rsid w:val="4BB2C2EE"/>
    <w:rsid w:val="4BD37C06"/>
    <w:rsid w:val="4BEF32F4"/>
    <w:rsid w:val="4BF4DBF3"/>
    <w:rsid w:val="4C07C800"/>
    <w:rsid w:val="4C08FCA6"/>
    <w:rsid w:val="4C10C37E"/>
    <w:rsid w:val="4C13D002"/>
    <w:rsid w:val="4C3AE08D"/>
    <w:rsid w:val="4C3E969E"/>
    <w:rsid w:val="4C4CB6DB"/>
    <w:rsid w:val="4C5F1A0C"/>
    <w:rsid w:val="4C7A35BC"/>
    <w:rsid w:val="4C8CA1F7"/>
    <w:rsid w:val="4C98B095"/>
    <w:rsid w:val="4CAD5D68"/>
    <w:rsid w:val="4CB4A96E"/>
    <w:rsid w:val="4CE0E978"/>
    <w:rsid w:val="4CE76D0E"/>
    <w:rsid w:val="4CFC5F1B"/>
    <w:rsid w:val="4D0B8214"/>
    <w:rsid w:val="4D1C5F14"/>
    <w:rsid w:val="4D22B014"/>
    <w:rsid w:val="4D359DBA"/>
    <w:rsid w:val="4D3A4BF7"/>
    <w:rsid w:val="4D3BE1E6"/>
    <w:rsid w:val="4D6E2CE3"/>
    <w:rsid w:val="4D8CCF3B"/>
    <w:rsid w:val="4D934F34"/>
    <w:rsid w:val="4DA0E189"/>
    <w:rsid w:val="4DAB4CDB"/>
    <w:rsid w:val="4DB3FEE6"/>
    <w:rsid w:val="4DB61824"/>
    <w:rsid w:val="4DBB722A"/>
    <w:rsid w:val="4DCB978C"/>
    <w:rsid w:val="4DF20A5F"/>
    <w:rsid w:val="4DFDA48D"/>
    <w:rsid w:val="4E0419DF"/>
    <w:rsid w:val="4E05D445"/>
    <w:rsid w:val="4E11A3BE"/>
    <w:rsid w:val="4E351C29"/>
    <w:rsid w:val="4E3E4F97"/>
    <w:rsid w:val="4E4A4E40"/>
    <w:rsid w:val="4E56E777"/>
    <w:rsid w:val="4E5ED02C"/>
    <w:rsid w:val="4E679AA2"/>
    <w:rsid w:val="4E74A554"/>
    <w:rsid w:val="4E8D617B"/>
    <w:rsid w:val="4EA1F0B8"/>
    <w:rsid w:val="4EA4D95A"/>
    <w:rsid w:val="4EA7BD7D"/>
    <w:rsid w:val="4EC11CDE"/>
    <w:rsid w:val="4EC553C3"/>
    <w:rsid w:val="4EC7FC6D"/>
    <w:rsid w:val="4ECCA391"/>
    <w:rsid w:val="4ED4B0D4"/>
    <w:rsid w:val="4EE9B710"/>
    <w:rsid w:val="4EEDB93D"/>
    <w:rsid w:val="4EEDE72E"/>
    <w:rsid w:val="4F0E7117"/>
    <w:rsid w:val="4F148538"/>
    <w:rsid w:val="4F28B02C"/>
    <w:rsid w:val="4F3533CF"/>
    <w:rsid w:val="4F450C1C"/>
    <w:rsid w:val="4F4A390B"/>
    <w:rsid w:val="4F54C3CC"/>
    <w:rsid w:val="4F595AA6"/>
    <w:rsid w:val="4F5A9BB9"/>
    <w:rsid w:val="4F60BCBD"/>
    <w:rsid w:val="4F6E8843"/>
    <w:rsid w:val="4F9DE78F"/>
    <w:rsid w:val="4FA57389"/>
    <w:rsid w:val="4FB192A1"/>
    <w:rsid w:val="4FB40C32"/>
    <w:rsid w:val="4FBBA2D5"/>
    <w:rsid w:val="4FBE49F3"/>
    <w:rsid w:val="4FBF2988"/>
    <w:rsid w:val="4FCD4C52"/>
    <w:rsid w:val="4FF7B374"/>
    <w:rsid w:val="500BB22C"/>
    <w:rsid w:val="50182B8E"/>
    <w:rsid w:val="5027DEFE"/>
    <w:rsid w:val="502D9038"/>
    <w:rsid w:val="5030189B"/>
    <w:rsid w:val="50315C4D"/>
    <w:rsid w:val="5062B6AF"/>
    <w:rsid w:val="50646A9B"/>
    <w:rsid w:val="5080DD75"/>
    <w:rsid w:val="50832D5E"/>
    <w:rsid w:val="508572D5"/>
    <w:rsid w:val="509C153A"/>
    <w:rsid w:val="50A14770"/>
    <w:rsid w:val="50B78609"/>
    <w:rsid w:val="50C571B1"/>
    <w:rsid w:val="50D444FD"/>
    <w:rsid w:val="50D5BE9B"/>
    <w:rsid w:val="50DBB9AD"/>
    <w:rsid w:val="50EF04FF"/>
    <w:rsid w:val="50EF2AB5"/>
    <w:rsid w:val="50F1B0BE"/>
    <w:rsid w:val="50F7ECAF"/>
    <w:rsid w:val="51041749"/>
    <w:rsid w:val="5109AC28"/>
    <w:rsid w:val="51255461"/>
    <w:rsid w:val="51303093"/>
    <w:rsid w:val="51452873"/>
    <w:rsid w:val="5149BC80"/>
    <w:rsid w:val="514B2BC9"/>
    <w:rsid w:val="517CFC28"/>
    <w:rsid w:val="51845777"/>
    <w:rsid w:val="5197D91B"/>
    <w:rsid w:val="51A34428"/>
    <w:rsid w:val="51AEF919"/>
    <w:rsid w:val="51AFEF00"/>
    <w:rsid w:val="51BD6CBC"/>
    <w:rsid w:val="51C36E2E"/>
    <w:rsid w:val="51D016EA"/>
    <w:rsid w:val="51E23950"/>
    <w:rsid w:val="51E416DD"/>
    <w:rsid w:val="51FBB8B3"/>
    <w:rsid w:val="5205738D"/>
    <w:rsid w:val="5206DF02"/>
    <w:rsid w:val="521CD667"/>
    <w:rsid w:val="52205BA6"/>
    <w:rsid w:val="523E5EFD"/>
    <w:rsid w:val="523F7739"/>
    <w:rsid w:val="52490D88"/>
    <w:rsid w:val="52535C8C"/>
    <w:rsid w:val="5256EB24"/>
    <w:rsid w:val="525F9F18"/>
    <w:rsid w:val="52678C5F"/>
    <w:rsid w:val="526B4CC2"/>
    <w:rsid w:val="5281C48F"/>
    <w:rsid w:val="529D4A84"/>
    <w:rsid w:val="52A41A3E"/>
    <w:rsid w:val="52AF673F"/>
    <w:rsid w:val="52C21A73"/>
    <w:rsid w:val="52C60442"/>
    <w:rsid w:val="52CD0E22"/>
    <w:rsid w:val="52D8D2C6"/>
    <w:rsid w:val="52E30CED"/>
    <w:rsid w:val="52F02A21"/>
    <w:rsid w:val="530A5617"/>
    <w:rsid w:val="53125EDD"/>
    <w:rsid w:val="5316E2B8"/>
    <w:rsid w:val="531CCDCB"/>
    <w:rsid w:val="5332DCEA"/>
    <w:rsid w:val="534247CE"/>
    <w:rsid w:val="5347467A"/>
    <w:rsid w:val="5355CF6B"/>
    <w:rsid w:val="53576016"/>
    <w:rsid w:val="535EDE7F"/>
    <w:rsid w:val="5362A7F3"/>
    <w:rsid w:val="536C5E96"/>
    <w:rsid w:val="5381059C"/>
    <w:rsid w:val="53817574"/>
    <w:rsid w:val="53977E03"/>
    <w:rsid w:val="539BFEEE"/>
    <w:rsid w:val="53A4FCFD"/>
    <w:rsid w:val="53AEAE4C"/>
    <w:rsid w:val="53C3B80D"/>
    <w:rsid w:val="53CC75B4"/>
    <w:rsid w:val="53D35C07"/>
    <w:rsid w:val="53D70DCC"/>
    <w:rsid w:val="53F015DD"/>
    <w:rsid w:val="53F3E9E6"/>
    <w:rsid w:val="5405018D"/>
    <w:rsid w:val="54150CA9"/>
    <w:rsid w:val="541A01E1"/>
    <w:rsid w:val="542AA56C"/>
    <w:rsid w:val="54671932"/>
    <w:rsid w:val="549637AB"/>
    <w:rsid w:val="5496CDC4"/>
    <w:rsid w:val="549F084A"/>
    <w:rsid w:val="54B5CB10"/>
    <w:rsid w:val="54C11235"/>
    <w:rsid w:val="54D98F15"/>
    <w:rsid w:val="54DAF326"/>
    <w:rsid w:val="54DE4EE7"/>
    <w:rsid w:val="54E9C45F"/>
    <w:rsid w:val="54FA263C"/>
    <w:rsid w:val="54FC92AC"/>
    <w:rsid w:val="5506C24A"/>
    <w:rsid w:val="550F59AC"/>
    <w:rsid w:val="550F908F"/>
    <w:rsid w:val="55195469"/>
    <w:rsid w:val="55205D6C"/>
    <w:rsid w:val="5532F2B5"/>
    <w:rsid w:val="5533260A"/>
    <w:rsid w:val="553F3282"/>
    <w:rsid w:val="5542C059"/>
    <w:rsid w:val="554F817D"/>
    <w:rsid w:val="558AD5C4"/>
    <w:rsid w:val="55924D39"/>
    <w:rsid w:val="55AB4D4A"/>
    <w:rsid w:val="55B0D6D2"/>
    <w:rsid w:val="55B4A30C"/>
    <w:rsid w:val="55BD53DD"/>
    <w:rsid w:val="55D7BA6F"/>
    <w:rsid w:val="55E922FE"/>
    <w:rsid w:val="55ECD194"/>
    <w:rsid w:val="55FB0E59"/>
    <w:rsid w:val="5615538C"/>
    <w:rsid w:val="56228FDD"/>
    <w:rsid w:val="56315FFF"/>
    <w:rsid w:val="5634DF1F"/>
    <w:rsid w:val="5640E46B"/>
    <w:rsid w:val="56540066"/>
    <w:rsid w:val="565F03B4"/>
    <w:rsid w:val="566E0F40"/>
    <w:rsid w:val="568517BD"/>
    <w:rsid w:val="56ADF658"/>
    <w:rsid w:val="56AFFF22"/>
    <w:rsid w:val="56B061EE"/>
    <w:rsid w:val="56B37813"/>
    <w:rsid w:val="56C590CD"/>
    <w:rsid w:val="56CFC163"/>
    <w:rsid w:val="56E1A09C"/>
    <w:rsid w:val="570CF822"/>
    <w:rsid w:val="5715D8EF"/>
    <w:rsid w:val="571FE4B6"/>
    <w:rsid w:val="5748B330"/>
    <w:rsid w:val="574D6F13"/>
    <w:rsid w:val="577C2837"/>
    <w:rsid w:val="57B3BA82"/>
    <w:rsid w:val="57BAAB49"/>
    <w:rsid w:val="57BC174E"/>
    <w:rsid w:val="57CEDECD"/>
    <w:rsid w:val="57DD6BF0"/>
    <w:rsid w:val="57DD8B1F"/>
    <w:rsid w:val="57E517FB"/>
    <w:rsid w:val="57E626E2"/>
    <w:rsid w:val="57EEF6B4"/>
    <w:rsid w:val="57EF7BF9"/>
    <w:rsid w:val="5810FCEC"/>
    <w:rsid w:val="582ABE8E"/>
    <w:rsid w:val="582F468A"/>
    <w:rsid w:val="583B2643"/>
    <w:rsid w:val="5858270C"/>
    <w:rsid w:val="5862DEE8"/>
    <w:rsid w:val="586AB245"/>
    <w:rsid w:val="586C8DC3"/>
    <w:rsid w:val="5884D816"/>
    <w:rsid w:val="589074EB"/>
    <w:rsid w:val="58945883"/>
    <w:rsid w:val="58996FAF"/>
    <w:rsid w:val="58B8E830"/>
    <w:rsid w:val="58CD3B88"/>
    <w:rsid w:val="58D86714"/>
    <w:rsid w:val="58ECA468"/>
    <w:rsid w:val="58ED33A6"/>
    <w:rsid w:val="58F98ACE"/>
    <w:rsid w:val="593E42EE"/>
    <w:rsid w:val="594B0210"/>
    <w:rsid w:val="594CAAC7"/>
    <w:rsid w:val="594FA810"/>
    <w:rsid w:val="594FACCC"/>
    <w:rsid w:val="595443FD"/>
    <w:rsid w:val="59766BB0"/>
    <w:rsid w:val="5986E93C"/>
    <w:rsid w:val="599A1846"/>
    <w:rsid w:val="59A0E4D2"/>
    <w:rsid w:val="59A179FC"/>
    <w:rsid w:val="59BAE1D7"/>
    <w:rsid w:val="59D894BE"/>
    <w:rsid w:val="59D8A743"/>
    <w:rsid w:val="59DB1EA8"/>
    <w:rsid w:val="59F17B3A"/>
    <w:rsid w:val="5A0DD062"/>
    <w:rsid w:val="5A1F1F66"/>
    <w:rsid w:val="5A4EB106"/>
    <w:rsid w:val="5A54F1CA"/>
    <w:rsid w:val="5A562915"/>
    <w:rsid w:val="5A6F368C"/>
    <w:rsid w:val="5A732319"/>
    <w:rsid w:val="5A859122"/>
    <w:rsid w:val="5A9E114F"/>
    <w:rsid w:val="5AACCFB3"/>
    <w:rsid w:val="5AC36C48"/>
    <w:rsid w:val="5ACF13F9"/>
    <w:rsid w:val="5AE43DE7"/>
    <w:rsid w:val="5AE7BD82"/>
    <w:rsid w:val="5AF000CF"/>
    <w:rsid w:val="5AF1F561"/>
    <w:rsid w:val="5AF82FCB"/>
    <w:rsid w:val="5B074FBC"/>
    <w:rsid w:val="5B304FF9"/>
    <w:rsid w:val="5B4221D4"/>
    <w:rsid w:val="5B47C573"/>
    <w:rsid w:val="5B6301B1"/>
    <w:rsid w:val="5B69D184"/>
    <w:rsid w:val="5B713AF5"/>
    <w:rsid w:val="5B8C8BCC"/>
    <w:rsid w:val="5B9A9F6D"/>
    <w:rsid w:val="5BC52C79"/>
    <w:rsid w:val="5BD72D5E"/>
    <w:rsid w:val="5BDD870B"/>
    <w:rsid w:val="5BE865C4"/>
    <w:rsid w:val="5BEA3C51"/>
    <w:rsid w:val="5BEE0AEE"/>
    <w:rsid w:val="5BEF904B"/>
    <w:rsid w:val="5BF34FEF"/>
    <w:rsid w:val="5BFBDF93"/>
    <w:rsid w:val="5C03B18A"/>
    <w:rsid w:val="5C19E544"/>
    <w:rsid w:val="5C2ABD34"/>
    <w:rsid w:val="5C342110"/>
    <w:rsid w:val="5C3981E8"/>
    <w:rsid w:val="5C3C4184"/>
    <w:rsid w:val="5C3ED326"/>
    <w:rsid w:val="5C4063A6"/>
    <w:rsid w:val="5C408578"/>
    <w:rsid w:val="5C437798"/>
    <w:rsid w:val="5C4D84CE"/>
    <w:rsid w:val="5C50C7D8"/>
    <w:rsid w:val="5C5DB851"/>
    <w:rsid w:val="5C7FE167"/>
    <w:rsid w:val="5C840C92"/>
    <w:rsid w:val="5C9997DE"/>
    <w:rsid w:val="5C9EEC51"/>
    <w:rsid w:val="5CA89B8D"/>
    <w:rsid w:val="5CB78D67"/>
    <w:rsid w:val="5CB9F71C"/>
    <w:rsid w:val="5CBA24EF"/>
    <w:rsid w:val="5CC26AC7"/>
    <w:rsid w:val="5CDB24C8"/>
    <w:rsid w:val="5CE6AB84"/>
    <w:rsid w:val="5D32FAD3"/>
    <w:rsid w:val="5D366340"/>
    <w:rsid w:val="5D382F9A"/>
    <w:rsid w:val="5D40FF9A"/>
    <w:rsid w:val="5D4318DD"/>
    <w:rsid w:val="5D451D20"/>
    <w:rsid w:val="5D463455"/>
    <w:rsid w:val="5D4BE7E8"/>
    <w:rsid w:val="5D626911"/>
    <w:rsid w:val="5D85C69D"/>
    <w:rsid w:val="5D8E0047"/>
    <w:rsid w:val="5DA0EB33"/>
    <w:rsid w:val="5DBD6704"/>
    <w:rsid w:val="5DE0729F"/>
    <w:rsid w:val="5DFBBBFB"/>
    <w:rsid w:val="5E016BBD"/>
    <w:rsid w:val="5E318E97"/>
    <w:rsid w:val="5E37BEC5"/>
    <w:rsid w:val="5E3C2266"/>
    <w:rsid w:val="5E8CEB51"/>
    <w:rsid w:val="5E926E90"/>
    <w:rsid w:val="5EB55658"/>
    <w:rsid w:val="5EC18850"/>
    <w:rsid w:val="5EC33EB7"/>
    <w:rsid w:val="5EC9A274"/>
    <w:rsid w:val="5EDBDC18"/>
    <w:rsid w:val="5EDE0A39"/>
    <w:rsid w:val="5EE55AA6"/>
    <w:rsid w:val="5F0AA841"/>
    <w:rsid w:val="5F0DC588"/>
    <w:rsid w:val="5F0F8942"/>
    <w:rsid w:val="5F3F29CA"/>
    <w:rsid w:val="5F4FD398"/>
    <w:rsid w:val="5F5C8B3A"/>
    <w:rsid w:val="5F6127A0"/>
    <w:rsid w:val="5F635686"/>
    <w:rsid w:val="5F7AF098"/>
    <w:rsid w:val="5F7F91CF"/>
    <w:rsid w:val="5F8B719F"/>
    <w:rsid w:val="5F8C407A"/>
    <w:rsid w:val="5F9DCACC"/>
    <w:rsid w:val="5FA019CF"/>
    <w:rsid w:val="5FADCCF4"/>
    <w:rsid w:val="5FC6881A"/>
    <w:rsid w:val="600614B2"/>
    <w:rsid w:val="60204767"/>
    <w:rsid w:val="6025E4BA"/>
    <w:rsid w:val="602E6D21"/>
    <w:rsid w:val="602F84F1"/>
    <w:rsid w:val="603C6F03"/>
    <w:rsid w:val="6045243D"/>
    <w:rsid w:val="6079B01C"/>
    <w:rsid w:val="607A231D"/>
    <w:rsid w:val="607AB8DC"/>
    <w:rsid w:val="608E4964"/>
    <w:rsid w:val="608EDE47"/>
    <w:rsid w:val="609831E5"/>
    <w:rsid w:val="60AC1D3D"/>
    <w:rsid w:val="60C0B1E0"/>
    <w:rsid w:val="60C7C3BE"/>
    <w:rsid w:val="60CCD413"/>
    <w:rsid w:val="60F27CF1"/>
    <w:rsid w:val="60FB825A"/>
    <w:rsid w:val="611ED417"/>
    <w:rsid w:val="614D46AB"/>
    <w:rsid w:val="616A5EA1"/>
    <w:rsid w:val="616ACB60"/>
    <w:rsid w:val="616D77D2"/>
    <w:rsid w:val="617DBC06"/>
    <w:rsid w:val="6188D736"/>
    <w:rsid w:val="619C4548"/>
    <w:rsid w:val="619E7BB1"/>
    <w:rsid w:val="619F2D7D"/>
    <w:rsid w:val="61C4422E"/>
    <w:rsid w:val="61C72855"/>
    <w:rsid w:val="61D08851"/>
    <w:rsid w:val="61D5D565"/>
    <w:rsid w:val="61E653F8"/>
    <w:rsid w:val="61F33165"/>
    <w:rsid w:val="6203A4F0"/>
    <w:rsid w:val="620C3E70"/>
    <w:rsid w:val="621286B5"/>
    <w:rsid w:val="6227FEED"/>
    <w:rsid w:val="62384201"/>
    <w:rsid w:val="623FCC3B"/>
    <w:rsid w:val="6240044B"/>
    <w:rsid w:val="62550FB4"/>
    <w:rsid w:val="62613EDC"/>
    <w:rsid w:val="6261BB71"/>
    <w:rsid w:val="626CA585"/>
    <w:rsid w:val="62906899"/>
    <w:rsid w:val="62C74EFA"/>
    <w:rsid w:val="62D33C5F"/>
    <w:rsid w:val="62E2F6A4"/>
    <w:rsid w:val="630B6C4B"/>
    <w:rsid w:val="63161672"/>
    <w:rsid w:val="63249849"/>
    <w:rsid w:val="6325EF8C"/>
    <w:rsid w:val="633A2C14"/>
    <w:rsid w:val="6340FC7C"/>
    <w:rsid w:val="6354584C"/>
    <w:rsid w:val="6355C4D0"/>
    <w:rsid w:val="635F38EF"/>
    <w:rsid w:val="636A129B"/>
    <w:rsid w:val="6383A7A5"/>
    <w:rsid w:val="6399FDBC"/>
    <w:rsid w:val="639C131C"/>
    <w:rsid w:val="63AD260C"/>
    <w:rsid w:val="63B49E86"/>
    <w:rsid w:val="63B7F127"/>
    <w:rsid w:val="63DB0274"/>
    <w:rsid w:val="63F7CF5A"/>
    <w:rsid w:val="63FBB6AF"/>
    <w:rsid w:val="640836A7"/>
    <w:rsid w:val="6427018B"/>
    <w:rsid w:val="642EE1DB"/>
    <w:rsid w:val="646B2542"/>
    <w:rsid w:val="648F248D"/>
    <w:rsid w:val="64966C03"/>
    <w:rsid w:val="6498BAC6"/>
    <w:rsid w:val="64B7B012"/>
    <w:rsid w:val="64B9BB5C"/>
    <w:rsid w:val="64C7A04B"/>
    <w:rsid w:val="64C7BD8F"/>
    <w:rsid w:val="64DFD9B9"/>
    <w:rsid w:val="64ED1E14"/>
    <w:rsid w:val="64F23873"/>
    <w:rsid w:val="64F30D32"/>
    <w:rsid w:val="64FA1A70"/>
    <w:rsid w:val="64FCF4D7"/>
    <w:rsid w:val="650088A5"/>
    <w:rsid w:val="6505CFE2"/>
    <w:rsid w:val="651477BA"/>
    <w:rsid w:val="65177A90"/>
    <w:rsid w:val="6537219C"/>
    <w:rsid w:val="65423E3B"/>
    <w:rsid w:val="6547B44E"/>
    <w:rsid w:val="6557E46B"/>
    <w:rsid w:val="65616B4D"/>
    <w:rsid w:val="65637649"/>
    <w:rsid w:val="657354D8"/>
    <w:rsid w:val="657BB8AD"/>
    <w:rsid w:val="65AA5F00"/>
    <w:rsid w:val="65AD2FA1"/>
    <w:rsid w:val="65CEF1E7"/>
    <w:rsid w:val="65D5B2FE"/>
    <w:rsid w:val="65DA41C8"/>
    <w:rsid w:val="65E3AD8D"/>
    <w:rsid w:val="65FC84F5"/>
    <w:rsid w:val="660B4E3B"/>
    <w:rsid w:val="664F1A68"/>
    <w:rsid w:val="665404E8"/>
    <w:rsid w:val="66685130"/>
    <w:rsid w:val="6678366F"/>
    <w:rsid w:val="6689064E"/>
    <w:rsid w:val="669A0D9E"/>
    <w:rsid w:val="66AE01B7"/>
    <w:rsid w:val="66BBFDF1"/>
    <w:rsid w:val="66C2CC4D"/>
    <w:rsid w:val="66C5B2C7"/>
    <w:rsid w:val="66C95E87"/>
    <w:rsid w:val="66D70D6B"/>
    <w:rsid w:val="66E3792F"/>
    <w:rsid w:val="66EC835F"/>
    <w:rsid w:val="66F6326A"/>
    <w:rsid w:val="66FDC515"/>
    <w:rsid w:val="670D3307"/>
    <w:rsid w:val="6725446A"/>
    <w:rsid w:val="67334BC4"/>
    <w:rsid w:val="6741329A"/>
    <w:rsid w:val="674A7121"/>
    <w:rsid w:val="67514385"/>
    <w:rsid w:val="67603749"/>
    <w:rsid w:val="6766D8CE"/>
    <w:rsid w:val="6779FAAC"/>
    <w:rsid w:val="677CE872"/>
    <w:rsid w:val="678012E7"/>
    <w:rsid w:val="6786CA5E"/>
    <w:rsid w:val="67B039CC"/>
    <w:rsid w:val="67BF6E30"/>
    <w:rsid w:val="67DC1871"/>
    <w:rsid w:val="67DC88E7"/>
    <w:rsid w:val="67F531EE"/>
    <w:rsid w:val="67F5C1F7"/>
    <w:rsid w:val="67FDA48D"/>
    <w:rsid w:val="68072F81"/>
    <w:rsid w:val="680F52BD"/>
    <w:rsid w:val="681C6F0F"/>
    <w:rsid w:val="68422B68"/>
    <w:rsid w:val="68442D46"/>
    <w:rsid w:val="6846E98B"/>
    <w:rsid w:val="6851E42D"/>
    <w:rsid w:val="685D5FBA"/>
    <w:rsid w:val="68722A98"/>
    <w:rsid w:val="68750439"/>
    <w:rsid w:val="688B6BD5"/>
    <w:rsid w:val="688EA92C"/>
    <w:rsid w:val="68BBA2E4"/>
    <w:rsid w:val="68C41CC3"/>
    <w:rsid w:val="68D09347"/>
    <w:rsid w:val="68D705DC"/>
    <w:rsid w:val="68DD53BF"/>
    <w:rsid w:val="68DD54CB"/>
    <w:rsid w:val="68DF2C19"/>
    <w:rsid w:val="68FDCA61"/>
    <w:rsid w:val="69459C91"/>
    <w:rsid w:val="69473706"/>
    <w:rsid w:val="6955DBD0"/>
    <w:rsid w:val="6957876D"/>
    <w:rsid w:val="69652AB3"/>
    <w:rsid w:val="6974CA2F"/>
    <w:rsid w:val="69BCD1B7"/>
    <w:rsid w:val="69D1757A"/>
    <w:rsid w:val="69D5DB6B"/>
    <w:rsid w:val="69EB6D29"/>
    <w:rsid w:val="69F3A75E"/>
    <w:rsid w:val="69FF2C35"/>
    <w:rsid w:val="6A014BC5"/>
    <w:rsid w:val="6A0684D5"/>
    <w:rsid w:val="6A15F42B"/>
    <w:rsid w:val="6A1ED2C0"/>
    <w:rsid w:val="6A24F006"/>
    <w:rsid w:val="6A2C2C5C"/>
    <w:rsid w:val="6A3C7322"/>
    <w:rsid w:val="6A5ED377"/>
    <w:rsid w:val="6A81ABD7"/>
    <w:rsid w:val="6A85E095"/>
    <w:rsid w:val="6A992149"/>
    <w:rsid w:val="6A9DFC18"/>
    <w:rsid w:val="6AB9B5EB"/>
    <w:rsid w:val="6AC12C92"/>
    <w:rsid w:val="6AC65DE1"/>
    <w:rsid w:val="6AD1180D"/>
    <w:rsid w:val="6ADB335A"/>
    <w:rsid w:val="6ADEEE3F"/>
    <w:rsid w:val="6AE14679"/>
    <w:rsid w:val="6AE18A2C"/>
    <w:rsid w:val="6AECA56B"/>
    <w:rsid w:val="6AF07535"/>
    <w:rsid w:val="6AF30FC5"/>
    <w:rsid w:val="6B16CE48"/>
    <w:rsid w:val="6B269822"/>
    <w:rsid w:val="6B2FA52B"/>
    <w:rsid w:val="6B3292DC"/>
    <w:rsid w:val="6B379F4D"/>
    <w:rsid w:val="6B39FA20"/>
    <w:rsid w:val="6B4FF8AC"/>
    <w:rsid w:val="6B6C3AE8"/>
    <w:rsid w:val="6B790108"/>
    <w:rsid w:val="6B7CB10B"/>
    <w:rsid w:val="6B9B4902"/>
    <w:rsid w:val="6BAAB478"/>
    <w:rsid w:val="6BBB441C"/>
    <w:rsid w:val="6BCCDAC5"/>
    <w:rsid w:val="6BD1B72C"/>
    <w:rsid w:val="6BD228E6"/>
    <w:rsid w:val="6BD2A400"/>
    <w:rsid w:val="6BD7F6BD"/>
    <w:rsid w:val="6C02C312"/>
    <w:rsid w:val="6C08BD3E"/>
    <w:rsid w:val="6C0B8E9D"/>
    <w:rsid w:val="6C25ADAE"/>
    <w:rsid w:val="6C388CB2"/>
    <w:rsid w:val="6C3A5DDC"/>
    <w:rsid w:val="6C3C627B"/>
    <w:rsid w:val="6C3E31D2"/>
    <w:rsid w:val="6C46BF36"/>
    <w:rsid w:val="6C47822C"/>
    <w:rsid w:val="6C6A64E5"/>
    <w:rsid w:val="6C7E10CD"/>
    <w:rsid w:val="6C8A0A24"/>
    <w:rsid w:val="6C9665F8"/>
    <w:rsid w:val="6C9B4146"/>
    <w:rsid w:val="6CA161DD"/>
    <w:rsid w:val="6CB666A5"/>
    <w:rsid w:val="6CB85685"/>
    <w:rsid w:val="6CBC0A99"/>
    <w:rsid w:val="6CD9CD9F"/>
    <w:rsid w:val="6CDE8465"/>
    <w:rsid w:val="6CF0BCE6"/>
    <w:rsid w:val="6CF2FEA7"/>
    <w:rsid w:val="6CFD037F"/>
    <w:rsid w:val="6D173F4D"/>
    <w:rsid w:val="6D1D3B0E"/>
    <w:rsid w:val="6D276459"/>
    <w:rsid w:val="6D28AAFD"/>
    <w:rsid w:val="6D3AB85F"/>
    <w:rsid w:val="6D42D066"/>
    <w:rsid w:val="6D5A9FCC"/>
    <w:rsid w:val="6D6202CA"/>
    <w:rsid w:val="6D6456FF"/>
    <w:rsid w:val="6D8D27C5"/>
    <w:rsid w:val="6D9A8DE5"/>
    <w:rsid w:val="6DA3624F"/>
    <w:rsid w:val="6DAD6490"/>
    <w:rsid w:val="6DB6B5F0"/>
    <w:rsid w:val="6DB845C1"/>
    <w:rsid w:val="6DBBA63C"/>
    <w:rsid w:val="6DFE376B"/>
    <w:rsid w:val="6E02CB97"/>
    <w:rsid w:val="6E163EAA"/>
    <w:rsid w:val="6E273EB6"/>
    <w:rsid w:val="6E3744C5"/>
    <w:rsid w:val="6E3BA61D"/>
    <w:rsid w:val="6E47CF52"/>
    <w:rsid w:val="6E510F90"/>
    <w:rsid w:val="6E7241AD"/>
    <w:rsid w:val="6E817CAE"/>
    <w:rsid w:val="6E820A36"/>
    <w:rsid w:val="6E8482E0"/>
    <w:rsid w:val="6E988D09"/>
    <w:rsid w:val="6E9DDEBD"/>
    <w:rsid w:val="6EA89C52"/>
    <w:rsid w:val="6EBE3443"/>
    <w:rsid w:val="6ED0A9AD"/>
    <w:rsid w:val="6ED4D896"/>
    <w:rsid w:val="6ED85EED"/>
    <w:rsid w:val="6EDB19DF"/>
    <w:rsid w:val="6EE71818"/>
    <w:rsid w:val="6EEB4800"/>
    <w:rsid w:val="6EF3FFBC"/>
    <w:rsid w:val="6EF6E8FD"/>
    <w:rsid w:val="6F11509A"/>
    <w:rsid w:val="6F1F6D67"/>
    <w:rsid w:val="6F2839FD"/>
    <w:rsid w:val="6F586295"/>
    <w:rsid w:val="6F59DF21"/>
    <w:rsid w:val="6F74F8B4"/>
    <w:rsid w:val="6F7B94F4"/>
    <w:rsid w:val="6F7BB6E0"/>
    <w:rsid w:val="6F805B6B"/>
    <w:rsid w:val="6FB014E1"/>
    <w:rsid w:val="6FC1427E"/>
    <w:rsid w:val="6FC480BC"/>
    <w:rsid w:val="6FD72967"/>
    <w:rsid w:val="6FDCDC06"/>
    <w:rsid w:val="6FE76BC6"/>
    <w:rsid w:val="6FF295B2"/>
    <w:rsid w:val="7001950A"/>
    <w:rsid w:val="700EA923"/>
    <w:rsid w:val="703942A2"/>
    <w:rsid w:val="704231B9"/>
    <w:rsid w:val="70545721"/>
    <w:rsid w:val="7086C40F"/>
    <w:rsid w:val="70A8C59F"/>
    <w:rsid w:val="70BE583E"/>
    <w:rsid w:val="70C40059"/>
    <w:rsid w:val="70C80279"/>
    <w:rsid w:val="70F71433"/>
    <w:rsid w:val="7133CB60"/>
    <w:rsid w:val="713AC3AB"/>
    <w:rsid w:val="713EEB11"/>
    <w:rsid w:val="7149592B"/>
    <w:rsid w:val="716E4FAD"/>
    <w:rsid w:val="71701415"/>
    <w:rsid w:val="717FDCFE"/>
    <w:rsid w:val="718386B9"/>
    <w:rsid w:val="7187D239"/>
    <w:rsid w:val="71881DD7"/>
    <w:rsid w:val="71933D29"/>
    <w:rsid w:val="7199583A"/>
    <w:rsid w:val="71AEDE06"/>
    <w:rsid w:val="71B08433"/>
    <w:rsid w:val="71B9A2A9"/>
    <w:rsid w:val="71BBA3A7"/>
    <w:rsid w:val="71BE78F6"/>
    <w:rsid w:val="71C80F8B"/>
    <w:rsid w:val="71C917CB"/>
    <w:rsid w:val="71E08D60"/>
    <w:rsid w:val="71E2041F"/>
    <w:rsid w:val="71E20711"/>
    <w:rsid w:val="71F5866C"/>
    <w:rsid w:val="71FD6448"/>
    <w:rsid w:val="720C86AE"/>
    <w:rsid w:val="7226DAFA"/>
    <w:rsid w:val="7240DFDC"/>
    <w:rsid w:val="725111EF"/>
    <w:rsid w:val="7252EDD4"/>
    <w:rsid w:val="725BD7D2"/>
    <w:rsid w:val="726D16EE"/>
    <w:rsid w:val="729EBAE7"/>
    <w:rsid w:val="72B0F97A"/>
    <w:rsid w:val="72D39E69"/>
    <w:rsid w:val="72E5963D"/>
    <w:rsid w:val="72F6A724"/>
    <w:rsid w:val="7319780B"/>
    <w:rsid w:val="7324DC15"/>
    <w:rsid w:val="73358F06"/>
    <w:rsid w:val="7345844B"/>
    <w:rsid w:val="73503A98"/>
    <w:rsid w:val="73535C1E"/>
    <w:rsid w:val="73590BDB"/>
    <w:rsid w:val="7364F1EE"/>
    <w:rsid w:val="736FC924"/>
    <w:rsid w:val="7371197F"/>
    <w:rsid w:val="739F3EB0"/>
    <w:rsid w:val="73B2FAC6"/>
    <w:rsid w:val="73C11D04"/>
    <w:rsid w:val="73DA4A2E"/>
    <w:rsid w:val="73DDD9CB"/>
    <w:rsid w:val="73DFA1A9"/>
    <w:rsid w:val="73E11129"/>
    <w:rsid w:val="7403ABE5"/>
    <w:rsid w:val="74116A65"/>
    <w:rsid w:val="742C6B78"/>
    <w:rsid w:val="7430069D"/>
    <w:rsid w:val="743CD1F4"/>
    <w:rsid w:val="7443F33D"/>
    <w:rsid w:val="7446C5AE"/>
    <w:rsid w:val="744BC082"/>
    <w:rsid w:val="7454E7DA"/>
    <w:rsid w:val="7466ADD5"/>
    <w:rsid w:val="746C99D3"/>
    <w:rsid w:val="74720D1B"/>
    <w:rsid w:val="747DEA81"/>
    <w:rsid w:val="74881F4D"/>
    <w:rsid w:val="7495E336"/>
    <w:rsid w:val="74A0924E"/>
    <w:rsid w:val="74AC0BBA"/>
    <w:rsid w:val="74B366B6"/>
    <w:rsid w:val="74B4E85C"/>
    <w:rsid w:val="74B9EDC4"/>
    <w:rsid w:val="74E09DBE"/>
    <w:rsid w:val="74FEB447"/>
    <w:rsid w:val="75013B7D"/>
    <w:rsid w:val="751B0E0B"/>
    <w:rsid w:val="751D4F76"/>
    <w:rsid w:val="75383848"/>
    <w:rsid w:val="753B52D6"/>
    <w:rsid w:val="7548F858"/>
    <w:rsid w:val="75524ACB"/>
    <w:rsid w:val="75552E12"/>
    <w:rsid w:val="757F8EB4"/>
    <w:rsid w:val="758E17E3"/>
    <w:rsid w:val="75934D38"/>
    <w:rsid w:val="75988418"/>
    <w:rsid w:val="75B619B1"/>
    <w:rsid w:val="75BC0C8A"/>
    <w:rsid w:val="75BE6561"/>
    <w:rsid w:val="75C7BEAF"/>
    <w:rsid w:val="75CEBF79"/>
    <w:rsid w:val="75DB5E5A"/>
    <w:rsid w:val="75E80ECC"/>
    <w:rsid w:val="75EBC2DB"/>
    <w:rsid w:val="75EE7AEB"/>
    <w:rsid w:val="7607C33C"/>
    <w:rsid w:val="761369B1"/>
    <w:rsid w:val="76457A7B"/>
    <w:rsid w:val="764DA011"/>
    <w:rsid w:val="76625B51"/>
    <w:rsid w:val="7675A5B9"/>
    <w:rsid w:val="7682D78C"/>
    <w:rsid w:val="768C1CD4"/>
    <w:rsid w:val="769FD716"/>
    <w:rsid w:val="76AC4FF8"/>
    <w:rsid w:val="76B41E9B"/>
    <w:rsid w:val="76B5AF3B"/>
    <w:rsid w:val="76BDB54F"/>
    <w:rsid w:val="76DA9512"/>
    <w:rsid w:val="76F2F775"/>
    <w:rsid w:val="76F65F08"/>
    <w:rsid w:val="76FAC732"/>
    <w:rsid w:val="77091AA0"/>
    <w:rsid w:val="770C6CD6"/>
    <w:rsid w:val="77117361"/>
    <w:rsid w:val="771551AB"/>
    <w:rsid w:val="77517DF5"/>
    <w:rsid w:val="77552242"/>
    <w:rsid w:val="7769331E"/>
    <w:rsid w:val="776BBFA0"/>
    <w:rsid w:val="7786A6A4"/>
    <w:rsid w:val="7798F046"/>
    <w:rsid w:val="779AF2D2"/>
    <w:rsid w:val="77AA9801"/>
    <w:rsid w:val="77ACA21E"/>
    <w:rsid w:val="77BD3181"/>
    <w:rsid w:val="77C6F7B4"/>
    <w:rsid w:val="77CDA79F"/>
    <w:rsid w:val="77E6A708"/>
    <w:rsid w:val="77FA2E09"/>
    <w:rsid w:val="780CD210"/>
    <w:rsid w:val="78155A4D"/>
    <w:rsid w:val="783C2420"/>
    <w:rsid w:val="7874E447"/>
    <w:rsid w:val="7877E383"/>
    <w:rsid w:val="7882AB1D"/>
    <w:rsid w:val="788F3C95"/>
    <w:rsid w:val="788FADBD"/>
    <w:rsid w:val="789FA43B"/>
    <w:rsid w:val="78A540C7"/>
    <w:rsid w:val="78A92B57"/>
    <w:rsid w:val="78AB64FF"/>
    <w:rsid w:val="78BDE0E0"/>
    <w:rsid w:val="78C04E7F"/>
    <w:rsid w:val="78E07252"/>
    <w:rsid w:val="78EFA5AF"/>
    <w:rsid w:val="79099A63"/>
    <w:rsid w:val="79177C20"/>
    <w:rsid w:val="7921FE66"/>
    <w:rsid w:val="79232579"/>
    <w:rsid w:val="79297D2C"/>
    <w:rsid w:val="793BE0F5"/>
    <w:rsid w:val="79429998"/>
    <w:rsid w:val="796B2ACA"/>
    <w:rsid w:val="7974D766"/>
    <w:rsid w:val="79B06354"/>
    <w:rsid w:val="79B38B26"/>
    <w:rsid w:val="79E06A00"/>
    <w:rsid w:val="79E19C3E"/>
    <w:rsid w:val="7A016AF2"/>
    <w:rsid w:val="7A072D3C"/>
    <w:rsid w:val="7A081895"/>
    <w:rsid w:val="7A0C751C"/>
    <w:rsid w:val="7A0CA7B1"/>
    <w:rsid w:val="7A18250B"/>
    <w:rsid w:val="7A35F112"/>
    <w:rsid w:val="7A3728B6"/>
    <w:rsid w:val="7A38FE13"/>
    <w:rsid w:val="7A64E59E"/>
    <w:rsid w:val="7A6F5A2E"/>
    <w:rsid w:val="7A8BB4CE"/>
    <w:rsid w:val="7A8FE551"/>
    <w:rsid w:val="7A936423"/>
    <w:rsid w:val="7AAE5FB9"/>
    <w:rsid w:val="7ABDBE06"/>
    <w:rsid w:val="7AC0C42C"/>
    <w:rsid w:val="7ADF9CDE"/>
    <w:rsid w:val="7AEE6DD9"/>
    <w:rsid w:val="7AF23A3C"/>
    <w:rsid w:val="7AF2BB54"/>
    <w:rsid w:val="7B0A9674"/>
    <w:rsid w:val="7B185814"/>
    <w:rsid w:val="7B21F148"/>
    <w:rsid w:val="7B2AD16E"/>
    <w:rsid w:val="7B323B06"/>
    <w:rsid w:val="7B472F7C"/>
    <w:rsid w:val="7B554A2E"/>
    <w:rsid w:val="7B5EDF93"/>
    <w:rsid w:val="7B7608BB"/>
    <w:rsid w:val="7B90720D"/>
    <w:rsid w:val="7BB4F36B"/>
    <w:rsid w:val="7BB832E6"/>
    <w:rsid w:val="7BB93157"/>
    <w:rsid w:val="7BC0618B"/>
    <w:rsid w:val="7BC46C06"/>
    <w:rsid w:val="7BC5F69C"/>
    <w:rsid w:val="7C033E2A"/>
    <w:rsid w:val="7C10847E"/>
    <w:rsid w:val="7C2236FF"/>
    <w:rsid w:val="7C24884E"/>
    <w:rsid w:val="7C607F98"/>
    <w:rsid w:val="7C7010BE"/>
    <w:rsid w:val="7C768913"/>
    <w:rsid w:val="7C7747EB"/>
    <w:rsid w:val="7C7C2C66"/>
    <w:rsid w:val="7C8993E9"/>
    <w:rsid w:val="7C8C47D9"/>
    <w:rsid w:val="7CC35836"/>
    <w:rsid w:val="7CC9BC37"/>
    <w:rsid w:val="7CD859CA"/>
    <w:rsid w:val="7D094F7B"/>
    <w:rsid w:val="7D0A5200"/>
    <w:rsid w:val="7D1BF685"/>
    <w:rsid w:val="7D263C49"/>
    <w:rsid w:val="7D2C75ED"/>
    <w:rsid w:val="7D362010"/>
    <w:rsid w:val="7D4C2BFD"/>
    <w:rsid w:val="7D6A78B7"/>
    <w:rsid w:val="7DAD9329"/>
    <w:rsid w:val="7DB1BAA9"/>
    <w:rsid w:val="7DCF2B46"/>
    <w:rsid w:val="7DDF16A6"/>
    <w:rsid w:val="7E32F5D5"/>
    <w:rsid w:val="7E3354D9"/>
    <w:rsid w:val="7E340388"/>
    <w:rsid w:val="7E3F82A8"/>
    <w:rsid w:val="7E4914E4"/>
    <w:rsid w:val="7E4B5176"/>
    <w:rsid w:val="7E588462"/>
    <w:rsid w:val="7E640CC9"/>
    <w:rsid w:val="7E76326B"/>
    <w:rsid w:val="7E7A1914"/>
    <w:rsid w:val="7E7B791D"/>
    <w:rsid w:val="7E98BBD7"/>
    <w:rsid w:val="7E9EFE9D"/>
    <w:rsid w:val="7EA78BA5"/>
    <w:rsid w:val="7EBF3746"/>
    <w:rsid w:val="7EE36BD4"/>
    <w:rsid w:val="7F06F486"/>
    <w:rsid w:val="7F17D637"/>
    <w:rsid w:val="7F1804AE"/>
    <w:rsid w:val="7F25304A"/>
    <w:rsid w:val="7F2BE3EC"/>
    <w:rsid w:val="7F35F1A1"/>
    <w:rsid w:val="7F4FF34E"/>
    <w:rsid w:val="7F5D3CA3"/>
    <w:rsid w:val="7F6650E4"/>
    <w:rsid w:val="7F66551A"/>
    <w:rsid w:val="7F712551"/>
    <w:rsid w:val="7F7AF186"/>
    <w:rsid w:val="7F9303C7"/>
    <w:rsid w:val="7F96D86E"/>
    <w:rsid w:val="7FA2D38A"/>
    <w:rsid w:val="7FB79B71"/>
    <w:rsid w:val="7FCFA339"/>
    <w:rsid w:val="7FDDE277"/>
    <w:rsid w:val="7FDDEB08"/>
    <w:rsid w:val="7FE16D35"/>
    <w:rsid w:val="7FE719CF"/>
    <w:rsid w:val="7FEBF42F"/>
    <w:rsid w:val="7FFCD094"/>
  </w:rsids>
  <m:mathPr>
    <m:mathFont m:val="Cambria Math"/>
    <m:brkBin m:val="before"/>
    <m:brkBinSub m:val="--"/>
    <m:smallFrac/>
    <m:dispDef/>
    <m:lMargin m:val="0"/>
    <m:rMargin m:val="0"/>
    <m:defJc m:val="centerGroup"/>
    <m:wrapIndent m:val="1440"/>
    <m:intLim m:val="subSup"/>
    <m:naryLim m:val="undOvr"/>
  </m:mathPr>
  <w:themeFontLang w:val="fi-FI"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E881E6"/>
  <w15:docId w15:val="{DBF7EBF0-DFC3-428C-93B6-490B8A3763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HAnsi"/>
        <w:sz w:val="22"/>
        <w:szCs w:val="22"/>
        <w:lang w:val="fi-FI"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2" w:semiHidden="1" w:unhideWhenUsed="1"/>
    <w:lsdException w:name="heading 3" w:semiHidden="1" w:unhideWhenUsed="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2A77"/>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next w:val="Normal"/>
    <w:link w:val="Heading1Char"/>
    <w:uiPriority w:val="99"/>
    <w:rsid w:val="00D95C08"/>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9"/>
    <w:unhideWhenUsed/>
    <w:rsid w:val="00B41442"/>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9"/>
    <w:unhideWhenUsed/>
    <w:rsid w:val="001361AB"/>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aliases w:val="taulukot"/>
    <w:basedOn w:val="Normal"/>
    <w:next w:val="Normal"/>
    <w:link w:val="Heading4Char"/>
    <w:uiPriority w:val="99"/>
    <w:rsid w:val="00E079B5"/>
    <w:pPr>
      <w:keepNext/>
      <w:tabs>
        <w:tab w:val="left" w:pos="567"/>
      </w:tabs>
      <w:ind w:left="864" w:hanging="864"/>
      <w:jc w:val="both"/>
      <w:outlineLvl w:val="3"/>
    </w:pPr>
    <w:rPr>
      <w:rFonts w:eastAsia="SimSun"/>
      <w:bCs/>
      <w:szCs w:val="28"/>
      <w:lang w:eastAsia="fi-FI"/>
    </w:rPr>
  </w:style>
  <w:style w:type="paragraph" w:styleId="Heading5">
    <w:name w:val="heading 5"/>
    <w:basedOn w:val="Normal"/>
    <w:next w:val="Normal"/>
    <w:link w:val="Heading5Char"/>
    <w:uiPriority w:val="99"/>
    <w:rsid w:val="00E079B5"/>
    <w:pPr>
      <w:tabs>
        <w:tab w:val="left" w:pos="567"/>
      </w:tabs>
      <w:spacing w:before="240" w:after="60"/>
      <w:ind w:left="1008" w:hanging="1008"/>
      <w:jc w:val="both"/>
      <w:outlineLvl w:val="4"/>
    </w:pPr>
    <w:rPr>
      <w:rFonts w:ascii="Calibri" w:eastAsia="SimSun" w:hAnsi="Calibri"/>
      <w:b/>
      <w:bCs/>
      <w:i/>
      <w:iCs/>
      <w:sz w:val="26"/>
      <w:szCs w:val="26"/>
      <w:lang w:eastAsia="fi-FI"/>
    </w:rPr>
  </w:style>
  <w:style w:type="paragraph" w:styleId="Heading6">
    <w:name w:val="heading 6"/>
    <w:basedOn w:val="Normal"/>
    <w:next w:val="Normal"/>
    <w:link w:val="Heading6Char"/>
    <w:uiPriority w:val="99"/>
    <w:rsid w:val="00E079B5"/>
    <w:pPr>
      <w:tabs>
        <w:tab w:val="left" w:pos="567"/>
      </w:tabs>
      <w:spacing w:before="240" w:after="60"/>
      <w:ind w:left="1152" w:hanging="1152"/>
      <w:jc w:val="both"/>
      <w:outlineLvl w:val="5"/>
    </w:pPr>
    <w:rPr>
      <w:rFonts w:ascii="Calibri" w:eastAsia="SimSun" w:hAnsi="Calibri"/>
      <w:b/>
      <w:bCs/>
      <w:lang w:eastAsia="fi-FI"/>
    </w:rPr>
  </w:style>
  <w:style w:type="paragraph" w:styleId="Heading7">
    <w:name w:val="heading 7"/>
    <w:basedOn w:val="Normal"/>
    <w:next w:val="Normal"/>
    <w:link w:val="Heading7Char"/>
    <w:uiPriority w:val="99"/>
    <w:rsid w:val="00E079B5"/>
    <w:pPr>
      <w:tabs>
        <w:tab w:val="left" w:pos="567"/>
      </w:tabs>
      <w:spacing w:before="240" w:after="60"/>
      <w:ind w:left="1296" w:hanging="1296"/>
      <w:jc w:val="both"/>
      <w:outlineLvl w:val="6"/>
    </w:pPr>
    <w:rPr>
      <w:rFonts w:ascii="Calibri" w:eastAsia="SimSun" w:hAnsi="Calibri"/>
      <w:lang w:eastAsia="fi-FI"/>
    </w:rPr>
  </w:style>
  <w:style w:type="paragraph" w:styleId="Heading8">
    <w:name w:val="heading 8"/>
    <w:basedOn w:val="Normal"/>
    <w:next w:val="Normal"/>
    <w:link w:val="Heading8Char"/>
    <w:uiPriority w:val="99"/>
    <w:rsid w:val="00E079B5"/>
    <w:pPr>
      <w:tabs>
        <w:tab w:val="left" w:pos="567"/>
      </w:tabs>
      <w:spacing w:before="240" w:after="60"/>
      <w:ind w:left="1440" w:hanging="1440"/>
      <w:jc w:val="both"/>
      <w:outlineLvl w:val="7"/>
    </w:pPr>
    <w:rPr>
      <w:rFonts w:ascii="Calibri" w:eastAsia="SimSun" w:hAnsi="Calibri"/>
      <w:i/>
      <w:iCs/>
      <w:lang w:eastAsia="fi-FI"/>
    </w:rPr>
  </w:style>
  <w:style w:type="paragraph" w:styleId="Heading9">
    <w:name w:val="heading 9"/>
    <w:basedOn w:val="Normal"/>
    <w:next w:val="Normal"/>
    <w:link w:val="Heading9Char"/>
    <w:uiPriority w:val="99"/>
    <w:rsid w:val="00E079B5"/>
    <w:pPr>
      <w:tabs>
        <w:tab w:val="left" w:pos="567"/>
      </w:tabs>
      <w:spacing w:before="240" w:after="60"/>
      <w:ind w:left="1584" w:hanging="1584"/>
      <w:jc w:val="both"/>
      <w:outlineLvl w:val="8"/>
    </w:pPr>
    <w:rPr>
      <w:rFonts w:ascii="Cambria" w:eastAsia="SimSun" w:hAnsi="Cambria"/>
      <w:lang w:eastAsia="fi-F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ndnoteText1">
    <w:name w:val="Endnote Text1"/>
    <w:semiHidden/>
    <w:unhideWhenUsed/>
  </w:style>
  <w:style w:type="character" w:customStyle="1" w:styleId="Kappaleenoletuskirjasin1">
    <w:name w:val="Kappaleen oletuskirjasin1"/>
    <w:uiPriority w:val="1"/>
    <w:semiHidden/>
    <w:unhideWhenUsed/>
    <w:rsid w:val="00D30072"/>
  </w:style>
  <w:style w:type="character" w:customStyle="1" w:styleId="Heading1Char">
    <w:name w:val="Heading 1 Char"/>
    <w:basedOn w:val="Kappaleenoletuskirjasin1"/>
    <w:link w:val="Heading1"/>
    <w:uiPriority w:val="99"/>
    <w:rsid w:val="00D95C08"/>
    <w:rPr>
      <w:rFonts w:asciiTheme="majorHAnsi" w:eastAsiaTheme="majorEastAsia" w:hAnsiTheme="majorHAnsi" w:cstheme="majorBidi"/>
      <w:b/>
      <w:bCs/>
      <w:color w:val="365F91" w:themeColor="accent1" w:themeShade="BF"/>
      <w:sz w:val="28"/>
      <w:szCs w:val="28"/>
    </w:rPr>
  </w:style>
  <w:style w:type="paragraph" w:customStyle="1" w:styleId="Otsikko1">
    <w:name w:val="Otsikko1"/>
    <w:basedOn w:val="Normal"/>
    <w:next w:val="1tekstikappale"/>
    <w:link w:val="Otsikko1Char"/>
    <w:qFormat/>
    <w:rsid w:val="00070513"/>
    <w:pPr>
      <w:pageBreakBefore/>
      <w:numPr>
        <w:numId w:val="2"/>
      </w:numPr>
      <w:spacing w:before="560" w:after="560"/>
      <w:outlineLvl w:val="0"/>
    </w:pPr>
    <w:rPr>
      <w:b/>
      <w:caps/>
      <w:sz w:val="32"/>
    </w:rPr>
  </w:style>
  <w:style w:type="paragraph" w:customStyle="1" w:styleId="Otsikko2">
    <w:name w:val="Otsikko2"/>
    <w:next w:val="1tekstikappale"/>
    <w:link w:val="Otsikko2Char"/>
    <w:qFormat/>
    <w:rsid w:val="00D41D82"/>
    <w:pPr>
      <w:keepNext/>
      <w:keepLines/>
      <w:numPr>
        <w:ilvl w:val="1"/>
        <w:numId w:val="2"/>
      </w:numPr>
      <w:spacing w:before="560" w:after="240"/>
      <w:outlineLvl w:val="1"/>
    </w:pPr>
    <w:rPr>
      <w:rFonts w:ascii="Book Antiqua" w:hAnsi="Book Antiqua"/>
      <w:b/>
      <w:sz w:val="28"/>
      <w:lang w:eastAsia="zh-CN"/>
    </w:rPr>
  </w:style>
  <w:style w:type="character" w:customStyle="1" w:styleId="Heading2Char">
    <w:name w:val="Heading 2 Char"/>
    <w:basedOn w:val="Kappaleenoletuskirjasin1"/>
    <w:link w:val="Heading2"/>
    <w:uiPriority w:val="99"/>
    <w:rsid w:val="00B41442"/>
    <w:rPr>
      <w:rFonts w:asciiTheme="majorHAnsi" w:eastAsiaTheme="majorEastAsia" w:hAnsiTheme="majorHAnsi" w:cstheme="majorBidi"/>
      <w:b/>
      <w:bCs/>
      <w:color w:val="4F81BD" w:themeColor="accent1"/>
      <w:sz w:val="26"/>
      <w:szCs w:val="26"/>
    </w:rPr>
  </w:style>
  <w:style w:type="character" w:customStyle="1" w:styleId="Otsikko1Char">
    <w:name w:val="Otsikko1 Char"/>
    <w:basedOn w:val="Kappaleenoletuskirjasin1"/>
    <w:link w:val="Otsikko1"/>
    <w:rsid w:val="00070513"/>
    <w:rPr>
      <w:rFonts w:ascii="Times New Roman" w:eastAsia="Times New Roman" w:hAnsi="Times New Roman" w:cs="Times New Roman"/>
      <w:b/>
      <w:caps/>
      <w:sz w:val="32"/>
      <w:szCs w:val="24"/>
      <w:lang w:eastAsia="en-GB"/>
    </w:rPr>
  </w:style>
  <w:style w:type="character" w:customStyle="1" w:styleId="Otsikko2Char">
    <w:name w:val="Otsikko2 Char"/>
    <w:basedOn w:val="Kappaleenoletuskirjasin1"/>
    <w:link w:val="Otsikko2"/>
    <w:rsid w:val="00D41D82"/>
    <w:rPr>
      <w:rFonts w:ascii="Book Antiqua" w:hAnsi="Book Antiqua"/>
      <w:b/>
      <w:sz w:val="28"/>
      <w:lang w:eastAsia="zh-CN"/>
    </w:rPr>
  </w:style>
  <w:style w:type="paragraph" w:customStyle="1" w:styleId="Otsikko3">
    <w:name w:val="Otsikko3"/>
    <w:next w:val="1tekstikappale"/>
    <w:link w:val="Otsikko3Char"/>
    <w:qFormat/>
    <w:rsid w:val="001D5145"/>
    <w:pPr>
      <w:keepNext/>
      <w:numPr>
        <w:ilvl w:val="2"/>
        <w:numId w:val="2"/>
      </w:numPr>
      <w:spacing w:before="280" w:after="280"/>
      <w:outlineLvl w:val="2"/>
    </w:pPr>
    <w:rPr>
      <w:rFonts w:ascii="Book Antiqua" w:hAnsi="Book Antiqua"/>
      <w:b/>
      <w:sz w:val="24"/>
    </w:rPr>
  </w:style>
  <w:style w:type="character" w:customStyle="1" w:styleId="Heading3Char">
    <w:name w:val="Heading 3 Char"/>
    <w:basedOn w:val="Kappaleenoletuskirjasin1"/>
    <w:link w:val="Heading3"/>
    <w:uiPriority w:val="99"/>
    <w:rsid w:val="001361AB"/>
    <w:rPr>
      <w:rFonts w:asciiTheme="majorHAnsi" w:eastAsiaTheme="majorEastAsia" w:hAnsiTheme="majorHAnsi" w:cstheme="majorBidi"/>
      <w:b/>
      <w:bCs/>
      <w:color w:val="4F81BD" w:themeColor="accent1"/>
    </w:rPr>
  </w:style>
  <w:style w:type="character" w:customStyle="1" w:styleId="Otsikko3Char">
    <w:name w:val="Otsikko3 Char"/>
    <w:basedOn w:val="Kappaleenoletuskirjasin1"/>
    <w:link w:val="Otsikko3"/>
    <w:rsid w:val="001D5145"/>
    <w:rPr>
      <w:rFonts w:ascii="Book Antiqua" w:hAnsi="Book Antiqua"/>
      <w:b/>
      <w:sz w:val="24"/>
    </w:rPr>
  </w:style>
  <w:style w:type="paragraph" w:customStyle="1" w:styleId="1tekstikappale">
    <w:name w:val="1. tekstikappale"/>
    <w:next w:val="Leipteksti1"/>
    <w:qFormat/>
    <w:rsid w:val="0010030A"/>
    <w:pPr>
      <w:spacing w:after="0" w:line="360" w:lineRule="auto"/>
    </w:pPr>
    <w:rPr>
      <w:rFonts w:ascii="Book Antiqua" w:hAnsi="Book Antiqua"/>
      <w:sz w:val="24"/>
      <w:lang w:eastAsia="zh-CN"/>
    </w:rPr>
  </w:style>
  <w:style w:type="paragraph" w:customStyle="1" w:styleId="Leipteksti1">
    <w:name w:val="Leipäteksti1"/>
    <w:link w:val="Leipteksti1Char"/>
    <w:qFormat/>
    <w:rsid w:val="0010030A"/>
    <w:pPr>
      <w:spacing w:after="0" w:line="360" w:lineRule="auto"/>
      <w:ind w:firstLine="567"/>
    </w:pPr>
    <w:rPr>
      <w:rFonts w:ascii="Book Antiqua" w:hAnsi="Book Antiqua"/>
      <w:sz w:val="24"/>
      <w:shd w:val="clear" w:color="auto" w:fill="FFFFFF" w:themeFill="background1"/>
    </w:rPr>
  </w:style>
  <w:style w:type="paragraph" w:customStyle="1" w:styleId="Numeroimatonotsikko">
    <w:name w:val="Numeroimaton otsikko"/>
    <w:basedOn w:val="Otsikko1"/>
    <w:next w:val="1tekstikappale"/>
    <w:qFormat/>
    <w:rsid w:val="00070513"/>
    <w:pPr>
      <w:numPr>
        <w:numId w:val="0"/>
      </w:numPr>
    </w:pPr>
    <w:rPr>
      <w:caps w:val="0"/>
      <w:smallCaps/>
      <w:sz w:val="28"/>
    </w:rPr>
  </w:style>
  <w:style w:type="paragraph" w:customStyle="1" w:styleId="Sitaatti">
    <w:name w:val="Sitaatti"/>
    <w:next w:val="1tekstikappale"/>
    <w:qFormat/>
    <w:rsid w:val="00CE7B90"/>
    <w:pPr>
      <w:spacing w:before="240" w:after="360" w:line="200" w:lineRule="exact"/>
      <w:ind w:left="567"/>
    </w:pPr>
    <w:rPr>
      <w:rFonts w:ascii="Book Antiqua" w:hAnsi="Book Antiqua"/>
      <w:sz w:val="20"/>
    </w:rPr>
  </w:style>
  <w:style w:type="paragraph" w:customStyle="1" w:styleId="Lhde">
    <w:name w:val="Lähde"/>
    <w:qFormat/>
    <w:rsid w:val="00BB03FD"/>
    <w:pPr>
      <w:suppressAutoHyphens/>
      <w:spacing w:after="0" w:line="360" w:lineRule="auto"/>
      <w:ind w:left="567" w:hanging="567"/>
      <w:contextualSpacing/>
    </w:pPr>
    <w:rPr>
      <w:rFonts w:ascii="Book Antiqua" w:hAnsi="Book Antiqua"/>
      <w:noProof/>
      <w:sz w:val="24"/>
    </w:rPr>
  </w:style>
  <w:style w:type="paragraph" w:customStyle="1" w:styleId="Tynnimi">
    <w:name w:val="Työn nimi"/>
    <w:next w:val="Tyntekij"/>
    <w:qFormat/>
    <w:rsid w:val="00B74053"/>
    <w:pPr>
      <w:spacing w:before="5600" w:after="0"/>
      <w:contextualSpacing/>
      <w:jc w:val="center"/>
    </w:pPr>
    <w:rPr>
      <w:rFonts w:ascii="Book Antiqua" w:hAnsi="Book Antiqua"/>
      <w:b/>
      <w:sz w:val="32"/>
    </w:rPr>
  </w:style>
  <w:style w:type="paragraph" w:customStyle="1" w:styleId="Tyntekij">
    <w:name w:val="Työn tekijä"/>
    <w:next w:val="Tyntiedot"/>
    <w:qFormat/>
    <w:rsid w:val="004226F3"/>
    <w:pPr>
      <w:spacing w:after="4400"/>
      <w:jc w:val="center"/>
    </w:pPr>
    <w:rPr>
      <w:rFonts w:ascii="Book Antiqua" w:hAnsi="Book Antiqua"/>
      <w:sz w:val="28"/>
    </w:rPr>
  </w:style>
  <w:style w:type="paragraph" w:customStyle="1" w:styleId="Tyntiedot">
    <w:name w:val="Työn tiedot"/>
    <w:qFormat/>
    <w:rsid w:val="004226F3"/>
    <w:pPr>
      <w:spacing w:after="0"/>
      <w:jc w:val="right"/>
    </w:pPr>
    <w:rPr>
      <w:rFonts w:ascii="Book Antiqua" w:hAnsi="Book Antiqua"/>
      <w:sz w:val="24"/>
    </w:rPr>
  </w:style>
  <w:style w:type="paragraph" w:styleId="BalloonText">
    <w:name w:val="Balloon Text"/>
    <w:basedOn w:val="Normal"/>
    <w:link w:val="BalloonTextChar"/>
    <w:uiPriority w:val="99"/>
    <w:semiHidden/>
    <w:unhideWhenUsed/>
    <w:rsid w:val="00FA364C"/>
    <w:rPr>
      <w:rFonts w:ascii="Tahoma" w:hAnsi="Tahoma" w:cs="Tahoma"/>
      <w:sz w:val="16"/>
      <w:szCs w:val="16"/>
    </w:rPr>
  </w:style>
  <w:style w:type="character" w:customStyle="1" w:styleId="BalloonTextChar">
    <w:name w:val="Balloon Text Char"/>
    <w:basedOn w:val="Kappaleenoletuskirjasin1"/>
    <w:link w:val="BalloonText"/>
    <w:uiPriority w:val="99"/>
    <w:semiHidden/>
    <w:rsid w:val="00FA364C"/>
    <w:rPr>
      <w:rFonts w:ascii="Tahoma" w:eastAsia="Times New Roman" w:hAnsi="Tahoma" w:cs="Tahoma"/>
      <w:sz w:val="16"/>
      <w:szCs w:val="16"/>
      <w:lang w:eastAsia="en-GB"/>
    </w:rPr>
  </w:style>
  <w:style w:type="paragraph" w:styleId="Caption">
    <w:name w:val="caption"/>
    <w:aliases w:val="Selite kuviolle ja taulukolle"/>
    <w:next w:val="1tekstikappale"/>
    <w:link w:val="CaptionChar"/>
    <w:uiPriority w:val="35"/>
    <w:unhideWhenUsed/>
    <w:rsid w:val="00FF2179"/>
    <w:pPr>
      <w:keepNext/>
      <w:spacing w:before="360" w:after="240" w:line="220" w:lineRule="exact"/>
      <w:jc w:val="both"/>
    </w:pPr>
    <w:rPr>
      <w:rFonts w:ascii="Book Antiqua" w:hAnsi="Book Antiqua"/>
      <w:bCs/>
      <w:i/>
      <w:noProof/>
      <w:sz w:val="24"/>
      <w:szCs w:val="24"/>
    </w:rPr>
  </w:style>
  <w:style w:type="table" w:styleId="TableGrid">
    <w:name w:val="Table Grid"/>
    <w:basedOn w:val="TableNormal"/>
    <w:uiPriority w:val="99"/>
    <w:rsid w:val="007337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unhideWhenUsed/>
    <w:rsid w:val="00FC59E3"/>
    <w:pPr>
      <w:tabs>
        <w:tab w:val="left" w:pos="440"/>
        <w:tab w:val="right" w:leader="dot" w:pos="8494"/>
      </w:tabs>
      <w:spacing w:after="100"/>
    </w:pPr>
    <w:rPr>
      <w:b/>
      <w:caps/>
    </w:rPr>
  </w:style>
  <w:style w:type="paragraph" w:styleId="TOC2">
    <w:name w:val="toc 2"/>
    <w:basedOn w:val="Normal"/>
    <w:next w:val="Normal"/>
    <w:autoRedefine/>
    <w:uiPriority w:val="39"/>
    <w:unhideWhenUsed/>
    <w:rsid w:val="009960A2"/>
    <w:pPr>
      <w:tabs>
        <w:tab w:val="left" w:pos="720"/>
        <w:tab w:val="left" w:pos="880"/>
        <w:tab w:val="left" w:pos="1985"/>
        <w:tab w:val="right" w:leader="dot" w:pos="8490"/>
      </w:tabs>
      <w:spacing w:after="100" w:line="360" w:lineRule="auto"/>
      <w:ind w:left="454"/>
    </w:pPr>
  </w:style>
  <w:style w:type="character" w:styleId="Hyperlink">
    <w:name w:val="Hyperlink"/>
    <w:basedOn w:val="Kappaleenoletuskirjasin1"/>
    <w:uiPriority w:val="99"/>
    <w:unhideWhenUsed/>
    <w:rsid w:val="00EE4215"/>
    <w:rPr>
      <w:rFonts w:ascii="Book Antiqua" w:hAnsi="Book Antiqua"/>
      <w:color w:val="0000FF" w:themeColor="hyperlink"/>
      <w:u w:val="single"/>
    </w:rPr>
  </w:style>
  <w:style w:type="paragraph" w:styleId="TOC3">
    <w:name w:val="toc 3"/>
    <w:basedOn w:val="Normal"/>
    <w:next w:val="Normal"/>
    <w:autoRedefine/>
    <w:uiPriority w:val="39"/>
    <w:unhideWhenUsed/>
    <w:rsid w:val="001346C4"/>
    <w:pPr>
      <w:tabs>
        <w:tab w:val="left" w:pos="1320"/>
        <w:tab w:val="right" w:leader="dot" w:pos="8494"/>
      </w:tabs>
      <w:spacing w:after="100"/>
      <w:ind w:left="851"/>
    </w:pPr>
  </w:style>
  <w:style w:type="character" w:customStyle="1" w:styleId="Heading4Char">
    <w:name w:val="Heading 4 Char"/>
    <w:aliases w:val="taulukot Char"/>
    <w:basedOn w:val="Kappaleenoletuskirjasin1"/>
    <w:link w:val="Heading4"/>
    <w:uiPriority w:val="99"/>
    <w:rsid w:val="00E079B5"/>
    <w:rPr>
      <w:rFonts w:ascii="Times New Roman" w:eastAsia="SimSun" w:hAnsi="Times New Roman" w:cs="Times New Roman"/>
      <w:bCs/>
      <w:sz w:val="24"/>
      <w:szCs w:val="28"/>
      <w:lang w:eastAsia="fi-FI"/>
    </w:rPr>
  </w:style>
  <w:style w:type="character" w:customStyle="1" w:styleId="Heading5Char">
    <w:name w:val="Heading 5 Char"/>
    <w:basedOn w:val="Kappaleenoletuskirjasin1"/>
    <w:link w:val="Heading5"/>
    <w:uiPriority w:val="99"/>
    <w:rsid w:val="00E079B5"/>
    <w:rPr>
      <w:rFonts w:ascii="Calibri" w:eastAsia="SimSun" w:hAnsi="Calibri" w:cs="Times New Roman"/>
      <w:b/>
      <w:bCs/>
      <w:i/>
      <w:iCs/>
      <w:sz w:val="26"/>
      <w:szCs w:val="26"/>
      <w:lang w:eastAsia="fi-FI"/>
    </w:rPr>
  </w:style>
  <w:style w:type="character" w:customStyle="1" w:styleId="Heading6Char">
    <w:name w:val="Heading 6 Char"/>
    <w:basedOn w:val="Kappaleenoletuskirjasin1"/>
    <w:link w:val="Heading6"/>
    <w:uiPriority w:val="99"/>
    <w:rsid w:val="00E079B5"/>
    <w:rPr>
      <w:rFonts w:ascii="Calibri" w:eastAsia="SimSun" w:hAnsi="Calibri" w:cs="Times New Roman"/>
      <w:b/>
      <w:bCs/>
      <w:lang w:eastAsia="fi-FI"/>
    </w:rPr>
  </w:style>
  <w:style w:type="character" w:customStyle="1" w:styleId="Heading7Char">
    <w:name w:val="Heading 7 Char"/>
    <w:basedOn w:val="Kappaleenoletuskirjasin1"/>
    <w:link w:val="Heading7"/>
    <w:uiPriority w:val="99"/>
    <w:rsid w:val="00E079B5"/>
    <w:rPr>
      <w:rFonts w:ascii="Calibri" w:eastAsia="SimSun" w:hAnsi="Calibri" w:cs="Times New Roman"/>
      <w:sz w:val="24"/>
      <w:lang w:eastAsia="fi-FI"/>
    </w:rPr>
  </w:style>
  <w:style w:type="character" w:customStyle="1" w:styleId="Heading8Char">
    <w:name w:val="Heading 8 Char"/>
    <w:basedOn w:val="Kappaleenoletuskirjasin1"/>
    <w:link w:val="Heading8"/>
    <w:uiPriority w:val="99"/>
    <w:rsid w:val="00E079B5"/>
    <w:rPr>
      <w:rFonts w:ascii="Calibri" w:eastAsia="SimSun" w:hAnsi="Calibri" w:cs="Times New Roman"/>
      <w:i/>
      <w:iCs/>
      <w:sz w:val="24"/>
      <w:lang w:eastAsia="fi-FI"/>
    </w:rPr>
  </w:style>
  <w:style w:type="character" w:customStyle="1" w:styleId="Heading9Char">
    <w:name w:val="Heading 9 Char"/>
    <w:basedOn w:val="Kappaleenoletuskirjasin1"/>
    <w:link w:val="Heading9"/>
    <w:uiPriority w:val="99"/>
    <w:rsid w:val="00E079B5"/>
    <w:rPr>
      <w:rFonts w:ascii="Cambria" w:eastAsia="SimSun" w:hAnsi="Cambria" w:cs="Times New Roman"/>
      <w:lang w:eastAsia="fi-FI"/>
    </w:rPr>
  </w:style>
  <w:style w:type="paragraph" w:customStyle="1" w:styleId="Liitteet">
    <w:name w:val="Liitteet"/>
    <w:basedOn w:val="Normal"/>
    <w:link w:val="LiitteetChar"/>
    <w:qFormat/>
    <w:rsid w:val="00020161"/>
    <w:pPr>
      <w:tabs>
        <w:tab w:val="left" w:pos="567"/>
      </w:tabs>
      <w:spacing w:after="240"/>
    </w:pPr>
    <w:rPr>
      <w:rFonts w:eastAsia="SimSun"/>
      <w:lang w:eastAsia="fi-FI"/>
    </w:rPr>
  </w:style>
  <w:style w:type="character" w:customStyle="1" w:styleId="LiitteetChar">
    <w:name w:val="Liitteet Char"/>
    <w:basedOn w:val="Kappaleenoletuskirjasin1"/>
    <w:link w:val="Liitteet"/>
    <w:rsid w:val="00020161"/>
    <w:rPr>
      <w:rFonts w:ascii="Times New Roman" w:eastAsia="SimSun" w:hAnsi="Times New Roman" w:cs="Times New Roman"/>
      <w:sz w:val="24"/>
      <w:szCs w:val="24"/>
      <w:lang w:eastAsia="fi-FI"/>
    </w:rPr>
  </w:style>
  <w:style w:type="paragraph" w:customStyle="1" w:styleId="Vliotsikko">
    <w:name w:val="Väliotsikko"/>
    <w:next w:val="1tekstikappale"/>
    <w:qFormat/>
    <w:rsid w:val="00C02842"/>
    <w:pPr>
      <w:keepNext/>
      <w:widowControl w:val="0"/>
    </w:pPr>
    <w:rPr>
      <w:rFonts w:ascii="Book Antiqua" w:hAnsi="Book Antiqua"/>
      <w:b/>
      <w:sz w:val="24"/>
    </w:rPr>
  </w:style>
  <w:style w:type="paragraph" w:customStyle="1" w:styleId="Lista">
    <w:name w:val="Lista"/>
    <w:qFormat/>
    <w:rsid w:val="006643BF"/>
    <w:pPr>
      <w:spacing w:after="240"/>
    </w:pPr>
    <w:rPr>
      <w:rFonts w:ascii="Book Antiqua" w:hAnsi="Book Antiqua"/>
      <w:sz w:val="24"/>
      <w:lang w:eastAsia="zh-CN"/>
    </w:rPr>
  </w:style>
  <w:style w:type="paragraph" w:styleId="ListParagraph">
    <w:name w:val="List Paragraph"/>
    <w:basedOn w:val="1tekstikappale"/>
    <w:uiPriority w:val="34"/>
    <w:rsid w:val="008478CA"/>
    <w:pPr>
      <w:numPr>
        <w:numId w:val="6"/>
      </w:numPr>
    </w:pPr>
  </w:style>
  <w:style w:type="table" w:customStyle="1" w:styleId="TableGrid1">
    <w:name w:val="Table Grid1"/>
    <w:basedOn w:val="TableNormal"/>
    <w:next w:val="TableGrid"/>
    <w:rsid w:val="00E079B5"/>
    <w:pPr>
      <w:spacing w:after="0" w:line="240" w:lineRule="auto"/>
    </w:pPr>
    <w:rPr>
      <w:rFonts w:ascii="Times New Roman" w:eastAsiaTheme="minorEastAsia" w:hAnsi="Times New Roman" w:cs="Times New Roman"/>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86C71"/>
    <w:pPr>
      <w:tabs>
        <w:tab w:val="center" w:pos="4819"/>
        <w:tab w:val="right" w:pos="9638"/>
      </w:tabs>
    </w:pPr>
  </w:style>
  <w:style w:type="character" w:customStyle="1" w:styleId="HeaderChar">
    <w:name w:val="Header Char"/>
    <w:basedOn w:val="Kappaleenoletuskirjasin1"/>
    <w:link w:val="Header"/>
    <w:uiPriority w:val="99"/>
    <w:rsid w:val="00F86C71"/>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F86C71"/>
    <w:pPr>
      <w:tabs>
        <w:tab w:val="center" w:pos="4819"/>
        <w:tab w:val="right" w:pos="9638"/>
      </w:tabs>
    </w:pPr>
  </w:style>
  <w:style w:type="character" w:customStyle="1" w:styleId="FooterChar">
    <w:name w:val="Footer Char"/>
    <w:basedOn w:val="Kappaleenoletuskirjasin1"/>
    <w:link w:val="Footer"/>
    <w:uiPriority w:val="99"/>
    <w:rsid w:val="00F86C71"/>
    <w:rPr>
      <w:rFonts w:ascii="Times New Roman" w:eastAsia="Times New Roman" w:hAnsi="Times New Roman" w:cs="Times New Roman"/>
      <w:sz w:val="24"/>
      <w:szCs w:val="24"/>
      <w:lang w:eastAsia="en-GB"/>
    </w:rPr>
  </w:style>
  <w:style w:type="character" w:styleId="CommentReference">
    <w:name w:val="annotation reference"/>
    <w:basedOn w:val="Kappaleenoletuskirjasin1"/>
    <w:uiPriority w:val="99"/>
    <w:semiHidden/>
    <w:unhideWhenUsed/>
    <w:rsid w:val="0046061B"/>
    <w:rPr>
      <w:sz w:val="16"/>
      <w:szCs w:val="16"/>
    </w:rPr>
  </w:style>
  <w:style w:type="paragraph" w:styleId="CommentText">
    <w:name w:val="annotation text"/>
    <w:basedOn w:val="Normal"/>
    <w:link w:val="CommentTextChar"/>
    <w:uiPriority w:val="99"/>
    <w:unhideWhenUsed/>
    <w:rsid w:val="0046061B"/>
    <w:rPr>
      <w:sz w:val="20"/>
      <w:szCs w:val="20"/>
    </w:rPr>
  </w:style>
  <w:style w:type="character" w:customStyle="1" w:styleId="CommentTextChar">
    <w:name w:val="Comment Text Char"/>
    <w:basedOn w:val="Kappaleenoletuskirjasin1"/>
    <w:link w:val="CommentText"/>
    <w:uiPriority w:val="99"/>
    <w:rsid w:val="0046061B"/>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46061B"/>
    <w:rPr>
      <w:b/>
      <w:bCs/>
    </w:rPr>
  </w:style>
  <w:style w:type="character" w:customStyle="1" w:styleId="CommentSubjectChar">
    <w:name w:val="Comment Subject Char"/>
    <w:basedOn w:val="CommentTextChar"/>
    <w:link w:val="CommentSubject"/>
    <w:uiPriority w:val="99"/>
    <w:semiHidden/>
    <w:rsid w:val="0046061B"/>
    <w:rPr>
      <w:rFonts w:ascii="Times New Roman" w:eastAsia="Times New Roman" w:hAnsi="Times New Roman" w:cs="Times New Roman"/>
      <w:b/>
      <w:bCs/>
      <w:sz w:val="20"/>
      <w:szCs w:val="20"/>
      <w:lang w:eastAsia="en-GB"/>
    </w:rPr>
  </w:style>
  <w:style w:type="paragraph" w:customStyle="1" w:styleId="Tiivisteksti">
    <w:name w:val="Tiivis teksti"/>
    <w:qFormat/>
    <w:rsid w:val="00AB56EA"/>
    <w:pPr>
      <w:spacing w:before="120" w:after="120" w:line="220" w:lineRule="exact"/>
    </w:pPr>
    <w:rPr>
      <w:rFonts w:ascii="Book Antiqua" w:hAnsi="Book Antiqua"/>
      <w:sz w:val="20"/>
    </w:rPr>
  </w:style>
  <w:style w:type="paragraph" w:styleId="Revision">
    <w:name w:val="Revision"/>
    <w:hidden/>
    <w:uiPriority w:val="99"/>
    <w:semiHidden/>
    <w:rsid w:val="00DA28AA"/>
    <w:pPr>
      <w:spacing w:after="0" w:line="240" w:lineRule="auto"/>
    </w:pPr>
    <w:rPr>
      <w:rFonts w:ascii="Book Antiqua" w:hAnsi="Book Antiqua"/>
      <w:sz w:val="24"/>
    </w:rPr>
  </w:style>
  <w:style w:type="paragraph" w:customStyle="1" w:styleId="Tiivistelmntiedot">
    <w:name w:val="Tiivistelmän_tiedot"/>
    <w:next w:val="1tekstikappale"/>
    <w:qFormat/>
    <w:rsid w:val="00333B5D"/>
    <w:pPr>
      <w:spacing w:after="360"/>
    </w:pPr>
    <w:rPr>
      <w:rFonts w:ascii="Book Antiqua" w:hAnsi="Book Antiqua"/>
      <w:b/>
      <w:sz w:val="24"/>
    </w:rPr>
  </w:style>
  <w:style w:type="paragraph" w:customStyle="1" w:styleId="Hakusanat">
    <w:name w:val="Hakusanat"/>
    <w:qFormat/>
    <w:rsid w:val="00020161"/>
    <w:pPr>
      <w:spacing w:before="480" w:after="120" w:line="360" w:lineRule="auto"/>
    </w:pPr>
    <w:rPr>
      <w:rFonts w:ascii="Book Antiqua" w:hAnsi="Book Antiqua"/>
      <w:sz w:val="24"/>
    </w:rPr>
  </w:style>
  <w:style w:type="paragraph" w:customStyle="1" w:styleId="Sitaatti1">
    <w:name w:val="Sitaatti1"/>
    <w:next w:val="1tekstikappale"/>
    <w:rsid w:val="00FE126B"/>
    <w:pPr>
      <w:spacing w:before="240" w:after="360" w:line="200" w:lineRule="exact"/>
      <w:ind w:left="567"/>
    </w:pPr>
    <w:rPr>
      <w:rFonts w:ascii="Book Antiqua" w:hAnsi="Book Antiqua"/>
      <w:sz w:val="20"/>
    </w:rPr>
  </w:style>
  <w:style w:type="table" w:customStyle="1" w:styleId="TableGrid2">
    <w:name w:val="Table Grid2"/>
    <w:basedOn w:val="TableNormal"/>
    <w:next w:val="TableGrid"/>
    <w:uiPriority w:val="99"/>
    <w:rsid w:val="006777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Keskustelu">
    <w:name w:val="Keskustelu"/>
    <w:basedOn w:val="Normal"/>
    <w:link w:val="KeskusteluChar"/>
    <w:qFormat/>
    <w:rsid w:val="00A77200"/>
    <w:pPr>
      <w:autoSpaceDE w:val="0"/>
      <w:autoSpaceDN w:val="0"/>
      <w:spacing w:after="120" w:line="260" w:lineRule="atLeast"/>
      <w:ind w:left="1865" w:hanging="1440"/>
    </w:pPr>
    <w:rPr>
      <w:rFonts w:eastAsia="PMingLiU"/>
      <w:sz w:val="20"/>
      <w:szCs w:val="26"/>
      <w:lang w:val="en-US" w:eastAsia="fi-FI"/>
    </w:rPr>
  </w:style>
  <w:style w:type="character" w:customStyle="1" w:styleId="KeskusteluChar">
    <w:name w:val="Keskustelu Char"/>
    <w:basedOn w:val="DefaultParagraphFont"/>
    <w:link w:val="Keskustelu"/>
    <w:rsid w:val="00A77200"/>
    <w:rPr>
      <w:rFonts w:ascii="Book Antiqua" w:eastAsia="PMingLiU" w:hAnsi="Book Antiqua" w:cs="Times New Roman"/>
      <w:sz w:val="20"/>
      <w:szCs w:val="26"/>
      <w:lang w:val="en-US" w:eastAsia="fi-FI"/>
    </w:rPr>
  </w:style>
  <w:style w:type="paragraph" w:styleId="NormalWeb">
    <w:name w:val="Normal (Web)"/>
    <w:basedOn w:val="Normal"/>
    <w:uiPriority w:val="99"/>
    <w:semiHidden/>
    <w:unhideWhenUsed/>
    <w:rsid w:val="0059505E"/>
    <w:pPr>
      <w:spacing w:before="100" w:beforeAutospacing="1" w:after="100" w:afterAutospacing="1"/>
    </w:pPr>
    <w:rPr>
      <w:lang w:eastAsia="fi-FI"/>
    </w:rPr>
  </w:style>
  <w:style w:type="character" w:styleId="Emphasis">
    <w:name w:val="Emphasis"/>
    <w:basedOn w:val="DefaultParagraphFont"/>
    <w:uiPriority w:val="20"/>
    <w:qFormat/>
    <w:rsid w:val="00BD341E"/>
    <w:rPr>
      <w:i/>
      <w:iCs/>
    </w:rPr>
  </w:style>
  <w:style w:type="character" w:styleId="FollowedHyperlink">
    <w:name w:val="FollowedHyperlink"/>
    <w:basedOn w:val="DefaultParagraphFont"/>
    <w:uiPriority w:val="99"/>
    <w:semiHidden/>
    <w:unhideWhenUsed/>
    <w:rsid w:val="005660F1"/>
    <w:rPr>
      <w:color w:val="800080" w:themeColor="followedHyperlink"/>
      <w:u w:val="single"/>
    </w:rPr>
  </w:style>
  <w:style w:type="character" w:styleId="LineNumber">
    <w:name w:val="line number"/>
    <w:basedOn w:val="DefaultParagraphFont"/>
    <w:uiPriority w:val="99"/>
    <w:semiHidden/>
    <w:unhideWhenUsed/>
    <w:rsid w:val="00924D0A"/>
  </w:style>
  <w:style w:type="paragraph" w:customStyle="1" w:styleId="Taulukkoteksti">
    <w:name w:val="Taulukkoteksti"/>
    <w:basedOn w:val="Leipteksti1"/>
    <w:link w:val="TaulukkotekstiChar"/>
    <w:qFormat/>
    <w:rsid w:val="00A963EE"/>
    <w:pPr>
      <w:spacing w:before="120" w:after="120" w:line="240" w:lineRule="auto"/>
      <w:ind w:firstLine="0"/>
    </w:pPr>
    <w:rPr>
      <w:sz w:val="20"/>
    </w:rPr>
  </w:style>
  <w:style w:type="paragraph" w:customStyle="1" w:styleId="TaulukkoOtsikko">
    <w:name w:val="Taulukko Otsikko"/>
    <w:basedOn w:val="Taulukkoteksti"/>
    <w:next w:val="Taulukkoteksti"/>
    <w:link w:val="TaulukkoOtsikkoChar"/>
    <w:rsid w:val="00A963EE"/>
    <w:rPr>
      <w:b/>
      <w:sz w:val="22"/>
    </w:rPr>
  </w:style>
  <w:style w:type="character" w:customStyle="1" w:styleId="Leipteksti1Char">
    <w:name w:val="Leipäteksti1 Char"/>
    <w:basedOn w:val="DefaultParagraphFont"/>
    <w:link w:val="Leipteksti1"/>
    <w:rsid w:val="0010030A"/>
    <w:rPr>
      <w:rFonts w:ascii="Book Antiqua" w:hAnsi="Book Antiqua"/>
      <w:sz w:val="24"/>
    </w:rPr>
  </w:style>
  <w:style w:type="character" w:customStyle="1" w:styleId="TaulukkotekstiChar">
    <w:name w:val="Taulukkoteksti Char"/>
    <w:basedOn w:val="Leipteksti1Char"/>
    <w:link w:val="Taulukkoteksti"/>
    <w:rsid w:val="00A963EE"/>
    <w:rPr>
      <w:rFonts w:ascii="Book Antiqua" w:hAnsi="Book Antiqua"/>
      <w:sz w:val="20"/>
    </w:rPr>
  </w:style>
  <w:style w:type="character" w:customStyle="1" w:styleId="TaulukkoOtsikkoChar">
    <w:name w:val="Taulukko Otsikko Char"/>
    <w:basedOn w:val="TaulukkotekstiChar"/>
    <w:link w:val="TaulukkoOtsikko"/>
    <w:rsid w:val="00A963EE"/>
    <w:rPr>
      <w:rFonts w:ascii="Book Antiqua" w:hAnsi="Book Antiqua"/>
      <w:b/>
      <w:sz w:val="20"/>
    </w:rPr>
  </w:style>
  <w:style w:type="paragraph" w:customStyle="1" w:styleId="Taulukoidenjakuvioidennumerointi">
    <w:name w:val="Taulukoiden ja kuvioiden numerointi"/>
    <w:basedOn w:val="Caption"/>
    <w:link w:val="TaulukoidenjakuvioidennumerointiChar"/>
    <w:qFormat/>
    <w:rsid w:val="00BB5891"/>
    <w:rPr>
      <w:b/>
      <w:i w:val="0"/>
    </w:rPr>
  </w:style>
  <w:style w:type="paragraph" w:customStyle="1" w:styleId="Taulukoidenjakuvioidenotsikointi">
    <w:name w:val="Taulukoiden ja kuvioiden otsikointi"/>
    <w:basedOn w:val="Caption"/>
    <w:link w:val="TaulukoidenjakuvioidenotsikointiChar"/>
    <w:qFormat/>
    <w:rsid w:val="005474FD"/>
    <w:pPr>
      <w:spacing w:before="240" w:after="120"/>
    </w:pPr>
  </w:style>
  <w:style w:type="character" w:customStyle="1" w:styleId="CaptionChar">
    <w:name w:val="Caption Char"/>
    <w:aliases w:val="Selite kuviolle ja taulukolle Char"/>
    <w:basedOn w:val="DefaultParagraphFont"/>
    <w:link w:val="Caption"/>
    <w:uiPriority w:val="35"/>
    <w:rsid w:val="00FF2179"/>
    <w:rPr>
      <w:rFonts w:ascii="Book Antiqua" w:hAnsi="Book Antiqua"/>
      <w:bCs/>
      <w:i/>
      <w:noProof/>
      <w:sz w:val="24"/>
      <w:szCs w:val="24"/>
    </w:rPr>
  </w:style>
  <w:style w:type="character" w:customStyle="1" w:styleId="TaulukoidenjakuvioidennumerointiChar">
    <w:name w:val="Taulukoiden ja kuvioiden numerointi Char"/>
    <w:basedOn w:val="CaptionChar"/>
    <w:link w:val="Taulukoidenjakuvioidennumerointi"/>
    <w:rsid w:val="00BB5891"/>
    <w:rPr>
      <w:rFonts w:ascii="Book Antiqua" w:hAnsi="Book Antiqua"/>
      <w:b/>
      <w:bCs/>
      <w:i w:val="0"/>
      <w:noProof/>
      <w:sz w:val="24"/>
      <w:szCs w:val="24"/>
    </w:rPr>
  </w:style>
  <w:style w:type="character" w:customStyle="1" w:styleId="TaulukoidenjakuvioidenotsikointiChar">
    <w:name w:val="Taulukoiden ja kuvioiden otsikointi Char"/>
    <w:basedOn w:val="CaptionChar"/>
    <w:link w:val="Taulukoidenjakuvioidenotsikointi"/>
    <w:rsid w:val="005474FD"/>
    <w:rPr>
      <w:rFonts w:ascii="Book Antiqua" w:hAnsi="Book Antiqua"/>
      <w:bCs/>
      <w:i/>
      <w:noProof/>
      <w:sz w:val="24"/>
      <w:szCs w:val="24"/>
    </w:rPr>
  </w:style>
  <w:style w:type="paragraph" w:styleId="FootnoteText">
    <w:name w:val="footnote text"/>
    <w:basedOn w:val="Normal"/>
    <w:link w:val="FootnoteTextChar"/>
    <w:uiPriority w:val="99"/>
    <w:semiHidden/>
    <w:unhideWhenUsed/>
    <w:rsid w:val="0014780A"/>
    <w:rPr>
      <w:sz w:val="20"/>
      <w:szCs w:val="20"/>
    </w:rPr>
  </w:style>
  <w:style w:type="character" w:customStyle="1" w:styleId="FootnoteTextChar">
    <w:name w:val="Footnote Text Char"/>
    <w:basedOn w:val="DefaultParagraphFont"/>
    <w:link w:val="FootnoteText"/>
    <w:uiPriority w:val="99"/>
    <w:semiHidden/>
    <w:rsid w:val="0014780A"/>
    <w:rPr>
      <w:rFonts w:ascii="Times New Roman" w:eastAsia="Times New Roman" w:hAnsi="Times New Roman" w:cs="Times New Roman"/>
      <w:sz w:val="20"/>
      <w:szCs w:val="20"/>
      <w:lang w:eastAsia="en-GB"/>
    </w:rPr>
  </w:style>
  <w:style w:type="character" w:styleId="FootnoteReference">
    <w:name w:val="footnote reference"/>
    <w:basedOn w:val="DefaultParagraphFont"/>
    <w:uiPriority w:val="99"/>
    <w:semiHidden/>
    <w:unhideWhenUsed/>
    <w:rsid w:val="0014780A"/>
    <w:rPr>
      <w:vertAlign w:val="superscript"/>
    </w:rPr>
  </w:style>
  <w:style w:type="character" w:customStyle="1" w:styleId="normaltextrun">
    <w:name w:val="normaltextrun"/>
    <w:basedOn w:val="DefaultParagraphFont"/>
    <w:rsid w:val="00FA214C"/>
  </w:style>
  <w:style w:type="paragraph" w:customStyle="1" w:styleId="Normaalitekstiensimminenkappale">
    <w:name w:val="Normaali teksti ensimmäinen kappale"/>
    <w:basedOn w:val="Normal"/>
    <w:next w:val="Normal"/>
    <w:qFormat/>
    <w:rsid w:val="00C86C6E"/>
    <w:pPr>
      <w:jc w:val="both"/>
    </w:pPr>
    <w:rPr>
      <w:rFonts w:eastAsia="SimSun"/>
      <w:lang w:eastAsia="zh-CN"/>
    </w:rPr>
  </w:style>
  <w:style w:type="character" w:styleId="UnresolvedMention">
    <w:name w:val="Unresolved Mention"/>
    <w:basedOn w:val="DefaultParagraphFont"/>
    <w:uiPriority w:val="99"/>
    <w:semiHidden/>
    <w:unhideWhenUsed/>
    <w:rsid w:val="00C86C6E"/>
    <w:rPr>
      <w:color w:val="605E5C"/>
      <w:shd w:val="clear" w:color="auto" w:fill="E1DFDD"/>
    </w:rPr>
  </w:style>
  <w:style w:type="paragraph" w:customStyle="1" w:styleId="Tiivistelmn1tekstikappale">
    <w:name w:val="Tiivistelmän 1. tekstikappale"/>
    <w:basedOn w:val="1tekstikappale"/>
    <w:rsid w:val="00E23807"/>
    <w:pPr>
      <w:spacing w:line="276" w:lineRule="auto"/>
    </w:pPr>
  </w:style>
  <w:style w:type="paragraph" w:customStyle="1" w:styleId="Tiivistelmnleipteksti">
    <w:name w:val="Tiivistelmän leipäteksti"/>
    <w:basedOn w:val="Leipteksti1"/>
    <w:rsid w:val="00E23807"/>
    <w:pPr>
      <w:spacing w:line="276" w:lineRule="auto"/>
    </w:pPr>
  </w:style>
  <w:style w:type="character" w:styleId="Mention">
    <w:name w:val="Mention"/>
    <w:basedOn w:val="DefaultParagraphFont"/>
    <w:uiPriority w:val="99"/>
    <w:unhideWhenUsed/>
    <w:rsid w:val="002A6680"/>
    <w:rPr>
      <w:color w:val="2B579A"/>
      <w:shd w:val="clear" w:color="auto" w:fill="E1DFDD"/>
    </w:rPr>
  </w:style>
  <w:style w:type="character" w:styleId="PageNumber">
    <w:name w:val="page number"/>
    <w:basedOn w:val="DefaultParagraphFont"/>
    <w:uiPriority w:val="99"/>
    <w:semiHidden/>
    <w:unhideWhenUsed/>
    <w:rsid w:val="00763DBA"/>
  </w:style>
  <w:style w:type="paragraph" w:customStyle="1" w:styleId="Alaviite">
    <w:name w:val="Alaviite"/>
    <w:basedOn w:val="FootnoteText"/>
    <w:rsid w:val="00C26C89"/>
  </w:style>
  <w:style w:type="table" w:styleId="PlainTable2">
    <w:name w:val="Plain Table 2"/>
    <w:basedOn w:val="TableNormal"/>
    <w:uiPriority w:val="42"/>
    <w:rsid w:val="00767DA8"/>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Taulukoidenjakuvioidenotsikkp">
    <w:name w:val="Taulukoiden ja kuvioiden otsikkp"/>
    <w:basedOn w:val="Leipteksti1"/>
    <w:link w:val="TaulukoidenjakuvioidenotsikkpChar"/>
    <w:qFormat/>
    <w:rsid w:val="00ED6D60"/>
    <w:pPr>
      <w:spacing w:before="120" w:after="120" w:line="240" w:lineRule="auto"/>
      <w:ind w:firstLine="0"/>
      <w:jc w:val="both"/>
    </w:pPr>
    <w:rPr>
      <w:rFonts w:eastAsia="Calibri" w:cs="Calibri"/>
      <w:i/>
      <w:iCs/>
      <w:szCs w:val="24"/>
    </w:rPr>
  </w:style>
  <w:style w:type="character" w:customStyle="1" w:styleId="TaulukoidenjakuvioidenotsikkpChar">
    <w:name w:val="Taulukoiden ja kuvioiden otsikkp Char"/>
    <w:basedOn w:val="Leipteksti1Char"/>
    <w:link w:val="Taulukoidenjakuvioidenotsikkp"/>
    <w:rsid w:val="00ED6D60"/>
    <w:rPr>
      <w:rFonts w:ascii="Book Antiqua" w:eastAsia="Calibri" w:hAnsi="Book Antiqua" w:cs="Calibri"/>
      <w:i/>
      <w:iCs/>
      <w:sz w:val="24"/>
      <w:szCs w:val="24"/>
    </w:rPr>
  </w:style>
  <w:style w:type="numbering" w:customStyle="1" w:styleId="CurrentList1">
    <w:name w:val="Current List1"/>
    <w:uiPriority w:val="99"/>
    <w:rsid w:val="008478CA"/>
    <w:pPr>
      <w:numPr>
        <w:numId w:val="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8896608">
      <w:bodyDiv w:val="1"/>
      <w:marLeft w:val="0"/>
      <w:marRight w:val="0"/>
      <w:marTop w:val="0"/>
      <w:marBottom w:val="0"/>
      <w:divBdr>
        <w:top w:val="none" w:sz="0" w:space="0" w:color="auto"/>
        <w:left w:val="none" w:sz="0" w:space="0" w:color="auto"/>
        <w:bottom w:val="none" w:sz="0" w:space="0" w:color="auto"/>
        <w:right w:val="none" w:sz="0" w:space="0" w:color="auto"/>
      </w:divBdr>
      <w:divsChild>
        <w:div w:id="166529374">
          <w:marLeft w:val="0"/>
          <w:marRight w:val="0"/>
          <w:marTop w:val="0"/>
          <w:marBottom w:val="0"/>
          <w:divBdr>
            <w:top w:val="none" w:sz="0" w:space="0" w:color="auto"/>
            <w:left w:val="none" w:sz="0" w:space="0" w:color="auto"/>
            <w:bottom w:val="none" w:sz="0" w:space="0" w:color="auto"/>
            <w:right w:val="none" w:sz="0" w:space="0" w:color="auto"/>
          </w:divBdr>
          <w:divsChild>
            <w:div w:id="776952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5691243">
      <w:bodyDiv w:val="1"/>
      <w:marLeft w:val="0"/>
      <w:marRight w:val="0"/>
      <w:marTop w:val="0"/>
      <w:marBottom w:val="0"/>
      <w:divBdr>
        <w:top w:val="none" w:sz="0" w:space="0" w:color="auto"/>
        <w:left w:val="none" w:sz="0" w:space="0" w:color="auto"/>
        <w:bottom w:val="none" w:sz="0" w:space="0" w:color="auto"/>
        <w:right w:val="none" w:sz="0" w:space="0" w:color="auto"/>
      </w:divBdr>
      <w:divsChild>
        <w:div w:id="411008899">
          <w:marLeft w:val="0"/>
          <w:marRight w:val="0"/>
          <w:marTop w:val="0"/>
          <w:marBottom w:val="0"/>
          <w:divBdr>
            <w:top w:val="none" w:sz="0" w:space="0" w:color="auto"/>
            <w:left w:val="none" w:sz="0" w:space="0" w:color="auto"/>
            <w:bottom w:val="none" w:sz="0" w:space="0" w:color="auto"/>
            <w:right w:val="none" w:sz="0" w:space="0" w:color="auto"/>
          </w:divBdr>
        </w:div>
      </w:divsChild>
    </w:div>
    <w:div w:id="1750618943">
      <w:bodyDiv w:val="1"/>
      <w:marLeft w:val="0"/>
      <w:marRight w:val="0"/>
      <w:marTop w:val="0"/>
      <w:marBottom w:val="0"/>
      <w:divBdr>
        <w:top w:val="none" w:sz="0" w:space="0" w:color="auto"/>
        <w:left w:val="none" w:sz="0" w:space="0" w:color="auto"/>
        <w:bottom w:val="none" w:sz="0" w:space="0" w:color="auto"/>
        <w:right w:val="none" w:sz="0" w:space="0" w:color="auto"/>
      </w:divBdr>
      <w:divsChild>
        <w:div w:id="524636542">
          <w:marLeft w:val="0"/>
          <w:marRight w:val="0"/>
          <w:marTop w:val="0"/>
          <w:marBottom w:val="0"/>
          <w:divBdr>
            <w:top w:val="none" w:sz="0" w:space="0" w:color="auto"/>
            <w:left w:val="none" w:sz="0" w:space="0" w:color="auto"/>
            <w:bottom w:val="none" w:sz="0" w:space="0" w:color="auto"/>
            <w:right w:val="none" w:sz="0" w:space="0" w:color="auto"/>
          </w:divBdr>
          <w:divsChild>
            <w:div w:id="759063389">
              <w:marLeft w:val="0"/>
              <w:marRight w:val="0"/>
              <w:marTop w:val="0"/>
              <w:marBottom w:val="0"/>
              <w:divBdr>
                <w:top w:val="none" w:sz="0" w:space="0" w:color="auto"/>
                <w:left w:val="none" w:sz="0" w:space="0" w:color="auto"/>
                <w:bottom w:val="none" w:sz="0" w:space="0" w:color="auto"/>
                <w:right w:val="none" w:sz="0" w:space="0" w:color="auto"/>
              </w:divBdr>
              <w:divsChild>
                <w:div w:id="1847671633">
                  <w:marLeft w:val="0"/>
                  <w:marRight w:val="0"/>
                  <w:marTop w:val="0"/>
                  <w:marBottom w:val="0"/>
                  <w:divBdr>
                    <w:top w:val="none" w:sz="0" w:space="0" w:color="auto"/>
                    <w:left w:val="none" w:sz="0" w:space="0" w:color="auto"/>
                    <w:bottom w:val="none" w:sz="0" w:space="0" w:color="auto"/>
                    <w:right w:val="none" w:sz="0" w:space="0" w:color="auto"/>
                  </w:divBdr>
                  <w:divsChild>
                    <w:div w:id="897014039">
                      <w:marLeft w:val="0"/>
                      <w:marRight w:val="0"/>
                      <w:marTop w:val="0"/>
                      <w:marBottom w:val="0"/>
                      <w:divBdr>
                        <w:top w:val="none" w:sz="0" w:space="0" w:color="auto"/>
                        <w:left w:val="none" w:sz="0" w:space="0" w:color="auto"/>
                        <w:bottom w:val="none" w:sz="0" w:space="0" w:color="auto"/>
                        <w:right w:val="none" w:sz="0" w:space="0" w:color="auto"/>
                      </w:divBdr>
                      <w:divsChild>
                        <w:div w:id="1616214182">
                          <w:marLeft w:val="0"/>
                          <w:marRight w:val="0"/>
                          <w:marTop w:val="0"/>
                          <w:marBottom w:val="0"/>
                          <w:divBdr>
                            <w:top w:val="none" w:sz="0" w:space="0" w:color="auto"/>
                            <w:left w:val="none" w:sz="0" w:space="0" w:color="auto"/>
                            <w:bottom w:val="none" w:sz="0" w:space="0" w:color="auto"/>
                            <w:right w:val="none" w:sz="0" w:space="0" w:color="auto"/>
                          </w:divBdr>
                          <w:divsChild>
                            <w:div w:id="1731536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52193328">
      <w:bodyDiv w:val="1"/>
      <w:marLeft w:val="0"/>
      <w:marRight w:val="0"/>
      <w:marTop w:val="0"/>
      <w:marBottom w:val="0"/>
      <w:divBdr>
        <w:top w:val="none" w:sz="0" w:space="0" w:color="auto"/>
        <w:left w:val="none" w:sz="0" w:space="0" w:color="auto"/>
        <w:bottom w:val="none" w:sz="0" w:space="0" w:color="auto"/>
        <w:right w:val="none" w:sz="0" w:space="0" w:color="auto"/>
      </w:divBdr>
    </w:div>
    <w:div w:id="2115788642">
      <w:bodyDiv w:val="1"/>
      <w:marLeft w:val="0"/>
      <w:marRight w:val="0"/>
      <w:marTop w:val="0"/>
      <w:marBottom w:val="0"/>
      <w:divBdr>
        <w:top w:val="none" w:sz="0" w:space="0" w:color="auto"/>
        <w:left w:val="none" w:sz="0" w:space="0" w:color="auto"/>
        <w:bottom w:val="none" w:sz="0" w:space="0" w:color="auto"/>
        <w:right w:val="none" w:sz="0" w:space="0" w:color="auto"/>
      </w:divBdr>
      <w:divsChild>
        <w:div w:id="17898731">
          <w:marLeft w:val="0"/>
          <w:marRight w:val="0"/>
          <w:marTop w:val="0"/>
          <w:marBottom w:val="0"/>
          <w:divBdr>
            <w:top w:val="none" w:sz="0" w:space="0" w:color="auto"/>
            <w:left w:val="none" w:sz="0" w:space="0" w:color="auto"/>
            <w:bottom w:val="none" w:sz="0" w:space="0" w:color="auto"/>
            <w:right w:val="none" w:sz="0" w:space="0" w:color="auto"/>
          </w:divBdr>
          <w:divsChild>
            <w:div w:id="1698963945">
              <w:marLeft w:val="0"/>
              <w:marRight w:val="0"/>
              <w:marTop w:val="0"/>
              <w:marBottom w:val="0"/>
              <w:divBdr>
                <w:top w:val="none" w:sz="0" w:space="0" w:color="auto"/>
                <w:left w:val="none" w:sz="0" w:space="0" w:color="auto"/>
                <w:bottom w:val="none" w:sz="0" w:space="0" w:color="auto"/>
                <w:right w:val="none" w:sz="0" w:space="0" w:color="auto"/>
              </w:divBdr>
              <w:divsChild>
                <w:div w:id="743651424">
                  <w:marLeft w:val="0"/>
                  <w:marRight w:val="0"/>
                  <w:marTop w:val="0"/>
                  <w:marBottom w:val="0"/>
                  <w:divBdr>
                    <w:top w:val="none" w:sz="0" w:space="0" w:color="auto"/>
                    <w:left w:val="none" w:sz="0" w:space="0" w:color="auto"/>
                    <w:bottom w:val="none" w:sz="0" w:space="0" w:color="auto"/>
                    <w:right w:val="none" w:sz="0" w:space="0" w:color="auto"/>
                  </w:divBdr>
                  <w:divsChild>
                    <w:div w:id="494345976">
                      <w:marLeft w:val="0"/>
                      <w:marRight w:val="0"/>
                      <w:marTop w:val="0"/>
                      <w:marBottom w:val="0"/>
                      <w:divBdr>
                        <w:top w:val="none" w:sz="0" w:space="0" w:color="auto"/>
                        <w:left w:val="none" w:sz="0" w:space="0" w:color="auto"/>
                        <w:bottom w:val="none" w:sz="0" w:space="0" w:color="auto"/>
                        <w:right w:val="none" w:sz="0" w:space="0" w:color="auto"/>
                      </w:divBdr>
                      <w:divsChild>
                        <w:div w:id="1970090822">
                          <w:marLeft w:val="-225"/>
                          <w:marRight w:val="-225"/>
                          <w:marTop w:val="0"/>
                          <w:marBottom w:val="0"/>
                          <w:divBdr>
                            <w:top w:val="none" w:sz="0" w:space="0" w:color="auto"/>
                            <w:left w:val="none" w:sz="0" w:space="0" w:color="auto"/>
                            <w:bottom w:val="none" w:sz="0" w:space="0" w:color="auto"/>
                            <w:right w:val="none" w:sz="0" w:space="0" w:color="auto"/>
                          </w:divBdr>
                          <w:divsChild>
                            <w:div w:id="840315867">
                              <w:marLeft w:val="0"/>
                              <w:marRight w:val="0"/>
                              <w:marTop w:val="0"/>
                              <w:marBottom w:val="0"/>
                              <w:divBdr>
                                <w:top w:val="none" w:sz="0" w:space="0" w:color="auto"/>
                                <w:left w:val="none" w:sz="0" w:space="0" w:color="auto"/>
                                <w:bottom w:val="none" w:sz="0" w:space="0" w:color="auto"/>
                                <w:right w:val="none" w:sz="0" w:space="0" w:color="auto"/>
                              </w:divBdr>
                              <w:divsChild>
                                <w:div w:id="337006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apastyle.org/" TargetMode="External"/><Relationship Id="rId26" Type="http://schemas.openxmlformats.org/officeDocument/2006/relationships/hyperlink" Target="https://www.jyu.fi/fi/tietosuoja/opiskelijan-tietosuojaohjeet" TargetMode="External"/><Relationship Id="rId39" Type="http://schemas.openxmlformats.org/officeDocument/2006/relationships/hyperlink" Target="https://doi.org/10.1080/03075070220119986" TargetMode="External"/><Relationship Id="rId34" Type="http://schemas.openxmlformats.org/officeDocument/2006/relationships/hyperlink" Target="https://doi.org/10.1007/s11135-007-9105-3" TargetMode="External"/><Relationship Id="rId42" Type="http://schemas.openxmlformats.org/officeDocument/2006/relationships/hyperlink" Target="http://www.stat.fi/tup/suoluk/suoluk_tyoelama.html" TargetMode="External"/><Relationship Id="rId47" Type="http://schemas.openxmlformats.org/officeDocument/2006/relationships/hyperlink" Target="http://www.icce.rug.nl/~soundscapes/VOLUME03/Rise_and_fall0.shtml" TargetMode="External"/><Relationship Id="rId50" Type="http://schemas.openxmlformats.org/officeDocument/2006/relationships/hyperlink" Target="http://deevybee.blogspot.fi/2012/08/how-to-bury-your-academic-writing.html" TargetMode="External"/><Relationship Id="rId55" Type="http://schemas.openxmlformats.org/officeDocument/2006/relationships/hyperlink" Target="https://credit.niso.org/" TargetMode="External"/><Relationship Id="rId63" Type="http://schemas.microsoft.com/office/2019/05/relationships/documenttasks" Target="documenttasks/documenttasks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1.PNG"/><Relationship Id="rId29" Type="http://schemas.openxmlformats.org/officeDocument/2006/relationships/hyperlink" Target="https://tenk.fi/sites/default/files/2026-06/Teko%C3%A4ly%20tutkimuksessa.%20TENKin%20suositus%202026.pdf" TargetMode="External"/><Relationship Id="rId11" Type="http://schemas.openxmlformats.org/officeDocument/2006/relationships/header" Target="header1.xml"/><Relationship Id="rId24" Type="http://schemas.openxmlformats.org/officeDocument/2006/relationships/hyperlink" Target="https://www.jyu.fi/fi/opiskelijalle/kandi-ja-maisteriopiskelijan-ohjeet/opinnaytteet/opinnaytetyon-ja-verkkojulkaisujen-saavutettavuus" TargetMode="External"/><Relationship Id="rId32" Type="http://schemas.openxmlformats.org/officeDocument/2006/relationships/chart" Target="charts/chart1.xml"/><Relationship Id="rId37" Type="http://schemas.openxmlformats.org/officeDocument/2006/relationships/hyperlink" Target="https://doi.org/10.1111/bjet.13125" TargetMode="External"/><Relationship Id="rId40" Type="http://schemas.openxmlformats.org/officeDocument/2006/relationships/hyperlink" Target="https://doi.org/10.1007/BF02506982" TargetMode="External"/><Relationship Id="rId45" Type="http://schemas.openxmlformats.org/officeDocument/2006/relationships/hyperlink" Target="https://jyx.jyu.fi/dspace/handle/123456789/48975" TargetMode="External"/><Relationship Id="rId53" Type="http://schemas.openxmlformats.org/officeDocument/2006/relationships/hyperlink" Target="https://www.youtube.com/watch?v=dbL-NSkXnl8" TargetMode="External"/><Relationship Id="rId58" Type="http://schemas.openxmlformats.org/officeDocument/2006/relationships/hyperlink" Target="https://www.jyu.fi/fi/opiskelijalle/kandi-ja-maisteriopiskelijan-ohjeet/opintoja-ohjaavat-saadokset-ja-maaraykset/tekoalypohjaisten-sovellusten-kaytto-opiskelussa-jyu-ohjeet-ja-linjaukset" TargetMode="External"/><Relationship Id="rId5" Type="http://schemas.openxmlformats.org/officeDocument/2006/relationships/numbering" Target="numbering.xml"/><Relationship Id="rId6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kielitoimistonohjepankki.fi/ohje/nimien-taivutus-vieraskieliset-nimet/" TargetMode="External"/><Relationship Id="rId27" Type="http://schemas.openxmlformats.org/officeDocument/2006/relationships/hyperlink" Target="https://www.jyu.fi/fi/opiskelijalle/kandi-ja-maisteriopiskelijan-ohjeet/opintoja-ohjaavat-saadokset-ja-maaraykset/tekoalypohjaisten-sovellusten-kaytto-opiskelussa-jyu-ohjeet-ja-linjaukset" TargetMode="External"/><Relationship Id="rId30" Type="http://schemas.openxmlformats.org/officeDocument/2006/relationships/hyperlink" Target="https://apastyle.apa.org/style-grammar-guidelines/tables-figures" TargetMode="External"/><Relationship Id="rId35" Type="http://schemas.openxmlformats.org/officeDocument/2006/relationships/hyperlink" Target="https://doi.org/10.1037/com0000253" TargetMode="External"/><Relationship Id="rId43" Type="http://schemas.openxmlformats.org/officeDocument/2006/relationships/hyperlink" Target="http://www.stat.fi/tup/suoluk/suoluk_vaesto.html" TargetMode="External"/><Relationship Id="rId48" Type="http://schemas.openxmlformats.org/officeDocument/2006/relationships/hyperlink" Target="http://www.alistapart.com/articles/writeliving" TargetMode="External"/><Relationship Id="rId56" Type="http://schemas.openxmlformats.org/officeDocument/2006/relationships/hyperlink" Target="https://kielitoimistonohjepankki.fi/" TargetMode="External"/><Relationship Id="rId8" Type="http://schemas.openxmlformats.org/officeDocument/2006/relationships/webSettings" Target="webSettings.xml"/><Relationship Id="rId51" Type="http://schemas.openxmlformats.org/officeDocument/2006/relationships/hyperlink" Target="http://www.google.com/intl/en/policies/privacy/" TargetMode="External"/><Relationship Id="rId3" Type="http://schemas.openxmlformats.org/officeDocument/2006/relationships/customXml" Target="../customXml/item3.xml"/><Relationship Id="rId12" Type="http://schemas.openxmlformats.org/officeDocument/2006/relationships/hyperlink" Target="http://www.apastyle.org/" TargetMode="External"/><Relationship Id="rId25" Type="http://schemas.openxmlformats.org/officeDocument/2006/relationships/hyperlink" Target="&#8226;%09https:/www.saavutettavasti.fi/saavutettavat-asiakirjat/tekstinkasittelyohjelmat/word" TargetMode="External"/><Relationship Id="rId33" Type="http://schemas.openxmlformats.org/officeDocument/2006/relationships/hyperlink" Target="http://www.apastyle.org/" TargetMode="External"/><Relationship Id="rId38" Type="http://schemas.openxmlformats.org/officeDocument/2006/relationships/hyperlink" Target="https://doi.org/10.1086/461928" TargetMode="External"/><Relationship Id="rId46" Type="http://schemas.openxmlformats.org/officeDocument/2006/relationships/hyperlink" Target="http://www.oxfordmusiconline.com/subscriber/article/grove/music/A2219487" TargetMode="External"/><Relationship Id="rId59" Type="http://schemas.openxmlformats.org/officeDocument/2006/relationships/hyperlink" Target="https://www.jyu.fi/fi/opiskelijalle/kandi-ja-maisteriopiskelijan-ohjeet/tiedonhankinta-ja-aineistonhallinta/kirjastotuutori/tutkimusetiikka" TargetMode="External"/><Relationship Id="rId41" Type="http://schemas.openxmlformats.org/officeDocument/2006/relationships/hyperlink" Target="http://www.project-game.eu/clips/docs/research_report_fi.pdf" TargetMode="External"/><Relationship Id="rId54" Type="http://schemas.openxmlformats.org/officeDocument/2006/relationships/hyperlink" Target="https://www.tenk.fi/sites/tenk.fi/files/TENK_suositus_tekijyys.pdf?_ga=2.238407360.1942856570.1615226010-1344361101.1614585135" TargetMode="External"/><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kielitoimistonohjepankki.fi/ohje/aakkostus/" TargetMode="External"/><Relationship Id="rId23" Type="http://schemas.openxmlformats.org/officeDocument/2006/relationships/image" Target="media/image2.png"/><Relationship Id="rId28" Type="http://schemas.openxmlformats.org/officeDocument/2006/relationships/hyperlink" Target="https://www.jyu.fi/fi/opiskelijalle/kandi-ja-maisteriopiskelijan-ohjeet/opinnot-movissa/ohjeet-tekoalypohjaisten-sovellusten-kayttoon-movin-opintojaksoilla" TargetMode="External"/><Relationship Id="rId36" Type="http://schemas.openxmlformats.org/officeDocument/2006/relationships/hyperlink" Target="https://doi.org/10.1016/j.ijcci.2020.100186" TargetMode="External"/><Relationship Id="rId49" Type="http://schemas.openxmlformats.org/officeDocument/2006/relationships/hyperlink" Target="https://www.finlex.fi/fi/laki/alkup/2013/20131287" TargetMode="External"/><Relationship Id="rId57" Type="http://schemas.openxmlformats.org/officeDocument/2006/relationships/hyperlink" Target="https://www.jyu.fi/fi/opiskelijalle/kandi-ja-maisteriopiskelijan-ohjeet/akateemiset-opiskelutaidot/tekoalyn-kayton-raportointi" TargetMode="External"/><Relationship Id="rId10" Type="http://schemas.openxmlformats.org/officeDocument/2006/relationships/endnotes" Target="endnotes.xml"/><Relationship Id="rId31" Type="http://schemas.openxmlformats.org/officeDocument/2006/relationships/image" Target="media/image3.png"/><Relationship Id="rId44" Type="http://schemas.openxmlformats.org/officeDocument/2006/relationships/hyperlink" Target="https://jyx.jyu.fi/dspace/handle/123456789/50287" TargetMode="External"/><Relationship Id="rId52" Type="http://schemas.openxmlformats.org/officeDocument/2006/relationships/hyperlink" Target="https://twitter.com/yleuutiset/status/1430554572716654593" TargetMode="External"/><Relationship Id="rId60" Type="http://schemas.openxmlformats.org/officeDocument/2006/relationships/header" Target="header2.xml"/></Relationships>
</file>

<file path=word/_rels/footnotes.xml.rels><?xml version="1.0" encoding="UTF-8" standalone="yes"?>
<Relationships xmlns="http://schemas.openxmlformats.org/package/2006/relationships"><Relationship Id="rId1" Type="http://schemas.openxmlformats.org/officeDocument/2006/relationships/hyperlink" Target="https://kielitoimistonohjepankki.fi/ohje/kaksoispist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isainio\Library\CloudStorage\OneDrive-Jyva&#776;skyla&#776;nyliopisto\MALLIPOHJAT\pa&#776;ivitys2026\31102025_Fin_artikkeligradu_pa&#776;ivitys2026.dotx" TargetMode="Externa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5"/>
    </mc:Choice>
    <mc:Fallback>
      <c:style val="5"/>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fi-FI" sz="1100">
                <a:latin typeface="Book Antiqua" panose="02040602050305030304" pitchFamily="18" charset="0"/>
              </a:rPr>
              <a:t>Loogisuuden luokituksen arvot</a:t>
            </a:r>
          </a:p>
        </c:rich>
      </c:tx>
      <c:layout>
        <c:manualLayout>
          <c:xMode val="edge"/>
          <c:yMode val="edge"/>
          <c:x val="0.28491704740611129"/>
          <c:y val="0.87267533788347096"/>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fi-FI"/>
        </a:p>
      </c:txPr>
    </c:title>
    <c:autoTitleDeleted val="0"/>
    <c:plotArea>
      <c:layout/>
      <c:barChart>
        <c:barDir val="col"/>
        <c:grouping val="clustered"/>
        <c:varyColors val="0"/>
        <c:ser>
          <c:idx val="0"/>
          <c:order val="0"/>
          <c:tx>
            <c:strRef>
              <c:f>Sheet1!$B$1</c:f>
              <c:strCache>
                <c:ptCount val="1"/>
                <c:pt idx="0">
                  <c:v>Series 1</c:v>
                </c:pt>
              </c:strCache>
            </c:strRef>
          </c:tx>
          <c:spPr>
            <a:solidFill>
              <a:schemeClr val="accent3">
                <a:shade val="65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fi-FI"/>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Sheet1!$A$2:$A$6</c:f>
              <c:numCache>
                <c:formatCode>General</c:formatCode>
                <c:ptCount val="5"/>
                <c:pt idx="0">
                  <c:v>1</c:v>
                </c:pt>
                <c:pt idx="1">
                  <c:v>2</c:v>
                </c:pt>
                <c:pt idx="2">
                  <c:v>3</c:v>
                </c:pt>
                <c:pt idx="3">
                  <c:v>4</c:v>
                </c:pt>
                <c:pt idx="4">
                  <c:v>5</c:v>
                </c:pt>
              </c:numCache>
            </c:numRef>
          </c:cat>
          <c:val>
            <c:numRef>
              <c:f>Sheet1!$B$2:$B$6</c:f>
              <c:numCache>
                <c:formatCode>General</c:formatCode>
                <c:ptCount val="5"/>
                <c:pt idx="0">
                  <c:v>3.3</c:v>
                </c:pt>
                <c:pt idx="1">
                  <c:v>19.600000000000001</c:v>
                </c:pt>
                <c:pt idx="2">
                  <c:v>36.6</c:v>
                </c:pt>
                <c:pt idx="3">
                  <c:v>24.8</c:v>
                </c:pt>
                <c:pt idx="4">
                  <c:v>15.7</c:v>
                </c:pt>
              </c:numCache>
            </c:numRef>
          </c:val>
          <c:extLst>
            <c:ext xmlns:c16="http://schemas.microsoft.com/office/drawing/2014/chart" uri="{C3380CC4-5D6E-409C-BE32-E72D297353CC}">
              <c16:uniqueId val="{00000000-181E-4EF6-870E-331419266D43}"/>
            </c:ext>
          </c:extLst>
        </c:ser>
        <c:ser>
          <c:idx val="1"/>
          <c:order val="1"/>
          <c:tx>
            <c:strRef>
              <c:f>Sheet1!$C$1</c:f>
              <c:strCache>
                <c:ptCount val="1"/>
                <c:pt idx="0">
                  <c:v>Column1</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fi-FI"/>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Sheet1!$A$2:$A$6</c:f>
              <c:numCache>
                <c:formatCode>General</c:formatCode>
                <c:ptCount val="5"/>
                <c:pt idx="0">
                  <c:v>1</c:v>
                </c:pt>
                <c:pt idx="1">
                  <c:v>2</c:v>
                </c:pt>
                <c:pt idx="2">
                  <c:v>3</c:v>
                </c:pt>
                <c:pt idx="3">
                  <c:v>4</c:v>
                </c:pt>
                <c:pt idx="4">
                  <c:v>5</c:v>
                </c:pt>
              </c:numCache>
            </c:numRef>
          </c:cat>
          <c:val>
            <c:numRef>
              <c:f>Sheet1!$C$2:$C$6</c:f>
              <c:numCache>
                <c:formatCode>General</c:formatCode>
                <c:ptCount val="5"/>
              </c:numCache>
            </c:numRef>
          </c:val>
          <c:extLst>
            <c:ext xmlns:c16="http://schemas.microsoft.com/office/drawing/2014/chart" uri="{C3380CC4-5D6E-409C-BE32-E72D297353CC}">
              <c16:uniqueId val="{00000001-181E-4EF6-870E-331419266D43}"/>
            </c:ext>
          </c:extLst>
        </c:ser>
        <c:ser>
          <c:idx val="2"/>
          <c:order val="2"/>
          <c:tx>
            <c:strRef>
              <c:f>Sheet1!$D$1</c:f>
              <c:strCache>
                <c:ptCount val="1"/>
                <c:pt idx="0">
                  <c:v>Column2</c:v>
                </c:pt>
              </c:strCache>
            </c:strRef>
          </c:tx>
          <c:spPr>
            <a:solidFill>
              <a:schemeClr val="accent3">
                <a:tint val="65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fi-FI"/>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Sheet1!$A$2:$A$6</c:f>
              <c:numCache>
                <c:formatCode>General</c:formatCode>
                <c:ptCount val="5"/>
                <c:pt idx="0">
                  <c:v>1</c:v>
                </c:pt>
                <c:pt idx="1">
                  <c:v>2</c:v>
                </c:pt>
                <c:pt idx="2">
                  <c:v>3</c:v>
                </c:pt>
                <c:pt idx="3">
                  <c:v>4</c:v>
                </c:pt>
                <c:pt idx="4">
                  <c:v>5</c:v>
                </c:pt>
              </c:numCache>
            </c:numRef>
          </c:cat>
          <c:val>
            <c:numRef>
              <c:f>Sheet1!$D$2:$D$6</c:f>
              <c:numCache>
                <c:formatCode>General</c:formatCode>
                <c:ptCount val="5"/>
              </c:numCache>
            </c:numRef>
          </c:val>
          <c:extLst>
            <c:ext xmlns:c16="http://schemas.microsoft.com/office/drawing/2014/chart" uri="{C3380CC4-5D6E-409C-BE32-E72D297353CC}">
              <c16:uniqueId val="{00000002-181E-4EF6-870E-331419266D43}"/>
            </c:ext>
          </c:extLst>
        </c:ser>
        <c:dLbls>
          <c:dLblPos val="outEnd"/>
          <c:showLegendKey val="0"/>
          <c:showVal val="1"/>
          <c:showCatName val="0"/>
          <c:showSerName val="0"/>
          <c:showPercent val="0"/>
          <c:showBubbleSize val="0"/>
        </c:dLbls>
        <c:gapWidth val="150"/>
        <c:axId val="214482367"/>
        <c:axId val="214483327"/>
      </c:barChart>
      <c:catAx>
        <c:axId val="214482367"/>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fi-FI"/>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fi-FI"/>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i-FI"/>
          </a:p>
        </c:txPr>
        <c:crossAx val="214483327"/>
        <c:crosses val="autoZero"/>
        <c:auto val="1"/>
        <c:lblAlgn val="ctr"/>
        <c:lblOffset val="100"/>
        <c:noMultiLvlLbl val="0"/>
      </c:catAx>
      <c:valAx>
        <c:axId val="214483327"/>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0" spcFirstLastPara="1" vertOverflow="ellipsis" wrap="square" anchor="ctr" anchorCtr="1"/>
              <a:lstStyle/>
              <a:p>
                <a:pPr>
                  <a:defRPr sz="1000" b="0" i="0" u="none" strike="noStrike" kern="1200" baseline="0">
                    <a:solidFill>
                      <a:schemeClr val="tx1">
                        <a:lumMod val="65000"/>
                        <a:lumOff val="35000"/>
                      </a:schemeClr>
                    </a:solidFill>
                    <a:latin typeface="+mn-lt"/>
                    <a:ea typeface="+mn-ea"/>
                    <a:cs typeface="+mn-cs"/>
                  </a:defRPr>
                </a:pPr>
                <a:r>
                  <a:rPr lang="fi-FI"/>
                  <a:t>%</a:t>
                </a:r>
              </a:p>
            </c:rich>
          </c:tx>
          <c:overlay val="0"/>
          <c:spPr>
            <a:noFill/>
            <a:ln>
              <a:noFill/>
            </a:ln>
            <a:effectLst/>
          </c:spPr>
          <c:txPr>
            <a:bodyPr rot="0" spcFirstLastPara="1" vertOverflow="ellipsis"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fi-FI"/>
            </a:p>
          </c:txPr>
        </c:title>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i-FI"/>
          </a:p>
        </c:txPr>
        <c:crossAx val="214482367"/>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fi-FI"/>
    </a:p>
  </c:txPr>
  <c:externalData r:id="rId3">
    <c:autoUpdate val="0"/>
  </c:externalData>
</c:chartSpace>
</file>

<file path=word/charts/colors1.xml><?xml version="1.0" encoding="utf-8"?>
<cs:colorStyle xmlns:cs="http://schemas.microsoft.com/office/drawing/2012/chartStyle" xmlns:a="http://schemas.openxmlformats.org/drawingml/2006/main" meth="withinLinear" id="16">
  <a:schemeClr val="accent3"/>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ocumenttasks/documenttasks1.xml><?xml version="1.0" encoding="utf-8"?>
<t:Tasks xmlns:t="http://schemas.microsoft.com/office/tasks/2019/documenttasks" xmlns:oel="http://schemas.microsoft.com/office/2019/extlst">
  <t:Task id="{FB1C72D9-B4CC-4A62-AF5F-636FD3831436}">
    <t:Anchor>
      <t:Comment id="2037357099"/>
    </t:Anchor>
    <t:History>
      <t:Event id="{AE228A4F-B576-4022-A302-1FE44C6F9534}" time="2026-05-12T05:13:34.228Z">
        <t:Attribution userId="S::misainio@jyu.fi::c7ead789-7925-4288-8a2b-da917bfa89fa" userProvider="AD" userName="Sainio, Miia"/>
        <t:Anchor>
          <t:Comment id="1490344091"/>
        </t:Anchor>
        <t:Create/>
      </t:Event>
      <t:Event id="{5DAA08F2-834A-454A-910E-153F1BE53DE3}" time="2026-05-12T05:13:34.228Z">
        <t:Attribution userId="S::misainio@jyu.fi::c7ead789-7925-4288-8a2b-da917bfa89fa" userProvider="AD" userName="Sainio, Miia"/>
        <t:Anchor>
          <t:Comment id="1490344091"/>
        </t:Anchor>
        <t:Assign userId="S::pemertal@jyu.fi::50132673-9092-4654-ac86-d5d09395bd58" userProvider="AD" userName="Mertala, Pekka"/>
      </t:Event>
      <t:Event id="{97CF8389-7F93-4505-B9B4-D5305901E074}" time="2026-05-12T05:13:34.228Z">
        <t:Attribution userId="S::misainio@jyu.fi::c7ead789-7925-4288-8a2b-da917bfa89fa" userProvider="AD" userName="Sainio, Miia"/>
        <t:Anchor>
          <t:Comment id="1490344091"/>
        </t:Anchor>
        <t:SetTitle title="@Mertala, Pekka @Tuhkala, Ari tiedättekö tästä enempää vai kyselenkö esim. tietosuojavastaavalta tai avoimen tiedon keskukselta periaatteista?"/>
      </t:Event>
    </t:History>
  </t:Task>
  <t:Task id="{CF2DB5E2-7A0B-45F1-A189-AB1B91D4F844}">
    <t:Anchor>
      <t:Comment id="2020670114"/>
    </t:Anchor>
    <t:History>
      <t:Event id="{F06AD451-338C-4B8D-B491-4B4BBA1FFF13}" time="2026-05-12T05:00:46.209Z">
        <t:Attribution userId="S::misainio@jyu.fi::c7ead789-7925-4288-8a2b-da917bfa89fa" userProvider="AD" userName="Sainio, Miia"/>
        <t:Anchor>
          <t:Comment id="2020670114"/>
        </t:Anchor>
        <t:Create/>
      </t:Event>
      <t:Event id="{81B28420-97C6-4DB8-8B25-1F3C219F1871}" time="2026-05-12T05:00:46.209Z">
        <t:Attribution userId="S::misainio@jyu.fi::c7ead789-7925-4288-8a2b-da917bfa89fa" userProvider="AD" userName="Sainio, Miia"/>
        <t:Anchor>
          <t:Comment id="2020670114"/>
        </t:Anchor>
        <t:Assign userId="S::pemertal@jyu.fi::50132673-9092-4654-ac86-d5d09395bd58" userProvider="AD" userName="Mertala, Pekka"/>
      </t:Event>
      <t:Event id="{EEEE29A6-498D-49FC-9589-14553D446958}" time="2026-05-12T05:00:46.209Z">
        <t:Attribution userId="S::misainio@jyu.fi::c7ead789-7925-4288-8a2b-da917bfa89fa" userProvider="AD" userName="Sainio, Miia"/>
        <t:Anchor>
          <t:Comment id="2020670114"/>
        </t:Anchor>
        <t:SetTitle title="@Mertala, Pekka @Tuhkala, Ari Tällaisen teetin tekoälyllä, jos halutaan mukaan selvitys kontribuutioista. (toki vähän muokkaillen). Pyysin hyödyntämään TENK+CRediT+arviointikriteereitä. Olisiko tähän suuntaan toimiva? Vai vähemmän yksityiskohtainen. …"/>
      </t:Event>
      <t:Event id="{C3B28B3D-8D29-4D63-BE8B-BFEB8033F5B9}" time="2026-05-13T06:26:02.209Z">
        <t:Attribution userId="S::misainio@jyu.fi::c7ead789-7925-4288-8a2b-da917bfa89fa" userProvider="AD" userName="Sainio, Miia"/>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Asiakirja" ma:contentTypeID="0x0101004C05D97E71BB0E4CA16025AF42025E73" ma:contentTypeVersion="16" ma:contentTypeDescription="Luo uusi asiakirja." ma:contentTypeScope="" ma:versionID="6ecc9404099df14926357d0e87a2ca69">
  <xsd:schema xmlns:xsd="http://www.w3.org/2001/XMLSchema" xmlns:xs="http://www.w3.org/2001/XMLSchema" xmlns:p="http://schemas.microsoft.com/office/2006/metadata/properties" xmlns:ns1="http://schemas.microsoft.com/sharepoint/v3" xmlns:ns2="12a111be-f2d2-4d5f-8e82-77ed567b4e77" xmlns:ns3="829dc9f7-477a-480e-89b1-39ae62e0a25d" targetNamespace="http://schemas.microsoft.com/office/2006/metadata/properties" ma:root="true" ma:fieldsID="438c9727ff7224f568944473acae47bf" ns1:_="" ns2:_="" ns3:_="">
    <xsd:import namespace="http://schemas.microsoft.com/sharepoint/v3"/>
    <xsd:import namespace="12a111be-f2d2-4d5f-8e82-77ed567b4e77"/>
    <xsd:import namespace="829dc9f7-477a-480e-89b1-39ae62e0a25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ObjectDetectorVersions" minOccurs="0"/>
                <xsd:element ref="ns2:MediaServiceSearchProperties" minOccurs="0"/>
                <xsd:element ref="ns2:MediaLengthInSecond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Yhtenäisen yhteensopivuuskäytännön ominaisuudet" ma:hidden="true" ma:internalName="_ip_UnifiedCompliancePolicyProperties">
      <xsd:simpleType>
        <xsd:restriction base="dms:Note"/>
      </xsd:simpleType>
    </xsd:element>
    <xsd:element name="_ip_UnifiedCompliancePolicyUIAction" ma:index="23" nillable="true" ma:displayName="Yhtenäisen yhteensopivuuskäytännön käyttöliittymän toiminto"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2a111be-f2d2-4d5f-8e82-77ed567b4e7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29dc9f7-477a-480e-89b1-39ae62e0a25d" elementFormDefault="qualified">
    <xsd:import namespace="http://schemas.microsoft.com/office/2006/documentManagement/types"/>
    <xsd:import namespace="http://schemas.microsoft.com/office/infopath/2007/PartnerControls"/>
    <xsd:element name="SharedWithUsers" ma:index="10" nillable="true" ma:displayName="Jaett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Jakamisen tiedot"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ältölaji"/>
        <xsd:element ref="dc:title" minOccurs="0" maxOccurs="1" ma:index="4" ma:displayName="Otsikk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CE02079-D070-48D0-A639-383E75EAE6FE}">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F3D0AC5C-73E8-499F-B213-2C00710EBFC5}">
  <ds:schemaRefs>
    <ds:schemaRef ds:uri="http://schemas.openxmlformats.org/officeDocument/2006/bibliography"/>
  </ds:schemaRefs>
</ds:datastoreItem>
</file>

<file path=customXml/itemProps3.xml><?xml version="1.0" encoding="utf-8"?>
<ds:datastoreItem xmlns:ds="http://schemas.openxmlformats.org/officeDocument/2006/customXml" ds:itemID="{AF7828F7-F3D5-4D23-BBB2-4437101E509B}">
  <ds:schemaRefs>
    <ds:schemaRef ds:uri="http://schemas.microsoft.com/sharepoint/v3/contenttype/forms"/>
  </ds:schemaRefs>
</ds:datastoreItem>
</file>

<file path=customXml/itemProps4.xml><?xml version="1.0" encoding="utf-8"?>
<ds:datastoreItem xmlns:ds="http://schemas.openxmlformats.org/officeDocument/2006/customXml" ds:itemID="{36BEDCC7-A5BD-454A-9A65-2F3C70DFB6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2a111be-f2d2-4d5f-8e82-77ed567b4e77"/>
    <ds:schemaRef ds:uri="829dc9f7-477a-480e-89b1-39ae62e0a2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eaf5f003-ec9f-4a38-bb3c-a344331c4fce}" enabled="1" method="Privileged" siteId="{e9662d58-caa4-4bc1-b138-c8b1acab5a11}" removed="0"/>
</clbl:labelList>
</file>

<file path=docProps/app.xml><?xml version="1.0" encoding="utf-8"?>
<Properties xmlns="http://schemas.openxmlformats.org/officeDocument/2006/extended-properties" xmlns:vt="http://schemas.openxmlformats.org/officeDocument/2006/docPropsVTypes">
  <Template>31102025_Fin_artikkeligradu_päivitys2026.dotx</Template>
  <TotalTime>34</TotalTime>
  <Pages>39</Pages>
  <Words>7385</Words>
  <Characters>59825</Characters>
  <Application>Microsoft Office Word</Application>
  <DocSecurity>0</DocSecurity>
  <Lines>498</Lines>
  <Paragraphs>134</Paragraphs>
  <ScaleCrop>false</ScaleCrop>
  <Company>University of Jyväskylä</Company>
  <LinksUpToDate>false</LinksUpToDate>
  <CharactersWithSpaces>67076</CharactersWithSpaces>
  <SharedDoc>false</SharedDoc>
  <HLinks>
    <vt:vector size="366" baseType="variant">
      <vt:variant>
        <vt:i4>2162741</vt:i4>
      </vt:variant>
      <vt:variant>
        <vt:i4>243</vt:i4>
      </vt:variant>
      <vt:variant>
        <vt:i4>0</vt:i4>
      </vt:variant>
      <vt:variant>
        <vt:i4>5</vt:i4>
      </vt:variant>
      <vt:variant>
        <vt:lpwstr>https://www.jyu.fi/fi/opiskelijalle/kandi-ja-maisteriopiskelijan-ohjeet/tiedonhankinta-ja-aineistonhallinta/kirjastotuutori/tutkimusetiikka</vt:lpwstr>
      </vt:variant>
      <vt:variant>
        <vt:lpwstr/>
      </vt:variant>
      <vt:variant>
        <vt:i4>7209058</vt:i4>
      </vt:variant>
      <vt:variant>
        <vt:i4>240</vt:i4>
      </vt:variant>
      <vt:variant>
        <vt:i4>0</vt:i4>
      </vt:variant>
      <vt:variant>
        <vt:i4>5</vt:i4>
      </vt:variant>
      <vt:variant>
        <vt:lpwstr>https://www.jyu.fi/fi/opiskelijalle/kandi-ja-maisteriopiskelijan-ohjeet/opintoja-ohjaavat-saadokset-ja-maaraykset/tekoalypohjaisten-sovellusten-kaytto-opiskelussa-jyu-ohjeet-ja-linjaukset</vt:lpwstr>
      </vt:variant>
      <vt:variant>
        <vt:lpwstr/>
      </vt:variant>
      <vt:variant>
        <vt:i4>6488190</vt:i4>
      </vt:variant>
      <vt:variant>
        <vt:i4>237</vt:i4>
      </vt:variant>
      <vt:variant>
        <vt:i4>0</vt:i4>
      </vt:variant>
      <vt:variant>
        <vt:i4>5</vt:i4>
      </vt:variant>
      <vt:variant>
        <vt:lpwstr>https://www.jyu.fi/fi/opiskelijalle/kandi-ja-maisteriopiskelijan-ohjeet/akateemiset-opiskelutaidot/tekoalyn-kayton-raportointi</vt:lpwstr>
      </vt:variant>
      <vt:variant>
        <vt:lpwstr/>
      </vt:variant>
      <vt:variant>
        <vt:i4>6094862</vt:i4>
      </vt:variant>
      <vt:variant>
        <vt:i4>234</vt:i4>
      </vt:variant>
      <vt:variant>
        <vt:i4>0</vt:i4>
      </vt:variant>
      <vt:variant>
        <vt:i4>5</vt:i4>
      </vt:variant>
      <vt:variant>
        <vt:lpwstr>https://kielitoimistonohjepankki.fi/</vt:lpwstr>
      </vt:variant>
      <vt:variant>
        <vt:lpwstr/>
      </vt:variant>
      <vt:variant>
        <vt:i4>1900559</vt:i4>
      </vt:variant>
      <vt:variant>
        <vt:i4>231</vt:i4>
      </vt:variant>
      <vt:variant>
        <vt:i4>0</vt:i4>
      </vt:variant>
      <vt:variant>
        <vt:i4>5</vt:i4>
      </vt:variant>
      <vt:variant>
        <vt:lpwstr>https://credit.niso.org/</vt:lpwstr>
      </vt:variant>
      <vt:variant>
        <vt:lpwstr/>
      </vt:variant>
      <vt:variant>
        <vt:i4>3670029</vt:i4>
      </vt:variant>
      <vt:variant>
        <vt:i4>228</vt:i4>
      </vt:variant>
      <vt:variant>
        <vt:i4>0</vt:i4>
      </vt:variant>
      <vt:variant>
        <vt:i4>5</vt:i4>
      </vt:variant>
      <vt:variant>
        <vt:lpwstr>https://www.tenk.fi/sites/tenk.fi/files/TENK_suositus_tekijyys.pdf?_ga=2.238407360.1942856570.1615226010-1344361101.1614585135</vt:lpwstr>
      </vt:variant>
      <vt:variant>
        <vt:lpwstr/>
      </vt:variant>
      <vt:variant>
        <vt:i4>7798828</vt:i4>
      </vt:variant>
      <vt:variant>
        <vt:i4>225</vt:i4>
      </vt:variant>
      <vt:variant>
        <vt:i4>0</vt:i4>
      </vt:variant>
      <vt:variant>
        <vt:i4>5</vt:i4>
      </vt:variant>
      <vt:variant>
        <vt:lpwstr>https://www.youtube.com/watch?v=dbL-NSkXnl8</vt:lpwstr>
      </vt:variant>
      <vt:variant>
        <vt:lpwstr/>
      </vt:variant>
      <vt:variant>
        <vt:i4>458841</vt:i4>
      </vt:variant>
      <vt:variant>
        <vt:i4>222</vt:i4>
      </vt:variant>
      <vt:variant>
        <vt:i4>0</vt:i4>
      </vt:variant>
      <vt:variant>
        <vt:i4>5</vt:i4>
      </vt:variant>
      <vt:variant>
        <vt:lpwstr>https://twitter.com/yleuutiset/status/1430554572716654593</vt:lpwstr>
      </vt:variant>
      <vt:variant>
        <vt:lpwstr/>
      </vt:variant>
      <vt:variant>
        <vt:i4>7602237</vt:i4>
      </vt:variant>
      <vt:variant>
        <vt:i4>219</vt:i4>
      </vt:variant>
      <vt:variant>
        <vt:i4>0</vt:i4>
      </vt:variant>
      <vt:variant>
        <vt:i4>5</vt:i4>
      </vt:variant>
      <vt:variant>
        <vt:lpwstr>http://www.google.com/intl/en/policies/privacy/</vt:lpwstr>
      </vt:variant>
      <vt:variant>
        <vt:lpwstr/>
      </vt:variant>
      <vt:variant>
        <vt:i4>3211304</vt:i4>
      </vt:variant>
      <vt:variant>
        <vt:i4>216</vt:i4>
      </vt:variant>
      <vt:variant>
        <vt:i4>0</vt:i4>
      </vt:variant>
      <vt:variant>
        <vt:i4>5</vt:i4>
      </vt:variant>
      <vt:variant>
        <vt:lpwstr>http://deevybee.blogspot.fi/2012/08/how-to-bury-your-academic-writing.html</vt:lpwstr>
      </vt:variant>
      <vt:variant>
        <vt:lpwstr/>
      </vt:variant>
      <vt:variant>
        <vt:i4>131148</vt:i4>
      </vt:variant>
      <vt:variant>
        <vt:i4>213</vt:i4>
      </vt:variant>
      <vt:variant>
        <vt:i4>0</vt:i4>
      </vt:variant>
      <vt:variant>
        <vt:i4>5</vt:i4>
      </vt:variant>
      <vt:variant>
        <vt:lpwstr>https://www.finlex.fi/fi/laki/alkup/2013/20131287</vt:lpwstr>
      </vt:variant>
      <vt:variant>
        <vt:lpwstr/>
      </vt:variant>
      <vt:variant>
        <vt:i4>2293883</vt:i4>
      </vt:variant>
      <vt:variant>
        <vt:i4>210</vt:i4>
      </vt:variant>
      <vt:variant>
        <vt:i4>0</vt:i4>
      </vt:variant>
      <vt:variant>
        <vt:i4>5</vt:i4>
      </vt:variant>
      <vt:variant>
        <vt:lpwstr>http://www.alistapart.com/articles/writeliving</vt:lpwstr>
      </vt:variant>
      <vt:variant>
        <vt:lpwstr/>
      </vt:variant>
      <vt:variant>
        <vt:i4>1704028</vt:i4>
      </vt:variant>
      <vt:variant>
        <vt:i4>207</vt:i4>
      </vt:variant>
      <vt:variant>
        <vt:i4>0</vt:i4>
      </vt:variant>
      <vt:variant>
        <vt:i4>5</vt:i4>
      </vt:variant>
      <vt:variant>
        <vt:lpwstr>http://www.icce.rug.nl/~soundscapes/VOLUME03/Rise_and_fall0.shtml</vt:lpwstr>
      </vt:variant>
      <vt:variant>
        <vt:lpwstr/>
      </vt:variant>
      <vt:variant>
        <vt:i4>5242889</vt:i4>
      </vt:variant>
      <vt:variant>
        <vt:i4>204</vt:i4>
      </vt:variant>
      <vt:variant>
        <vt:i4>0</vt:i4>
      </vt:variant>
      <vt:variant>
        <vt:i4>5</vt:i4>
      </vt:variant>
      <vt:variant>
        <vt:lpwstr>http://www.oxfordmusiconline.com/subscriber/article/grove/music/A2219487</vt:lpwstr>
      </vt:variant>
      <vt:variant>
        <vt:lpwstr/>
      </vt:variant>
      <vt:variant>
        <vt:i4>4259870</vt:i4>
      </vt:variant>
      <vt:variant>
        <vt:i4>201</vt:i4>
      </vt:variant>
      <vt:variant>
        <vt:i4>0</vt:i4>
      </vt:variant>
      <vt:variant>
        <vt:i4>5</vt:i4>
      </vt:variant>
      <vt:variant>
        <vt:lpwstr>https://jyx.jyu.fi/dspace/handle/123456789/48975</vt:lpwstr>
      </vt:variant>
      <vt:variant>
        <vt:lpwstr/>
      </vt:variant>
      <vt:variant>
        <vt:i4>4784153</vt:i4>
      </vt:variant>
      <vt:variant>
        <vt:i4>198</vt:i4>
      </vt:variant>
      <vt:variant>
        <vt:i4>0</vt:i4>
      </vt:variant>
      <vt:variant>
        <vt:i4>5</vt:i4>
      </vt:variant>
      <vt:variant>
        <vt:lpwstr>https://jyx.jyu.fi/dspace/handle/123456789/50287</vt:lpwstr>
      </vt:variant>
      <vt:variant>
        <vt:lpwstr/>
      </vt:variant>
      <vt:variant>
        <vt:i4>2031743</vt:i4>
      </vt:variant>
      <vt:variant>
        <vt:i4>195</vt:i4>
      </vt:variant>
      <vt:variant>
        <vt:i4>0</vt:i4>
      </vt:variant>
      <vt:variant>
        <vt:i4>5</vt:i4>
      </vt:variant>
      <vt:variant>
        <vt:lpwstr>http://www.stat.fi/tup/suoluk/suoluk_vaesto.html</vt:lpwstr>
      </vt:variant>
      <vt:variant>
        <vt:lpwstr/>
      </vt:variant>
      <vt:variant>
        <vt:i4>6422558</vt:i4>
      </vt:variant>
      <vt:variant>
        <vt:i4>192</vt:i4>
      </vt:variant>
      <vt:variant>
        <vt:i4>0</vt:i4>
      </vt:variant>
      <vt:variant>
        <vt:i4>5</vt:i4>
      </vt:variant>
      <vt:variant>
        <vt:lpwstr>http://www.stat.fi/tup/suoluk/suoluk_tyoelama.html</vt:lpwstr>
      </vt:variant>
      <vt:variant>
        <vt:lpwstr/>
      </vt:variant>
      <vt:variant>
        <vt:i4>7274601</vt:i4>
      </vt:variant>
      <vt:variant>
        <vt:i4>189</vt:i4>
      </vt:variant>
      <vt:variant>
        <vt:i4>0</vt:i4>
      </vt:variant>
      <vt:variant>
        <vt:i4>5</vt:i4>
      </vt:variant>
      <vt:variant>
        <vt:lpwstr>http://www.project-game.eu/clips/docs/research_report_fi.pdf</vt:lpwstr>
      </vt:variant>
      <vt:variant>
        <vt:lpwstr/>
      </vt:variant>
      <vt:variant>
        <vt:i4>8126516</vt:i4>
      </vt:variant>
      <vt:variant>
        <vt:i4>186</vt:i4>
      </vt:variant>
      <vt:variant>
        <vt:i4>0</vt:i4>
      </vt:variant>
      <vt:variant>
        <vt:i4>5</vt:i4>
      </vt:variant>
      <vt:variant>
        <vt:lpwstr>https://doi.org/10.1007/BF02506982</vt:lpwstr>
      </vt:variant>
      <vt:variant>
        <vt:lpwstr/>
      </vt:variant>
      <vt:variant>
        <vt:i4>1900626</vt:i4>
      </vt:variant>
      <vt:variant>
        <vt:i4>183</vt:i4>
      </vt:variant>
      <vt:variant>
        <vt:i4>0</vt:i4>
      </vt:variant>
      <vt:variant>
        <vt:i4>5</vt:i4>
      </vt:variant>
      <vt:variant>
        <vt:lpwstr>https://doi.org/10.1080/03075070220119986</vt:lpwstr>
      </vt:variant>
      <vt:variant>
        <vt:lpwstr/>
      </vt:variant>
      <vt:variant>
        <vt:i4>2883691</vt:i4>
      </vt:variant>
      <vt:variant>
        <vt:i4>180</vt:i4>
      </vt:variant>
      <vt:variant>
        <vt:i4>0</vt:i4>
      </vt:variant>
      <vt:variant>
        <vt:i4>5</vt:i4>
      </vt:variant>
      <vt:variant>
        <vt:lpwstr>https://doi.org/10.1086/461928</vt:lpwstr>
      </vt:variant>
      <vt:variant>
        <vt:lpwstr/>
      </vt:variant>
      <vt:variant>
        <vt:i4>3735666</vt:i4>
      </vt:variant>
      <vt:variant>
        <vt:i4>177</vt:i4>
      </vt:variant>
      <vt:variant>
        <vt:i4>0</vt:i4>
      </vt:variant>
      <vt:variant>
        <vt:i4>5</vt:i4>
      </vt:variant>
      <vt:variant>
        <vt:lpwstr>https://doi.org/10.1111/bjet.13125</vt:lpwstr>
      </vt:variant>
      <vt:variant>
        <vt:lpwstr/>
      </vt:variant>
      <vt:variant>
        <vt:i4>2228346</vt:i4>
      </vt:variant>
      <vt:variant>
        <vt:i4>174</vt:i4>
      </vt:variant>
      <vt:variant>
        <vt:i4>0</vt:i4>
      </vt:variant>
      <vt:variant>
        <vt:i4>5</vt:i4>
      </vt:variant>
      <vt:variant>
        <vt:lpwstr>https://doi.org/10.1016/j.ijcci.2020.100186</vt:lpwstr>
      </vt:variant>
      <vt:variant>
        <vt:lpwstr/>
      </vt:variant>
      <vt:variant>
        <vt:i4>8257638</vt:i4>
      </vt:variant>
      <vt:variant>
        <vt:i4>171</vt:i4>
      </vt:variant>
      <vt:variant>
        <vt:i4>0</vt:i4>
      </vt:variant>
      <vt:variant>
        <vt:i4>5</vt:i4>
      </vt:variant>
      <vt:variant>
        <vt:lpwstr>https://doi.org/10.1037/com0000253</vt:lpwstr>
      </vt:variant>
      <vt:variant>
        <vt:lpwstr/>
      </vt:variant>
      <vt:variant>
        <vt:i4>327704</vt:i4>
      </vt:variant>
      <vt:variant>
        <vt:i4>168</vt:i4>
      </vt:variant>
      <vt:variant>
        <vt:i4>0</vt:i4>
      </vt:variant>
      <vt:variant>
        <vt:i4>5</vt:i4>
      </vt:variant>
      <vt:variant>
        <vt:lpwstr>https://doi.org/10.1007/s11135-007-9105-3</vt:lpwstr>
      </vt:variant>
      <vt:variant>
        <vt:lpwstr/>
      </vt:variant>
      <vt:variant>
        <vt:i4>4194375</vt:i4>
      </vt:variant>
      <vt:variant>
        <vt:i4>165</vt:i4>
      </vt:variant>
      <vt:variant>
        <vt:i4>0</vt:i4>
      </vt:variant>
      <vt:variant>
        <vt:i4>5</vt:i4>
      </vt:variant>
      <vt:variant>
        <vt:lpwstr>http://www.apastyle.org/</vt:lpwstr>
      </vt:variant>
      <vt:variant>
        <vt:lpwstr/>
      </vt:variant>
      <vt:variant>
        <vt:i4>3407984</vt:i4>
      </vt:variant>
      <vt:variant>
        <vt:i4>162</vt:i4>
      </vt:variant>
      <vt:variant>
        <vt:i4>0</vt:i4>
      </vt:variant>
      <vt:variant>
        <vt:i4>5</vt:i4>
      </vt:variant>
      <vt:variant>
        <vt:lpwstr>https://www.jyu.fi/fi/opiskelijalle/avoimen-yliopiston-aineistot-moodlessa/kasvatustieteet-lahdeviittausohjeet</vt:lpwstr>
      </vt:variant>
      <vt:variant>
        <vt:lpwstr/>
      </vt:variant>
      <vt:variant>
        <vt:i4>4587604</vt:i4>
      </vt:variant>
      <vt:variant>
        <vt:i4>159</vt:i4>
      </vt:variant>
      <vt:variant>
        <vt:i4>0</vt:i4>
      </vt:variant>
      <vt:variant>
        <vt:i4>5</vt:i4>
      </vt:variant>
      <vt:variant>
        <vt:lpwstr>https://apastyle.apa.org/style-grammar-guidelines/tables-figures</vt:lpwstr>
      </vt:variant>
      <vt:variant>
        <vt:lpwstr/>
      </vt:variant>
      <vt:variant>
        <vt:i4>262164</vt:i4>
      </vt:variant>
      <vt:variant>
        <vt:i4>156</vt:i4>
      </vt:variant>
      <vt:variant>
        <vt:i4>0</vt:i4>
      </vt:variant>
      <vt:variant>
        <vt:i4>5</vt:i4>
      </vt:variant>
      <vt:variant>
        <vt:lpwstr>https://tenk.fi/sites/default/files/2026-06/Teko%C3%A4ly tutkimuksessa. TENKin suositus 2026.pdf</vt:lpwstr>
      </vt:variant>
      <vt:variant>
        <vt:lpwstr/>
      </vt:variant>
      <vt:variant>
        <vt:i4>7471138</vt:i4>
      </vt:variant>
      <vt:variant>
        <vt:i4>153</vt:i4>
      </vt:variant>
      <vt:variant>
        <vt:i4>0</vt:i4>
      </vt:variant>
      <vt:variant>
        <vt:i4>5</vt:i4>
      </vt:variant>
      <vt:variant>
        <vt:lpwstr>https://www.jyu.fi/fi/opiskelijalle/kandi-ja-maisteriopiskelijan-ohjeet/opinnot-movissa/ohjeet-tekoalypohjaisten-sovellusten-kayttoon-movin-opintojaksoilla</vt:lpwstr>
      </vt:variant>
      <vt:variant>
        <vt:lpwstr/>
      </vt:variant>
      <vt:variant>
        <vt:i4>7209058</vt:i4>
      </vt:variant>
      <vt:variant>
        <vt:i4>150</vt:i4>
      </vt:variant>
      <vt:variant>
        <vt:i4>0</vt:i4>
      </vt:variant>
      <vt:variant>
        <vt:i4>5</vt:i4>
      </vt:variant>
      <vt:variant>
        <vt:lpwstr>https://www.jyu.fi/fi/opiskelijalle/kandi-ja-maisteriopiskelijan-ohjeet/opintoja-ohjaavat-saadokset-ja-maaraykset/tekoalypohjaisten-sovellusten-kaytto-opiskelussa-jyu-ohjeet-ja-linjaukset</vt:lpwstr>
      </vt:variant>
      <vt:variant>
        <vt:lpwstr/>
      </vt:variant>
      <vt:variant>
        <vt:i4>5963807</vt:i4>
      </vt:variant>
      <vt:variant>
        <vt:i4>147</vt:i4>
      </vt:variant>
      <vt:variant>
        <vt:i4>0</vt:i4>
      </vt:variant>
      <vt:variant>
        <vt:i4>5</vt:i4>
      </vt:variant>
      <vt:variant>
        <vt:lpwstr>https://www.jyu.fi/fi/tietosuoja/opiskelijan-tietosuojaohjeet</vt:lpwstr>
      </vt:variant>
      <vt:variant>
        <vt:lpwstr/>
      </vt:variant>
      <vt:variant>
        <vt:i4>1515546</vt:i4>
      </vt:variant>
      <vt:variant>
        <vt:i4>144</vt:i4>
      </vt:variant>
      <vt:variant>
        <vt:i4>0</vt:i4>
      </vt:variant>
      <vt:variant>
        <vt:i4>5</vt:i4>
      </vt:variant>
      <vt:variant>
        <vt:lpwstr>•%09https:/www.saavutettavasti.fi/saavutettavat-asiakirjat/tekstinkasittelyohjelmat/word</vt:lpwstr>
      </vt:variant>
      <vt:variant>
        <vt:lpwstr/>
      </vt:variant>
      <vt:variant>
        <vt:i4>7733355</vt:i4>
      </vt:variant>
      <vt:variant>
        <vt:i4>141</vt:i4>
      </vt:variant>
      <vt:variant>
        <vt:i4>0</vt:i4>
      </vt:variant>
      <vt:variant>
        <vt:i4>5</vt:i4>
      </vt:variant>
      <vt:variant>
        <vt:lpwstr>https://www.jyu.fi/fi/opiskelijalle/kandi-ja-maisteriopiskelijan-ohjeet/opinnaytteet/opinnaytetyon-ja-verkkojulkaisujen-saavutettavuus</vt:lpwstr>
      </vt:variant>
      <vt:variant>
        <vt:lpwstr/>
      </vt:variant>
      <vt:variant>
        <vt:i4>3276840</vt:i4>
      </vt:variant>
      <vt:variant>
        <vt:i4>138</vt:i4>
      </vt:variant>
      <vt:variant>
        <vt:i4>0</vt:i4>
      </vt:variant>
      <vt:variant>
        <vt:i4>5</vt:i4>
      </vt:variant>
      <vt:variant>
        <vt:lpwstr>https://kielitoimistonohjepankki.fi/ohje/aakkostus/</vt:lpwstr>
      </vt:variant>
      <vt:variant>
        <vt:lpwstr/>
      </vt:variant>
      <vt:variant>
        <vt:i4>7667815</vt:i4>
      </vt:variant>
      <vt:variant>
        <vt:i4>135</vt:i4>
      </vt:variant>
      <vt:variant>
        <vt:i4>0</vt:i4>
      </vt:variant>
      <vt:variant>
        <vt:i4>5</vt:i4>
      </vt:variant>
      <vt:variant>
        <vt:lpwstr>https://kielitoimistonohjepankki.fi/ohje/nimien-taivutus-vieraskieliset-nimet/</vt:lpwstr>
      </vt:variant>
      <vt:variant>
        <vt:lpwstr/>
      </vt:variant>
      <vt:variant>
        <vt:i4>4194375</vt:i4>
      </vt:variant>
      <vt:variant>
        <vt:i4>132</vt:i4>
      </vt:variant>
      <vt:variant>
        <vt:i4>0</vt:i4>
      </vt:variant>
      <vt:variant>
        <vt:i4>5</vt:i4>
      </vt:variant>
      <vt:variant>
        <vt:lpwstr>http://www.apastyle.org/</vt:lpwstr>
      </vt:variant>
      <vt:variant>
        <vt:lpwstr/>
      </vt:variant>
      <vt:variant>
        <vt:i4>4194375</vt:i4>
      </vt:variant>
      <vt:variant>
        <vt:i4>129</vt:i4>
      </vt:variant>
      <vt:variant>
        <vt:i4>0</vt:i4>
      </vt:variant>
      <vt:variant>
        <vt:i4>5</vt:i4>
      </vt:variant>
      <vt:variant>
        <vt:lpwstr>http://www.apastyle.org/</vt:lpwstr>
      </vt:variant>
      <vt:variant>
        <vt:lpwstr/>
      </vt:variant>
      <vt:variant>
        <vt:i4>1048629</vt:i4>
      </vt:variant>
      <vt:variant>
        <vt:i4>122</vt:i4>
      </vt:variant>
      <vt:variant>
        <vt:i4>0</vt:i4>
      </vt:variant>
      <vt:variant>
        <vt:i4>5</vt:i4>
      </vt:variant>
      <vt:variant>
        <vt:lpwstr/>
      </vt:variant>
      <vt:variant>
        <vt:lpwstr>_Toc232569385</vt:lpwstr>
      </vt:variant>
      <vt:variant>
        <vt:i4>1048629</vt:i4>
      </vt:variant>
      <vt:variant>
        <vt:i4>116</vt:i4>
      </vt:variant>
      <vt:variant>
        <vt:i4>0</vt:i4>
      </vt:variant>
      <vt:variant>
        <vt:i4>5</vt:i4>
      </vt:variant>
      <vt:variant>
        <vt:lpwstr/>
      </vt:variant>
      <vt:variant>
        <vt:lpwstr>_Toc232569384</vt:lpwstr>
      </vt:variant>
      <vt:variant>
        <vt:i4>1048629</vt:i4>
      </vt:variant>
      <vt:variant>
        <vt:i4>110</vt:i4>
      </vt:variant>
      <vt:variant>
        <vt:i4>0</vt:i4>
      </vt:variant>
      <vt:variant>
        <vt:i4>5</vt:i4>
      </vt:variant>
      <vt:variant>
        <vt:lpwstr/>
      </vt:variant>
      <vt:variant>
        <vt:lpwstr>_Toc232569383</vt:lpwstr>
      </vt:variant>
      <vt:variant>
        <vt:i4>1048629</vt:i4>
      </vt:variant>
      <vt:variant>
        <vt:i4>104</vt:i4>
      </vt:variant>
      <vt:variant>
        <vt:i4>0</vt:i4>
      </vt:variant>
      <vt:variant>
        <vt:i4>5</vt:i4>
      </vt:variant>
      <vt:variant>
        <vt:lpwstr/>
      </vt:variant>
      <vt:variant>
        <vt:lpwstr>_Toc232569382</vt:lpwstr>
      </vt:variant>
      <vt:variant>
        <vt:i4>1048629</vt:i4>
      </vt:variant>
      <vt:variant>
        <vt:i4>98</vt:i4>
      </vt:variant>
      <vt:variant>
        <vt:i4>0</vt:i4>
      </vt:variant>
      <vt:variant>
        <vt:i4>5</vt:i4>
      </vt:variant>
      <vt:variant>
        <vt:lpwstr/>
      </vt:variant>
      <vt:variant>
        <vt:lpwstr>_Toc232569381</vt:lpwstr>
      </vt:variant>
      <vt:variant>
        <vt:i4>1048629</vt:i4>
      </vt:variant>
      <vt:variant>
        <vt:i4>92</vt:i4>
      </vt:variant>
      <vt:variant>
        <vt:i4>0</vt:i4>
      </vt:variant>
      <vt:variant>
        <vt:i4>5</vt:i4>
      </vt:variant>
      <vt:variant>
        <vt:lpwstr/>
      </vt:variant>
      <vt:variant>
        <vt:lpwstr>_Toc232569380</vt:lpwstr>
      </vt:variant>
      <vt:variant>
        <vt:i4>2031669</vt:i4>
      </vt:variant>
      <vt:variant>
        <vt:i4>86</vt:i4>
      </vt:variant>
      <vt:variant>
        <vt:i4>0</vt:i4>
      </vt:variant>
      <vt:variant>
        <vt:i4>5</vt:i4>
      </vt:variant>
      <vt:variant>
        <vt:lpwstr/>
      </vt:variant>
      <vt:variant>
        <vt:lpwstr>_Toc232569379</vt:lpwstr>
      </vt:variant>
      <vt:variant>
        <vt:i4>2031669</vt:i4>
      </vt:variant>
      <vt:variant>
        <vt:i4>80</vt:i4>
      </vt:variant>
      <vt:variant>
        <vt:i4>0</vt:i4>
      </vt:variant>
      <vt:variant>
        <vt:i4>5</vt:i4>
      </vt:variant>
      <vt:variant>
        <vt:lpwstr/>
      </vt:variant>
      <vt:variant>
        <vt:lpwstr>_Toc232569378</vt:lpwstr>
      </vt:variant>
      <vt:variant>
        <vt:i4>2031669</vt:i4>
      </vt:variant>
      <vt:variant>
        <vt:i4>74</vt:i4>
      </vt:variant>
      <vt:variant>
        <vt:i4>0</vt:i4>
      </vt:variant>
      <vt:variant>
        <vt:i4>5</vt:i4>
      </vt:variant>
      <vt:variant>
        <vt:lpwstr/>
      </vt:variant>
      <vt:variant>
        <vt:lpwstr>_Toc232569377</vt:lpwstr>
      </vt:variant>
      <vt:variant>
        <vt:i4>2031669</vt:i4>
      </vt:variant>
      <vt:variant>
        <vt:i4>68</vt:i4>
      </vt:variant>
      <vt:variant>
        <vt:i4>0</vt:i4>
      </vt:variant>
      <vt:variant>
        <vt:i4>5</vt:i4>
      </vt:variant>
      <vt:variant>
        <vt:lpwstr/>
      </vt:variant>
      <vt:variant>
        <vt:lpwstr>_Toc232569376</vt:lpwstr>
      </vt:variant>
      <vt:variant>
        <vt:i4>2031669</vt:i4>
      </vt:variant>
      <vt:variant>
        <vt:i4>62</vt:i4>
      </vt:variant>
      <vt:variant>
        <vt:i4>0</vt:i4>
      </vt:variant>
      <vt:variant>
        <vt:i4>5</vt:i4>
      </vt:variant>
      <vt:variant>
        <vt:lpwstr/>
      </vt:variant>
      <vt:variant>
        <vt:lpwstr>_Toc232569375</vt:lpwstr>
      </vt:variant>
      <vt:variant>
        <vt:i4>2031669</vt:i4>
      </vt:variant>
      <vt:variant>
        <vt:i4>56</vt:i4>
      </vt:variant>
      <vt:variant>
        <vt:i4>0</vt:i4>
      </vt:variant>
      <vt:variant>
        <vt:i4>5</vt:i4>
      </vt:variant>
      <vt:variant>
        <vt:lpwstr/>
      </vt:variant>
      <vt:variant>
        <vt:lpwstr>_Toc232569374</vt:lpwstr>
      </vt:variant>
      <vt:variant>
        <vt:i4>2031669</vt:i4>
      </vt:variant>
      <vt:variant>
        <vt:i4>50</vt:i4>
      </vt:variant>
      <vt:variant>
        <vt:i4>0</vt:i4>
      </vt:variant>
      <vt:variant>
        <vt:i4>5</vt:i4>
      </vt:variant>
      <vt:variant>
        <vt:lpwstr/>
      </vt:variant>
      <vt:variant>
        <vt:lpwstr>_Toc232569373</vt:lpwstr>
      </vt:variant>
      <vt:variant>
        <vt:i4>2031669</vt:i4>
      </vt:variant>
      <vt:variant>
        <vt:i4>44</vt:i4>
      </vt:variant>
      <vt:variant>
        <vt:i4>0</vt:i4>
      </vt:variant>
      <vt:variant>
        <vt:i4>5</vt:i4>
      </vt:variant>
      <vt:variant>
        <vt:lpwstr/>
      </vt:variant>
      <vt:variant>
        <vt:lpwstr>_Toc232569372</vt:lpwstr>
      </vt:variant>
      <vt:variant>
        <vt:i4>2031669</vt:i4>
      </vt:variant>
      <vt:variant>
        <vt:i4>38</vt:i4>
      </vt:variant>
      <vt:variant>
        <vt:i4>0</vt:i4>
      </vt:variant>
      <vt:variant>
        <vt:i4>5</vt:i4>
      </vt:variant>
      <vt:variant>
        <vt:lpwstr/>
      </vt:variant>
      <vt:variant>
        <vt:lpwstr>_Toc232569371</vt:lpwstr>
      </vt:variant>
      <vt:variant>
        <vt:i4>2031669</vt:i4>
      </vt:variant>
      <vt:variant>
        <vt:i4>32</vt:i4>
      </vt:variant>
      <vt:variant>
        <vt:i4>0</vt:i4>
      </vt:variant>
      <vt:variant>
        <vt:i4>5</vt:i4>
      </vt:variant>
      <vt:variant>
        <vt:lpwstr/>
      </vt:variant>
      <vt:variant>
        <vt:lpwstr>_Toc232569370</vt:lpwstr>
      </vt:variant>
      <vt:variant>
        <vt:i4>1966133</vt:i4>
      </vt:variant>
      <vt:variant>
        <vt:i4>26</vt:i4>
      </vt:variant>
      <vt:variant>
        <vt:i4>0</vt:i4>
      </vt:variant>
      <vt:variant>
        <vt:i4>5</vt:i4>
      </vt:variant>
      <vt:variant>
        <vt:lpwstr/>
      </vt:variant>
      <vt:variant>
        <vt:lpwstr>_Toc232569369</vt:lpwstr>
      </vt:variant>
      <vt:variant>
        <vt:i4>1966133</vt:i4>
      </vt:variant>
      <vt:variant>
        <vt:i4>20</vt:i4>
      </vt:variant>
      <vt:variant>
        <vt:i4>0</vt:i4>
      </vt:variant>
      <vt:variant>
        <vt:i4>5</vt:i4>
      </vt:variant>
      <vt:variant>
        <vt:lpwstr/>
      </vt:variant>
      <vt:variant>
        <vt:lpwstr>_Toc232569368</vt:lpwstr>
      </vt:variant>
      <vt:variant>
        <vt:i4>1966133</vt:i4>
      </vt:variant>
      <vt:variant>
        <vt:i4>14</vt:i4>
      </vt:variant>
      <vt:variant>
        <vt:i4>0</vt:i4>
      </vt:variant>
      <vt:variant>
        <vt:i4>5</vt:i4>
      </vt:variant>
      <vt:variant>
        <vt:lpwstr/>
      </vt:variant>
      <vt:variant>
        <vt:lpwstr>_Toc232569367</vt:lpwstr>
      </vt:variant>
      <vt:variant>
        <vt:i4>1966133</vt:i4>
      </vt:variant>
      <vt:variant>
        <vt:i4>8</vt:i4>
      </vt:variant>
      <vt:variant>
        <vt:i4>0</vt:i4>
      </vt:variant>
      <vt:variant>
        <vt:i4>5</vt:i4>
      </vt:variant>
      <vt:variant>
        <vt:lpwstr/>
      </vt:variant>
      <vt:variant>
        <vt:lpwstr>_Toc232569366</vt:lpwstr>
      </vt:variant>
      <vt:variant>
        <vt:i4>1966133</vt:i4>
      </vt:variant>
      <vt:variant>
        <vt:i4>2</vt:i4>
      </vt:variant>
      <vt:variant>
        <vt:i4>0</vt:i4>
      </vt:variant>
      <vt:variant>
        <vt:i4>5</vt:i4>
      </vt:variant>
      <vt:variant>
        <vt:lpwstr/>
      </vt:variant>
      <vt:variant>
        <vt:lpwstr>_Toc232569365</vt:lpwstr>
      </vt:variant>
      <vt:variant>
        <vt:i4>3080240</vt:i4>
      </vt:variant>
      <vt:variant>
        <vt:i4>0</vt:i4>
      </vt:variant>
      <vt:variant>
        <vt:i4>0</vt:i4>
      </vt:variant>
      <vt:variant>
        <vt:i4>5</vt:i4>
      </vt:variant>
      <vt:variant>
        <vt:lpwstr>https://kielitoimistonohjepankki.fi/ohje/kaksoispiste/</vt:lpwstr>
      </vt:variant>
      <vt:variant>
        <vt:lpwstr>kaksoispisteen%20jaljessa</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Miia Petra Sainio</dc:creator>
  <cp:keywords/>
  <cp:lastModifiedBy>Kaari, Ursula</cp:lastModifiedBy>
  <cp:revision>210</cp:revision>
  <cp:lastPrinted>2026-06-16T09:28:00Z</cp:lastPrinted>
  <dcterms:created xsi:type="dcterms:W3CDTF">2026-06-16T02:01:00Z</dcterms:created>
  <dcterms:modified xsi:type="dcterms:W3CDTF">2026-09-08T13:16:00Z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0x0101004C05D97E71BB0E4CA16025AF42025E73</vt:lpwstr>
  </property>
  <property fmtid="{D5CDD505-2E9C-101B-9397-08002B2CF9AE}" pid="3" name="docLang">
    <vt:lpwstr>fi</vt:lpwstr>
  </property>
</Properties>
</file>