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E7F3" w14:textId="77777777" w:rsidR="000A2BFC" w:rsidRDefault="000A2BFC" w:rsidP="00437FA2">
      <w:pPr>
        <w:spacing w:line="259" w:lineRule="auto"/>
        <w:rPr>
          <w:rFonts w:ascii="Palatino Linotype" w:eastAsia="Palatino Linotype" w:hAnsi="Palatino Linotype" w:cs="Palatino Linotype"/>
          <w:b/>
        </w:rPr>
      </w:pPr>
    </w:p>
    <w:p w14:paraId="1FB81573" w14:textId="77777777" w:rsidR="004B0401" w:rsidRDefault="004B0401" w:rsidP="00437FA2">
      <w:pPr>
        <w:spacing w:line="259" w:lineRule="auto"/>
        <w:rPr>
          <w:rFonts w:ascii="Palatino Linotype" w:eastAsia="Palatino Linotype" w:hAnsi="Palatino Linotype" w:cs="Palatino Linotype"/>
          <w:b/>
        </w:rPr>
      </w:pPr>
    </w:p>
    <w:p w14:paraId="2D9CD2F0" w14:textId="688CED9D" w:rsidR="00437FA2" w:rsidRPr="00FC57E9" w:rsidRDefault="00FC57E9" w:rsidP="00437FA2">
      <w:pPr>
        <w:spacing w:line="259" w:lineRule="auto"/>
        <w:rPr>
          <w:rFonts w:ascii="Palatino Linotype" w:eastAsia="Palatino Linotype" w:hAnsi="Palatino Linotype" w:cs="Palatino Linotype"/>
          <w:b/>
          <w:lang w:val="fi-FI"/>
        </w:rPr>
      </w:pPr>
      <w:r w:rsidRPr="00FC57E9">
        <w:rPr>
          <w:rFonts w:ascii="Palatino Linotype" w:eastAsia="Palatino Linotype" w:hAnsi="Palatino Linotype" w:cs="Palatino Linotype"/>
          <w:b/>
          <w:lang w:val="fi-FI"/>
        </w:rPr>
        <w:t>VÄITÖSKIRJAN ARVIOINTILOMAKE</w:t>
      </w:r>
      <w:r w:rsidR="00437FA2" w:rsidRPr="00FC57E9">
        <w:rPr>
          <w:rFonts w:ascii="Palatino Linotype" w:eastAsia="Palatino Linotype" w:hAnsi="Palatino Linotype" w:cs="Palatino Linotype"/>
          <w:b/>
          <w:lang w:val="fi-FI"/>
        </w:rPr>
        <w:t xml:space="preserve"> / </w:t>
      </w:r>
      <w:r w:rsidRPr="00FC57E9">
        <w:rPr>
          <w:rFonts w:ascii="Palatino Linotype" w:eastAsia="Palatino Linotype" w:hAnsi="Palatino Linotype" w:cs="Palatino Linotype"/>
          <w:b/>
          <w:lang w:val="fi-FI"/>
        </w:rPr>
        <w:t>ARVIOINTILAUTAKUNTA</w:t>
      </w:r>
    </w:p>
    <w:p w14:paraId="0044DFED" w14:textId="4DAC4C4B" w:rsidR="000F605D" w:rsidRPr="00FC57E9" w:rsidRDefault="00FC57E9" w:rsidP="00437FA2">
      <w:pPr>
        <w:jc w:val="both"/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</w:pPr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Esitys voidaan laatia suomeksi, jos väittelijä ja kaikki arviointilautakunnan jäsenet osaavat suomea. Muutoin esitys tulee aina laatia englanniksi.</w:t>
      </w:r>
    </w:p>
    <w:p w14:paraId="00259932" w14:textId="77777777" w:rsidR="00FC57E9" w:rsidRPr="00FC57E9" w:rsidRDefault="00FC57E9" w:rsidP="00437FA2">
      <w:pPr>
        <w:jc w:val="both"/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912"/>
      </w:tblGrid>
      <w:tr w:rsidR="000F605D" w14:paraId="6108475D" w14:textId="77777777" w:rsidTr="000F605D">
        <w:trPr>
          <w:trHeight w:val="441"/>
        </w:trPr>
        <w:tc>
          <w:tcPr>
            <w:tcW w:w="9912" w:type="dxa"/>
          </w:tcPr>
          <w:p w14:paraId="349F5EE5" w14:textId="502F997E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Tohtoriopiskelija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34ABB843" w14:textId="77777777" w:rsidTr="000F605D">
        <w:trPr>
          <w:trHeight w:val="405"/>
        </w:trPr>
        <w:tc>
          <w:tcPr>
            <w:tcW w:w="9912" w:type="dxa"/>
          </w:tcPr>
          <w:p w14:paraId="15A6A244" w14:textId="0DF554BC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Väitöskirjan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nimi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3EAC27A1" w14:textId="77777777" w:rsidTr="000F605D">
        <w:trPr>
          <w:trHeight w:val="425"/>
        </w:trPr>
        <w:tc>
          <w:tcPr>
            <w:tcW w:w="9912" w:type="dxa"/>
          </w:tcPr>
          <w:p w14:paraId="3AC8A69A" w14:textId="5C4D0F28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Väitöstilaisuuden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päivämäärä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5B2C9E1A" w14:textId="77777777" w:rsidTr="000F605D">
        <w:trPr>
          <w:trHeight w:val="403"/>
        </w:trPr>
        <w:tc>
          <w:tcPr>
            <w:tcW w:w="9912" w:type="dxa"/>
          </w:tcPr>
          <w:p w14:paraId="6D79227A" w14:textId="3E43992F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Vastaväittäjä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559CAE89" w14:textId="77777777" w:rsidTr="000F605D">
        <w:trPr>
          <w:trHeight w:val="423"/>
        </w:trPr>
        <w:tc>
          <w:tcPr>
            <w:tcW w:w="9912" w:type="dxa"/>
          </w:tcPr>
          <w:p w14:paraId="59BA27FB" w14:textId="5BCB1EF3" w:rsidR="000F605D" w:rsidRPr="000F605D" w:rsidRDefault="00FC57E9" w:rsidP="00437FA2">
            <w:pPr>
              <w:jc w:val="both"/>
              <w:rPr>
                <w:rFonts w:ascii="Palatino Linotype" w:eastAsia="Palatino Linotype" w:hAnsi="Palatino Linotype" w:cs="Palatino Linotype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Arviointilautakunnan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puheenjohtaja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21D74554" w14:textId="77777777" w:rsidTr="000F605D">
        <w:trPr>
          <w:trHeight w:val="414"/>
        </w:trPr>
        <w:tc>
          <w:tcPr>
            <w:tcW w:w="9912" w:type="dxa"/>
          </w:tcPr>
          <w:p w14:paraId="76E09C40" w14:textId="4A70ECF0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Arviointilautakunnan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jäsen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jos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nimitetty</w:t>
            </w:r>
            <w:proofErr w:type="spellEnd"/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):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  <w:tr w:rsidR="000F605D" w14:paraId="33E8C586" w14:textId="77777777" w:rsidTr="000F605D">
        <w:trPr>
          <w:trHeight w:val="421"/>
        </w:trPr>
        <w:tc>
          <w:tcPr>
            <w:tcW w:w="9912" w:type="dxa"/>
          </w:tcPr>
          <w:p w14:paraId="651D6641" w14:textId="1F30DD2B" w:rsidR="000F605D" w:rsidRPr="000F605D" w:rsidRDefault="00FC57E9" w:rsidP="000F605D">
            <w:pPr>
              <w:rPr>
                <w:rFonts w:eastAsia="Palatino" w:cs="Palatino"/>
                <w:b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>K</w:t>
            </w:r>
            <w:r w:rsidR="000F605D" w:rsidRPr="000F605D">
              <w:rPr>
                <w:rFonts w:ascii="Palatino Linotype" w:eastAsia="Palatino Linotype" w:hAnsi="Palatino Linotype" w:cs="Palatino Linotype"/>
                <w:b/>
                <w:sz w:val="22"/>
                <w:szCs w:val="22"/>
              </w:rPr>
              <w:t xml:space="preserve">ustos: </w:t>
            </w:r>
            <w:r w:rsidR="000F605D" w:rsidRPr="000F605D">
              <w:rPr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F605D" w:rsidRPr="000F605D">
              <w:rPr>
                <w:sz w:val="22"/>
                <w:szCs w:val="22"/>
              </w:rPr>
              <w:instrText xml:space="preserve"> FORMTEXT </w:instrText>
            </w:r>
            <w:r w:rsidR="000F605D" w:rsidRPr="000F605D">
              <w:rPr>
                <w:sz w:val="22"/>
                <w:szCs w:val="22"/>
              </w:rPr>
            </w:r>
            <w:r w:rsidR="000F605D" w:rsidRPr="000F605D">
              <w:rPr>
                <w:sz w:val="22"/>
                <w:szCs w:val="22"/>
              </w:rPr>
              <w:fldChar w:fldCharType="separate"/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t> </w:t>
            </w:r>
            <w:r w:rsidR="000F605D" w:rsidRPr="000F605D">
              <w:rPr>
                <w:sz w:val="22"/>
                <w:szCs w:val="22"/>
              </w:rPr>
              <w:fldChar w:fldCharType="end"/>
            </w:r>
          </w:p>
        </w:tc>
      </w:tr>
    </w:tbl>
    <w:p w14:paraId="02DD697D" w14:textId="6BBC4A1D" w:rsidR="00FC57E9" w:rsidRPr="00FC57E9" w:rsidRDefault="00FC57E9" w:rsidP="00FC57E9">
      <w:pPr>
        <w:widowControl w:val="0"/>
        <w:spacing w:before="240"/>
        <w:rPr>
          <w:b/>
          <w:bCs/>
          <w:color w:val="010302"/>
          <w:lang w:val="fi-FI"/>
        </w:rPr>
      </w:pPr>
      <w:r w:rsidRPr="00FC57E9">
        <w:rPr>
          <w:b/>
          <w:bCs/>
          <w:lang w:val="fi-FI"/>
        </w:rPr>
        <w:t>Valitse arvioitavalle osa-alueelle ehdottamasi arvolause</w:t>
      </w:r>
      <w:r>
        <w:rPr>
          <w:b/>
          <w:bCs/>
          <w:lang w:val="fi-FI"/>
        </w:rPr>
        <w:t xml:space="preserve"> (ks. </w:t>
      </w:r>
      <w:hyperlink w:anchor="_Arviointiasteikko" w:history="1">
        <w:r w:rsidRPr="00FC57E9">
          <w:rPr>
            <w:rStyle w:val="Hyperlinkki"/>
            <w:b/>
            <w:bCs/>
            <w:lang w:val="fi-FI"/>
          </w:rPr>
          <w:t>arviointiasteikko</w:t>
        </w:r>
      </w:hyperlink>
      <w:r>
        <w:rPr>
          <w:b/>
          <w:bCs/>
          <w:lang w:val="fi-FI"/>
        </w:rPr>
        <w:t xml:space="preserve"> tämän tiedoston lopussa):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C57E9" w:rsidRPr="00FC57E9" w14:paraId="6ABD93C0" w14:textId="77777777" w:rsidTr="00F26CDA">
        <w:tc>
          <w:tcPr>
            <w:tcW w:w="9776" w:type="dxa"/>
          </w:tcPr>
          <w:p w14:paraId="032485A7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8"/>
              </w:numPr>
              <w:rPr>
                <w:color w:val="FF0000"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Tutkimuksen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perusidea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suunnittelu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ja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ongelmanasettelu</w:t>
            </w:r>
            <w:proofErr w:type="spellEnd"/>
          </w:p>
          <w:p w14:paraId="2B2815B6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tag w:val="x"/>
                <w:id w:val="-59910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3BD5C0E1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204639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Hyväksytty: Työ on looginen ja tieteellisesti perusteltu.</w:t>
            </w:r>
          </w:p>
          <w:p w14:paraId="12553ACD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49947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</w:t>
            </w:r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Työ on erityisen innovatiivinen, perustuu syvälliseen tieteelliseen ajatteluun ja uudistaa tutkimusalaa merkittävästi.</w:t>
            </w:r>
          </w:p>
        </w:tc>
      </w:tr>
      <w:tr w:rsidR="00FC57E9" w:rsidRPr="00FC57E9" w14:paraId="71B010BE" w14:textId="77777777" w:rsidTr="00F26CDA">
        <w:tc>
          <w:tcPr>
            <w:tcW w:w="9776" w:type="dxa"/>
          </w:tcPr>
          <w:p w14:paraId="05DA1F52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Tutkimusalan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tuntemus</w:t>
            </w:r>
            <w:proofErr w:type="spellEnd"/>
          </w:p>
          <w:p w14:paraId="1BF035DA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158811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694EB459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74599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Hyväksytty: </w:t>
            </w:r>
            <w:r w:rsidRPr="00FC57E9">
              <w:rPr>
                <w:sz w:val="22"/>
                <w:szCs w:val="22"/>
                <w:lang w:val="fi-FI"/>
              </w:rPr>
              <w:t>Työ osoittaa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 riittävää tai hyvää aihepiirin tuntemusta sekä kriittistä ja johdonmukaista käsittelyä.</w:t>
            </w:r>
          </w:p>
          <w:p w14:paraId="0B69B777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13854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 Kiittäen hyväksytty</w:t>
            </w:r>
            <w:r w:rsidRPr="00FC57E9">
              <w:rPr>
                <w:sz w:val="22"/>
                <w:szCs w:val="22"/>
                <w:lang w:val="fi-FI"/>
              </w:rPr>
              <w:t>: Työ osoittaa m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erkittävää tietämystä ja muuttaa tai täydentää vallalla olevia käsityksiä.</w:t>
            </w:r>
          </w:p>
        </w:tc>
      </w:tr>
      <w:tr w:rsidR="00FC57E9" w:rsidRPr="00FC57E9" w14:paraId="0F8FC94C" w14:textId="77777777" w:rsidTr="00F26CDA">
        <w:tc>
          <w:tcPr>
            <w:tcW w:w="9776" w:type="dxa"/>
          </w:tcPr>
          <w:p w14:paraId="0A7F31ED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Tutkimuksen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menetelmät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ja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aineisto</w:t>
            </w:r>
            <w:proofErr w:type="spellEnd"/>
          </w:p>
          <w:p w14:paraId="4CAB0FF6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35409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5990396A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211608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 Hyväksytty: Työssä on käytetty soveltuvia menetelmiä ja aineisto on riittävä.</w:t>
            </w:r>
          </w:p>
          <w:p w14:paraId="0CF78AAD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85808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 Työssä on käytetty laajaa menetelmävalikoimaa tai uutta lähestymistapaa ja aineisto on edustava tai merkittävä.</w:t>
            </w:r>
          </w:p>
        </w:tc>
      </w:tr>
      <w:tr w:rsidR="00FC57E9" w:rsidRPr="00466077" w14:paraId="4CB81E25" w14:textId="77777777" w:rsidTr="00F26CDA">
        <w:tc>
          <w:tcPr>
            <w:tcW w:w="9776" w:type="dxa"/>
          </w:tcPr>
          <w:p w14:paraId="1A2A0FCD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Tutkimuksen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tulokset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ja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niiden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esittäminen</w:t>
            </w:r>
            <w:proofErr w:type="spellEnd"/>
          </w:p>
          <w:p w14:paraId="5AACDEDF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41559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34EF0214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168007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 Hyväksytty: Työn tulokset vastaavat tutkimuskysymyksiin ja vahvistavat aiempia käsityksiä tai tuovat uusia havaintoja. Tulokset esitetään selkeästi.</w:t>
            </w:r>
          </w:p>
          <w:p w14:paraId="502F96C7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-103797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Segoe UI Symbol" w:eastAsia="MS Gothic" w:hAnsi="Segoe UI Symbol" w:cs="Segoe UI Symbol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</w:t>
            </w:r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Työ sisältää erittäin merkittäviä uusia näkemyksiä tai havaintoja. </w:t>
            </w:r>
            <w:proofErr w:type="spellStart"/>
            <w:r w:rsidRPr="00FC57E9">
              <w:rPr>
                <w:color w:val="010302"/>
                <w:sz w:val="22"/>
                <w:szCs w:val="22"/>
              </w:rPr>
              <w:t>Tulokset</w:t>
            </w:r>
            <w:proofErr w:type="spellEnd"/>
            <w:r w:rsidRPr="00FC57E9">
              <w:rPr>
                <w:color w:val="010302"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color w:val="010302"/>
                <w:sz w:val="22"/>
                <w:szCs w:val="22"/>
              </w:rPr>
              <w:t>esitetään</w:t>
            </w:r>
            <w:proofErr w:type="spellEnd"/>
            <w:r w:rsidRPr="00FC57E9">
              <w:rPr>
                <w:color w:val="010302"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color w:val="010302"/>
                <w:sz w:val="22"/>
                <w:szCs w:val="22"/>
              </w:rPr>
              <w:t>johdonmukaisesti</w:t>
            </w:r>
            <w:proofErr w:type="spellEnd"/>
            <w:r w:rsidRPr="00FC57E9">
              <w:rPr>
                <w:color w:val="010302"/>
                <w:sz w:val="22"/>
                <w:szCs w:val="22"/>
              </w:rPr>
              <w:t>.</w:t>
            </w:r>
          </w:p>
        </w:tc>
      </w:tr>
      <w:tr w:rsidR="00FC57E9" w:rsidRPr="00FC57E9" w14:paraId="27FE1D87" w14:textId="77777777" w:rsidTr="00F26CDA">
        <w:tc>
          <w:tcPr>
            <w:tcW w:w="9776" w:type="dxa"/>
          </w:tcPr>
          <w:p w14:paraId="4E6940B7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Pohdinta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ja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johtopäätökset</w:t>
            </w:r>
            <w:proofErr w:type="spellEnd"/>
          </w:p>
          <w:p w14:paraId="36E48D10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19582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cs="MS Gothic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79047DD2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132662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Hyväksytty: Työ on selkeä ja sisältää riittävän kriittistä omien ja aiempien tutkimustulosten vertailua ja perusteltuja johtopäätöksiä ja on tutkimuseettisesti moitteeton.</w:t>
            </w:r>
          </w:p>
          <w:p w14:paraId="3C5BC76B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-208104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Kiittäen hyväksytty: Työssä on tehty erinomainen synteesi tutkimusongelman tilasta ja omat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lastRenderedPageBreak/>
              <w:t>vahvat tulokset osoittavat suuntaa jatkotutkimuksille tai avaa uusia tutkimusalueita.</w:t>
            </w:r>
          </w:p>
        </w:tc>
      </w:tr>
      <w:tr w:rsidR="00FC57E9" w:rsidRPr="00FC57E9" w14:paraId="3EA98635" w14:textId="77777777" w:rsidTr="00F26CDA">
        <w:tc>
          <w:tcPr>
            <w:tcW w:w="9776" w:type="dxa"/>
          </w:tcPr>
          <w:p w14:paraId="5ABF8CB9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  <w:lang w:val="fi-FI"/>
              </w:rPr>
            </w:pPr>
            <w:r w:rsidRPr="00FC57E9">
              <w:rPr>
                <w:b/>
                <w:bCs/>
                <w:sz w:val="22"/>
                <w:szCs w:val="22"/>
                <w:lang w:val="fi-FI"/>
              </w:rPr>
              <w:lastRenderedPageBreak/>
              <w:t>Väitöskirjan rakenne, johdonmukaisuus ja tekstin viimeistely</w:t>
            </w:r>
          </w:p>
          <w:p w14:paraId="01867665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40572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1E78A45C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645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Hyväksytty: Työssä on selkeä rakenne, hyvä kieliasu ja jäsentynyt sisältö.</w:t>
            </w:r>
          </w:p>
          <w:p w14:paraId="15462296" w14:textId="77777777" w:rsidR="00FC57E9" w:rsidRPr="00FC57E9" w:rsidRDefault="00FC57E9" w:rsidP="00F26CDA">
            <w:pPr>
              <w:widowControl w:val="0"/>
              <w:rPr>
                <w:b/>
                <w:bCs/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-175736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 Työ on moitteettomasti viimeistelty, kieliasultaan korkeatasoinen ja tieteenalalle soveltuva sekä erittäin loogisesti jäsentynyt.</w:t>
            </w:r>
          </w:p>
        </w:tc>
      </w:tr>
      <w:tr w:rsidR="00FC57E9" w:rsidRPr="00FC57E9" w14:paraId="5EFBF966" w14:textId="77777777" w:rsidTr="00F26CDA">
        <w:tc>
          <w:tcPr>
            <w:tcW w:w="9776" w:type="dxa"/>
          </w:tcPr>
          <w:p w14:paraId="088E79CF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sz w:val="22"/>
                <w:szCs w:val="22"/>
              </w:rPr>
              <w:t>Itsenäisen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työn</w:t>
            </w:r>
            <w:proofErr w:type="spellEnd"/>
            <w:r w:rsidRPr="00FC57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57E9">
              <w:rPr>
                <w:b/>
                <w:bCs/>
                <w:sz w:val="22"/>
                <w:szCs w:val="22"/>
              </w:rPr>
              <w:t>osuus</w:t>
            </w:r>
            <w:proofErr w:type="spellEnd"/>
          </w:p>
          <w:p w14:paraId="5CE3AE33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204285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259EB69E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3982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Hyväksytty: Työssä on väitöskirjan tekijällä keskeinen rooli.</w:t>
            </w:r>
          </w:p>
          <w:p w14:paraId="54D087F1" w14:textId="77777777" w:rsidR="00FC57E9" w:rsidRPr="00FC57E9" w:rsidRDefault="00FC57E9" w:rsidP="00F26CDA">
            <w:pPr>
              <w:widowControl w:val="0"/>
              <w:rPr>
                <w:b/>
                <w:bCs/>
                <w:sz w:val="22"/>
                <w:szCs w:val="22"/>
                <w:lang w:val="fi-FI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lang w:val="fi-FI"/>
                </w:rPr>
                <w:id w:val="13819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 Työssä on väitöskirjan tekijällä erittäin merkittävä rooli.</w:t>
            </w:r>
          </w:p>
        </w:tc>
      </w:tr>
      <w:tr w:rsidR="00FC57E9" w:rsidRPr="00FC57E9" w14:paraId="727455CF" w14:textId="77777777" w:rsidTr="00F26CDA">
        <w:tc>
          <w:tcPr>
            <w:tcW w:w="9776" w:type="dxa"/>
          </w:tcPr>
          <w:p w14:paraId="039B9786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  <w:lang w:val="fi-FI"/>
              </w:rPr>
            </w:pPr>
            <w:r w:rsidRPr="00FC57E9">
              <w:rPr>
                <w:b/>
                <w:bCs/>
                <w:sz w:val="22"/>
                <w:szCs w:val="22"/>
                <w:lang w:val="fi-FI"/>
              </w:rPr>
              <w:t>Osajulkaisut (</w:t>
            </w:r>
            <w:bookmarkStart w:id="0" w:name="_Hlk199843423"/>
            <w:r w:rsidRPr="00FC57E9">
              <w:rPr>
                <w:b/>
                <w:bCs/>
                <w:sz w:val="22"/>
                <w:szCs w:val="22"/>
                <w:lang w:val="fi-FI"/>
              </w:rPr>
              <w:t>arvioidaan vain, mikäli artikkeliväitöskirja</w:t>
            </w:r>
            <w:bookmarkEnd w:id="0"/>
            <w:r w:rsidRPr="00FC57E9">
              <w:rPr>
                <w:b/>
                <w:bCs/>
                <w:sz w:val="22"/>
                <w:szCs w:val="22"/>
                <w:lang w:val="fi-FI"/>
              </w:rPr>
              <w:t>)</w:t>
            </w:r>
          </w:p>
          <w:p w14:paraId="03109E84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-160749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 Ei saavuta hyväksyttyä tasoa. </w:t>
            </w:r>
          </w:p>
          <w:p w14:paraId="2F9DCF39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71354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Hyväksytty: Työn osajulkaisut muodostavat loogisen kokonaisuuden. </w:t>
            </w:r>
          </w:p>
          <w:p w14:paraId="54238A0F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-129783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 Työn osajulkaisut m</w:t>
            </w:r>
            <w:r w:rsidRPr="00FC57E9">
              <w:rPr>
                <w:sz w:val="22"/>
                <w:szCs w:val="22"/>
                <w:lang w:val="fi-FI"/>
              </w:rPr>
              <w:t>uodostavat tieteellisesti korkeatasoisen ja toisiaan täydentävän kokonaisuuden.</w:t>
            </w:r>
          </w:p>
        </w:tc>
      </w:tr>
      <w:tr w:rsidR="00FC57E9" w:rsidRPr="00FC57E9" w14:paraId="507C1F48" w14:textId="77777777" w:rsidTr="00F26CDA">
        <w:trPr>
          <w:trHeight w:val="70"/>
        </w:trPr>
        <w:tc>
          <w:tcPr>
            <w:tcW w:w="9776" w:type="dxa"/>
          </w:tcPr>
          <w:p w14:paraId="740CE9C5" w14:textId="77777777" w:rsidR="00FC57E9" w:rsidRPr="00FC57E9" w:rsidRDefault="00FC57E9" w:rsidP="00FC57E9">
            <w:pPr>
              <w:pStyle w:val="Luettelokappale"/>
              <w:widowControl w:val="0"/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proofErr w:type="spellStart"/>
            <w:r w:rsidRPr="00FC57E9">
              <w:rPr>
                <w:b/>
                <w:bCs/>
                <w:color w:val="010302"/>
                <w:sz w:val="22"/>
                <w:szCs w:val="22"/>
              </w:rPr>
              <w:t>Väitöstilaisuus</w:t>
            </w:r>
            <w:proofErr w:type="spellEnd"/>
          </w:p>
          <w:p w14:paraId="2E712946" w14:textId="77777777" w:rsidR="00FC57E9" w:rsidRPr="00FC57E9" w:rsidRDefault="00FC57E9" w:rsidP="00F26CDA">
            <w:pPr>
              <w:widowControl w:val="0"/>
              <w:rPr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21270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Hylätty: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 xml:space="preserve"> Väitöstilaisuudessa väittelijän osuus </w:t>
            </w:r>
            <w:r w:rsidRPr="00FC57E9">
              <w:rPr>
                <w:sz w:val="22"/>
                <w:szCs w:val="22"/>
                <w:lang w:val="fi-FI"/>
              </w:rPr>
              <w:t xml:space="preserve">ei saavuta hyväksyttyä tasoa. </w:t>
            </w:r>
          </w:p>
          <w:p w14:paraId="46491BE6" w14:textId="77777777" w:rsidR="00FC57E9" w:rsidRPr="00FC57E9" w:rsidRDefault="00FC57E9" w:rsidP="00F26CDA">
            <w:pPr>
              <w:widowControl w:val="0"/>
              <w:rPr>
                <w:color w:val="010302"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30975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Hyväksytty: Väitöstilaisuudessa väittelijä esitteli työnsä hyvin sekä vastasi kysymyksiin perustellen.</w:t>
            </w:r>
          </w:p>
          <w:p w14:paraId="7DC02C9B" w14:textId="77777777" w:rsidR="00FC57E9" w:rsidRPr="00FC57E9" w:rsidRDefault="00FC57E9" w:rsidP="00F26CDA">
            <w:pPr>
              <w:widowControl w:val="0"/>
              <w:rPr>
                <w:b/>
                <w:bCs/>
                <w:sz w:val="22"/>
                <w:szCs w:val="22"/>
                <w:lang w:val="fi-FI"/>
              </w:rPr>
            </w:pPr>
            <w:sdt>
              <w:sdtPr>
                <w:rPr>
                  <w:sz w:val="22"/>
                  <w:szCs w:val="22"/>
                  <w:lang w:val="fi-FI"/>
                </w:rPr>
                <w:id w:val="208148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57E9">
                  <w:rPr>
                    <w:rFonts w:ascii="MS Gothic" w:eastAsia="MS Gothic" w:hAnsi="MS Gothic" w:hint="eastAsia"/>
                    <w:sz w:val="22"/>
                    <w:szCs w:val="22"/>
                    <w:lang w:val="fi-FI"/>
                  </w:rPr>
                  <w:t>☐</w:t>
                </w:r>
              </w:sdtContent>
            </w:sdt>
            <w:r w:rsidRPr="00FC57E9">
              <w:rPr>
                <w:sz w:val="22"/>
                <w:szCs w:val="22"/>
                <w:lang w:val="fi-FI"/>
              </w:rPr>
              <w:t xml:space="preserve"> </w:t>
            </w:r>
            <w:r w:rsidRPr="00FC57E9">
              <w:rPr>
                <w:color w:val="010302"/>
                <w:sz w:val="22"/>
                <w:szCs w:val="22"/>
                <w:lang w:val="fi-FI"/>
              </w:rPr>
              <w:t>Kiittäen hyväksytty: Väitöstilaisuudessa väittelijä osoitti korkeatasoista tieteellistä kypsyyttä esitellessään ja keskustellessaan työn tuloksista ja johtopäätöksistä.</w:t>
            </w:r>
          </w:p>
        </w:tc>
      </w:tr>
    </w:tbl>
    <w:p w14:paraId="7A66E1A6" w14:textId="77777777" w:rsidR="00FC57E9" w:rsidRPr="00FC57E9" w:rsidRDefault="00FC57E9" w:rsidP="00FC57E9">
      <w:pPr>
        <w:widowControl w:val="0"/>
        <w:spacing w:before="240"/>
        <w:rPr>
          <w:b/>
          <w:bCs/>
          <w:color w:val="010302"/>
          <w:lang w:val="fi-FI"/>
        </w:rPr>
      </w:pPr>
      <w:r w:rsidRPr="00FC57E9">
        <w:rPr>
          <w:b/>
          <w:bCs/>
          <w:color w:val="010302"/>
          <w:lang w:val="fi-FI"/>
        </w:rPr>
        <w:t>Esitys väitöskirjan arvolauseeksi</w:t>
      </w:r>
    </w:p>
    <w:p w14:paraId="771FE4D5" w14:textId="0C886535" w:rsidR="00FC57E9" w:rsidRPr="000927A8" w:rsidRDefault="00FC57E9" w:rsidP="00FC57E9">
      <w:pPr>
        <w:widowControl w:val="0"/>
        <w:spacing w:before="240"/>
        <w:rPr>
          <w:rFonts w:eastAsia="Palatino Linotype" w:cs="Palatino Linotype"/>
          <w:sz w:val="22"/>
          <w:szCs w:val="22"/>
          <w:lang w:val="fi-FI"/>
        </w:rPr>
      </w:pPr>
      <w:sdt>
        <w:sdtPr>
          <w:rPr>
            <w:rFonts w:eastAsia="Palatino Linotype" w:cs="Palatino Linotype"/>
            <w:sz w:val="22"/>
            <w:szCs w:val="22"/>
            <w:lang w:val="fi-FI"/>
          </w:rPr>
          <w:id w:val="2067071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27A8">
            <w:rPr>
              <w:rFonts w:ascii="MS Gothic" w:eastAsia="MS Gothic" w:hAnsi="MS Gothic" w:cs="Palatino Linotype" w:hint="eastAsia"/>
              <w:sz w:val="22"/>
              <w:szCs w:val="22"/>
              <w:lang w:val="fi-FI"/>
            </w:rPr>
            <w:t>☐</w:t>
          </w:r>
        </w:sdtContent>
      </w:sdt>
      <w:r w:rsidRPr="000927A8">
        <w:rPr>
          <w:rFonts w:eastAsia="Palatino Linotype" w:cs="Palatino Linotype"/>
          <w:sz w:val="22"/>
          <w:szCs w:val="22"/>
          <w:lang w:val="fi-FI"/>
        </w:rPr>
        <w:t xml:space="preserve"> </w:t>
      </w:r>
      <w:r w:rsidRPr="000927A8">
        <w:rPr>
          <w:rFonts w:eastAsia="Palatino Linotype" w:cs="Palatino Linotype"/>
          <w:sz w:val="22"/>
          <w:szCs w:val="22"/>
          <w:lang w:val="fi-FI"/>
        </w:rPr>
        <w:t xml:space="preserve">”Kiittäen hyväksytty”. </w:t>
      </w:r>
    </w:p>
    <w:p w14:paraId="1D9AB265" w14:textId="56CA3405" w:rsidR="00FC57E9" w:rsidRPr="000927A8" w:rsidRDefault="00FC57E9" w:rsidP="00FC57E9">
      <w:pPr>
        <w:pStyle w:val="Luettelokappale"/>
        <w:widowControl w:val="0"/>
        <w:numPr>
          <w:ilvl w:val="0"/>
          <w:numId w:val="2"/>
        </w:numPr>
        <w:rPr>
          <w:rFonts w:eastAsia="Palatino Linotype" w:cs="Palatino Linotype"/>
          <w:b/>
          <w:bCs/>
          <w:sz w:val="22"/>
          <w:szCs w:val="22"/>
          <w:lang w:val="fi-FI"/>
        </w:rPr>
      </w:pPr>
      <w:r w:rsidRPr="000927A8">
        <w:rPr>
          <w:rFonts w:eastAsia="Palatino Linotype" w:cs="Palatino Linotype"/>
          <w:sz w:val="22"/>
          <w:szCs w:val="22"/>
          <w:lang w:val="fi-FI"/>
        </w:rPr>
        <w:t xml:space="preserve">Jos väitöskirja saa </w:t>
      </w:r>
      <w:r w:rsidRPr="000927A8">
        <w:rPr>
          <w:rFonts w:eastAsia="Palatino Linotype" w:cs="Palatino Linotype"/>
          <w:i/>
          <w:iCs/>
          <w:sz w:val="22"/>
          <w:szCs w:val="22"/>
          <w:lang w:val="fi-FI"/>
        </w:rPr>
        <w:t>kaikista arvioitavista osa-alueista vähintään arvosanan “hyväksytty” ja useimmista osa-alueista arvosanan ”kiittäen hyväksytty</w:t>
      </w:r>
      <w:r w:rsidRPr="000927A8">
        <w:rPr>
          <w:rFonts w:eastAsia="Palatino Linotype" w:cs="Palatino Linotype"/>
          <w:sz w:val="22"/>
          <w:szCs w:val="22"/>
          <w:lang w:val="fi-FI"/>
        </w:rPr>
        <w:t xml:space="preserve">”, </w:t>
      </w:r>
      <w:r w:rsidRPr="000927A8">
        <w:rPr>
          <w:rFonts w:eastAsia="Palatino Linotype" w:cs="Palatino Linotype"/>
          <w:color w:val="010302"/>
          <w:sz w:val="22"/>
          <w:szCs w:val="22"/>
          <w:lang w:val="fi-FI"/>
        </w:rPr>
        <w:t xml:space="preserve">lausunnon antaja voi ehdottaa arvolausetta "kiittäen hyväksytty". </w:t>
      </w:r>
    </w:p>
    <w:p w14:paraId="52BA9FA3" w14:textId="2054935C" w:rsidR="00FC57E9" w:rsidRPr="000927A8" w:rsidRDefault="00FC57E9" w:rsidP="00FC57E9">
      <w:pPr>
        <w:widowControl w:val="0"/>
        <w:spacing w:before="240"/>
        <w:rPr>
          <w:rFonts w:eastAsia="Palatino Linotype" w:cs="Palatino Linotype"/>
          <w:b/>
          <w:bCs/>
          <w:color w:val="010302"/>
          <w:sz w:val="22"/>
          <w:szCs w:val="22"/>
        </w:rPr>
      </w:pPr>
      <w:sdt>
        <w:sdtPr>
          <w:rPr>
            <w:rFonts w:eastAsia="Palatino Linotype" w:cs="Palatino Linotype"/>
            <w:sz w:val="22"/>
            <w:szCs w:val="22"/>
          </w:rPr>
          <w:id w:val="-1094234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27A8">
            <w:rPr>
              <w:rFonts w:ascii="MS Gothic" w:eastAsia="MS Gothic" w:hAnsi="MS Gothic" w:cs="Palatino Linotype" w:hint="eastAsia"/>
              <w:sz w:val="22"/>
              <w:szCs w:val="22"/>
            </w:rPr>
            <w:t>☐</w:t>
          </w:r>
        </w:sdtContent>
      </w:sdt>
      <w:r w:rsidRPr="000927A8">
        <w:rPr>
          <w:rFonts w:eastAsia="Palatino Linotype" w:cs="Palatino Linotype"/>
          <w:sz w:val="22"/>
          <w:szCs w:val="22"/>
        </w:rPr>
        <w:t xml:space="preserve"> </w:t>
      </w:r>
      <w:proofErr w:type="gramStart"/>
      <w:r w:rsidRPr="000927A8">
        <w:rPr>
          <w:rFonts w:eastAsia="Palatino Linotype" w:cs="Palatino Linotype"/>
          <w:color w:val="010302"/>
          <w:sz w:val="22"/>
          <w:szCs w:val="22"/>
        </w:rPr>
        <w:t>”</w:t>
      </w:r>
      <w:proofErr w:type="spellStart"/>
      <w:r w:rsidRPr="000927A8">
        <w:rPr>
          <w:rFonts w:eastAsia="Palatino Linotype" w:cs="Palatino Linotype"/>
          <w:color w:val="010302"/>
          <w:sz w:val="22"/>
          <w:szCs w:val="22"/>
        </w:rPr>
        <w:t>Hyväksytty</w:t>
      </w:r>
      <w:proofErr w:type="spellEnd"/>
      <w:proofErr w:type="gramEnd"/>
      <w:r w:rsidRPr="000927A8">
        <w:rPr>
          <w:rFonts w:eastAsia="Palatino Linotype" w:cs="Palatino Linotype"/>
          <w:color w:val="010302"/>
          <w:sz w:val="22"/>
          <w:szCs w:val="22"/>
        </w:rPr>
        <w:t xml:space="preserve">”. </w:t>
      </w:r>
      <w:r w:rsidRPr="000927A8">
        <w:rPr>
          <w:rFonts w:eastAsia="Palatino Linotype" w:cs="Palatino Linotype"/>
          <w:b/>
          <w:bCs/>
          <w:color w:val="010302"/>
          <w:sz w:val="22"/>
          <w:szCs w:val="22"/>
        </w:rPr>
        <w:t xml:space="preserve"> </w:t>
      </w:r>
    </w:p>
    <w:p w14:paraId="5C8B0CFA" w14:textId="7CC91314" w:rsidR="00FC57E9" w:rsidRPr="000927A8" w:rsidRDefault="00FC57E9" w:rsidP="00FC57E9">
      <w:pPr>
        <w:pStyle w:val="Luettelokappale"/>
        <w:widowControl w:val="0"/>
        <w:numPr>
          <w:ilvl w:val="0"/>
          <w:numId w:val="1"/>
        </w:numPr>
        <w:rPr>
          <w:rFonts w:eastAsia="Palatino Linotype" w:cs="Palatino Linotype"/>
          <w:b/>
          <w:bCs/>
          <w:sz w:val="22"/>
          <w:szCs w:val="22"/>
          <w:lang w:val="fi-FI"/>
        </w:rPr>
      </w:pPr>
      <w:r w:rsidRPr="000927A8">
        <w:rPr>
          <w:rFonts w:eastAsia="Palatino Linotype" w:cs="Palatino Linotype"/>
          <w:i/>
          <w:iCs/>
          <w:color w:val="010302"/>
          <w:sz w:val="22"/>
          <w:szCs w:val="22"/>
          <w:lang w:val="fi-FI"/>
        </w:rPr>
        <w:t>Jos väitöskirja täyttää edellä mainitut "kiittäen hyväksytty" -arvolauseen ehdot, mutta lausunnon antaja ehdottaa arvolausetta "hyväksytty", tulee perustella,</w:t>
      </w:r>
      <w:r w:rsidRPr="000927A8">
        <w:rPr>
          <w:rFonts w:eastAsia="Palatino Linotype" w:cs="Palatino Linotype"/>
          <w:color w:val="010302"/>
          <w:sz w:val="22"/>
          <w:szCs w:val="22"/>
          <w:lang w:val="fi-FI"/>
        </w:rPr>
        <w:t xml:space="preserve"> miksi väitöskirja ei kokonaisuutena yllä tasolle "kiittäen hyväksytty".</w:t>
      </w:r>
    </w:p>
    <w:p w14:paraId="5D7DA7B6" w14:textId="1D8CEF3F" w:rsidR="00FC57E9" w:rsidRPr="000927A8" w:rsidRDefault="00FC57E9" w:rsidP="00FC57E9">
      <w:pPr>
        <w:widowControl w:val="0"/>
        <w:spacing w:before="240"/>
        <w:rPr>
          <w:rFonts w:eastAsia="Palatino Linotype" w:cs="Palatino Linotype"/>
          <w:sz w:val="22"/>
          <w:szCs w:val="22"/>
        </w:rPr>
      </w:pPr>
      <w:sdt>
        <w:sdtPr>
          <w:rPr>
            <w:rFonts w:eastAsia="Palatino Linotype" w:cs="Palatino Linotype"/>
            <w:sz w:val="22"/>
            <w:szCs w:val="22"/>
          </w:rPr>
          <w:id w:val="-403838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27A8">
            <w:rPr>
              <w:rFonts w:ascii="MS Gothic" w:eastAsia="MS Gothic" w:hAnsi="MS Gothic" w:cs="Palatino Linotype" w:hint="eastAsia"/>
              <w:sz w:val="22"/>
              <w:szCs w:val="22"/>
            </w:rPr>
            <w:t>☐</w:t>
          </w:r>
        </w:sdtContent>
      </w:sdt>
      <w:r w:rsidRPr="000927A8">
        <w:rPr>
          <w:rFonts w:eastAsia="Palatino Linotype" w:cs="Palatino Linotype"/>
          <w:sz w:val="22"/>
          <w:szCs w:val="22"/>
        </w:rPr>
        <w:t xml:space="preserve"> </w:t>
      </w:r>
      <w:proofErr w:type="gramStart"/>
      <w:r w:rsidRPr="000927A8">
        <w:rPr>
          <w:rFonts w:eastAsia="Palatino Linotype" w:cs="Palatino Linotype"/>
          <w:sz w:val="22"/>
          <w:szCs w:val="22"/>
        </w:rPr>
        <w:t>”</w:t>
      </w:r>
      <w:r w:rsidRPr="000927A8">
        <w:rPr>
          <w:rFonts w:eastAsia="Palatino Linotype" w:cs="Palatino Linotype"/>
          <w:color w:val="010302"/>
          <w:sz w:val="22"/>
          <w:szCs w:val="22"/>
        </w:rPr>
        <w:t>Hylätty</w:t>
      </w:r>
      <w:proofErr w:type="gramEnd"/>
      <w:r w:rsidRPr="000927A8">
        <w:rPr>
          <w:rFonts w:eastAsia="Palatino Linotype" w:cs="Palatino Linotype"/>
          <w:color w:val="010302"/>
          <w:sz w:val="22"/>
          <w:szCs w:val="22"/>
        </w:rPr>
        <w:t>”.</w:t>
      </w:r>
      <w:r w:rsidRPr="000927A8">
        <w:rPr>
          <w:rFonts w:eastAsia="Palatino Linotype" w:cs="Palatino Linotype"/>
          <w:b/>
          <w:bCs/>
          <w:color w:val="010302"/>
          <w:sz w:val="22"/>
          <w:szCs w:val="22"/>
        </w:rPr>
        <w:t xml:space="preserve"> </w:t>
      </w:r>
      <w:r w:rsidRPr="000927A8">
        <w:rPr>
          <w:rFonts w:eastAsia="Palatino Linotype" w:cs="Palatino Linotype"/>
          <w:color w:val="FF0000"/>
          <w:sz w:val="22"/>
          <w:szCs w:val="22"/>
        </w:rPr>
        <w:t xml:space="preserve"> </w:t>
      </w:r>
    </w:p>
    <w:p w14:paraId="3897E99A" w14:textId="1842C4CE" w:rsidR="00FC57E9" w:rsidRPr="000927A8" w:rsidRDefault="00FC57E9" w:rsidP="00FC57E9">
      <w:pPr>
        <w:pStyle w:val="Luettelokappale"/>
        <w:widowControl w:val="0"/>
        <w:numPr>
          <w:ilvl w:val="0"/>
          <w:numId w:val="10"/>
        </w:numPr>
        <w:rPr>
          <w:rFonts w:eastAsia="Palatino Linotype" w:cs="Palatino Linotype"/>
          <w:sz w:val="22"/>
          <w:szCs w:val="22"/>
          <w:lang w:val="fi-FI"/>
        </w:rPr>
      </w:pPr>
      <w:r w:rsidRPr="000927A8">
        <w:rPr>
          <w:rFonts w:eastAsia="Palatino Linotype" w:cs="Palatino Linotype"/>
          <w:color w:val="010302"/>
          <w:sz w:val="22"/>
          <w:szCs w:val="22"/>
          <w:lang w:val="fi-FI"/>
        </w:rPr>
        <w:t>J</w:t>
      </w:r>
      <w:r w:rsidRPr="000927A8">
        <w:rPr>
          <w:rFonts w:eastAsia="Palatino Linotype" w:cs="Palatino Linotype"/>
          <w:sz w:val="22"/>
          <w:szCs w:val="22"/>
          <w:lang w:val="fi-FI"/>
        </w:rPr>
        <w:t xml:space="preserve">os </w:t>
      </w:r>
      <w:r w:rsidRPr="000927A8">
        <w:rPr>
          <w:rFonts w:eastAsia="Palatino Linotype" w:cs="Palatino Linotype"/>
          <w:i/>
          <w:iCs/>
          <w:sz w:val="22"/>
          <w:szCs w:val="22"/>
          <w:lang w:val="fi-FI"/>
        </w:rPr>
        <w:t>yksikin arvioitavista osa-alueista saa arvolauseen ”hylätty”,</w:t>
      </w:r>
      <w:r w:rsidRPr="000927A8">
        <w:rPr>
          <w:rFonts w:eastAsia="Palatino Linotype" w:cs="Palatino Linotype"/>
          <w:sz w:val="22"/>
          <w:szCs w:val="22"/>
          <w:lang w:val="fi-FI"/>
        </w:rPr>
        <w:t xml:space="preserve"> lausunnon antajan tulee ehdottaa arvolausetta ”hylätty”.</w:t>
      </w:r>
    </w:p>
    <w:p w14:paraId="1237516D" w14:textId="77777777" w:rsidR="004B0401" w:rsidRPr="00FC57E9" w:rsidRDefault="004B0401" w:rsidP="004B0401">
      <w:pPr>
        <w:widowControl w:val="0"/>
        <w:rPr>
          <w:rFonts w:eastAsia="Palatino Linotype" w:cs="Palatino Linotype"/>
          <w:sz w:val="20"/>
          <w:szCs w:val="20"/>
          <w:lang w:val="fi-FI"/>
        </w:rPr>
      </w:pPr>
    </w:p>
    <w:p w14:paraId="3DB81A83" w14:textId="77777777" w:rsidR="004B0401" w:rsidRPr="00FC57E9" w:rsidRDefault="004B0401" w:rsidP="00437FA2">
      <w:pPr>
        <w:rPr>
          <w:rFonts w:ascii="Palatino Linotype" w:eastAsia="Palatino Linotype" w:hAnsi="Palatino Linotype" w:cs="Palatino Linotype"/>
          <w:b/>
          <w:bCs/>
          <w:lang w:val="fi-FI"/>
        </w:rPr>
      </w:pPr>
    </w:p>
    <w:p w14:paraId="1A9196A5" w14:textId="15E2AA48" w:rsidR="00437FA2" w:rsidRPr="00FC57E9" w:rsidRDefault="00FC57E9" w:rsidP="00437FA2">
      <w:pPr>
        <w:rPr>
          <w:rFonts w:ascii="Palatino Linotype" w:eastAsia="Palatino Linotype" w:hAnsi="Palatino Linotype" w:cs="Palatino Linotype"/>
          <w:b/>
          <w:lang w:val="fi-FI"/>
        </w:rPr>
      </w:pPr>
      <w:r w:rsidRPr="00FC57E9">
        <w:rPr>
          <w:rFonts w:ascii="Palatino Linotype" w:eastAsia="Palatino Linotype" w:hAnsi="Palatino Linotype" w:cs="Palatino Linotype"/>
          <w:b/>
          <w:bCs/>
          <w:lang w:val="fi-FI"/>
        </w:rPr>
        <w:t xml:space="preserve">Arvolause-esityksen </w:t>
      </w:r>
      <w:r>
        <w:rPr>
          <w:rFonts w:ascii="Palatino Linotype" w:eastAsia="Palatino Linotype" w:hAnsi="Palatino Linotype" w:cs="Palatino Linotype"/>
          <w:b/>
          <w:bCs/>
          <w:lang w:val="fi-FI"/>
        </w:rPr>
        <w:t>perustelut</w:t>
      </w:r>
    </w:p>
    <w:p w14:paraId="0E2F8CC8" w14:textId="0BE97BAF" w:rsidR="000A2BFC" w:rsidRPr="00FC57E9" w:rsidRDefault="00FC57E9" w:rsidP="00437FA2">
      <w:pPr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</w:pPr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Arviointilautakuntaa pyydetään kirjoittamaan lausunto tiedekuntaneuvostolle perustuen väitöstilaisuuteen, väitöskirjavaatimuksiin ja väitöskirjan arviointikriteereihin.</w:t>
      </w:r>
      <w:r w:rsidR="00437FA2"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Lausunnossa tulee ottaa huomioon väittelijän puolustautuminen väitöstilaisuudessa.</w:t>
      </w:r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proofErr w:type="spellStart"/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>Kirjoita</w:t>
      </w:r>
      <w:proofErr w:type="spellEnd"/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 xml:space="preserve"> alle</w:t>
      </w:r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 xml:space="preserve"> </w:t>
      </w:r>
      <w:proofErr w:type="spellStart"/>
      <w:r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>perustelut</w:t>
      </w:r>
      <w:proofErr w:type="spellEnd"/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 xml:space="preserve"> </w:t>
      </w:r>
      <w:proofErr w:type="spellStart"/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>arvolause-esitykselle</w:t>
      </w:r>
      <w:proofErr w:type="spellEnd"/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t>.</w:t>
      </w:r>
      <w:r w:rsidR="00A6031E" w:rsidRPr="00FC57E9">
        <w:rPr>
          <w:rFonts w:ascii="Palatino Linotype" w:eastAsia="Palatino Linotype" w:hAnsi="Palatino Linotype" w:cs="Palatino Linotype"/>
          <w:i/>
          <w:iCs/>
          <w:sz w:val="22"/>
          <w:szCs w:val="22"/>
          <w:lang w:val="en-GB"/>
        </w:rPr>
        <w:br/>
      </w:r>
    </w:p>
    <w:p w14:paraId="4A1260F9" w14:textId="69416E40" w:rsidR="00437FA2" w:rsidRDefault="00437FA2" w:rsidP="00437FA2">
      <w:pPr>
        <w:rPr>
          <w:rFonts w:eastAsia="Palatino" w:cs="Palatino"/>
          <w:b/>
        </w:rPr>
      </w:pPr>
      <w:r w:rsidRPr="001A5CCD">
        <w:fldChar w:fldCharType="begin">
          <w:ffData>
            <w:name w:val="Teksti1"/>
            <w:enabled/>
            <w:calcOnExit w:val="0"/>
            <w:textInput/>
          </w:ffData>
        </w:fldChar>
      </w:r>
      <w:r w:rsidRPr="001A5CCD">
        <w:instrText xml:space="preserve"> FORMTEXT </w:instrText>
      </w:r>
      <w:r w:rsidRPr="001A5CCD">
        <w:fldChar w:fldCharType="separate"/>
      </w:r>
      <w:r w:rsidRPr="001A5CCD">
        <w:t> </w:t>
      </w:r>
      <w:r w:rsidRPr="001A5CCD">
        <w:t> </w:t>
      </w:r>
      <w:r w:rsidRPr="001A5CCD">
        <w:t> </w:t>
      </w:r>
      <w:r w:rsidRPr="001A5CCD">
        <w:t> </w:t>
      </w:r>
      <w:r w:rsidRPr="001A5CCD">
        <w:t> </w:t>
      </w:r>
      <w:r w:rsidRPr="001A5CCD">
        <w:fldChar w:fldCharType="end"/>
      </w:r>
    </w:p>
    <w:p w14:paraId="3E1EFA1D" w14:textId="77777777" w:rsidR="00437FA2" w:rsidRDefault="00437FA2" w:rsidP="00437FA2"/>
    <w:p w14:paraId="456DF337" w14:textId="77777777" w:rsidR="00437FA2" w:rsidRDefault="00437FA2" w:rsidP="00437FA2">
      <w:pPr>
        <w:rPr>
          <w:rFonts w:eastAsia="Palatino" w:cs="Palatino"/>
          <w:b/>
        </w:rPr>
      </w:pPr>
    </w:p>
    <w:p w14:paraId="2618662A" w14:textId="77777777" w:rsidR="00437FA2" w:rsidRDefault="00437FA2" w:rsidP="00437FA2">
      <w:pPr>
        <w:rPr>
          <w:rFonts w:ascii="Palatino Linotype" w:eastAsia="Palatino Linotype" w:hAnsi="Palatino Linotype" w:cs="Palatino Linotype"/>
          <w:b/>
          <w:lang w:val="en-GB"/>
        </w:rPr>
      </w:pPr>
    </w:p>
    <w:p w14:paraId="22E63E03" w14:textId="77777777" w:rsidR="00437FA2" w:rsidRDefault="00437FA2" w:rsidP="00437FA2">
      <w:pPr>
        <w:rPr>
          <w:rFonts w:ascii="Palatino Linotype" w:eastAsia="Palatino Linotype" w:hAnsi="Palatino Linotype" w:cs="Palatino Linotype"/>
          <w:b/>
          <w:bCs/>
          <w:lang w:val="en-GB"/>
        </w:rPr>
      </w:pPr>
    </w:p>
    <w:p w14:paraId="0A1985D2" w14:textId="77777777" w:rsidR="00437FA2" w:rsidRDefault="00437FA2" w:rsidP="00437FA2">
      <w:pPr>
        <w:rPr>
          <w:rFonts w:ascii="Palatino Linotype" w:eastAsia="Palatino Linotype" w:hAnsi="Palatino Linotype" w:cs="Palatino Linotype"/>
          <w:b/>
          <w:bCs/>
          <w:lang w:val="en-GB"/>
        </w:rPr>
      </w:pPr>
    </w:p>
    <w:p w14:paraId="4F394B77" w14:textId="77777777" w:rsidR="00437FA2" w:rsidRDefault="00437FA2" w:rsidP="00437FA2">
      <w:pPr>
        <w:rPr>
          <w:rFonts w:ascii="Palatino Linotype" w:eastAsia="Palatino Linotype" w:hAnsi="Palatino Linotype" w:cs="Palatino Linotype"/>
          <w:b/>
          <w:bCs/>
          <w:lang w:val="en-GB"/>
        </w:rPr>
      </w:pPr>
    </w:p>
    <w:p w14:paraId="4BE39451" w14:textId="77777777" w:rsidR="000A2BFC" w:rsidRDefault="000A2BFC" w:rsidP="00437FA2">
      <w:pPr>
        <w:rPr>
          <w:rFonts w:ascii="Palatino Linotype" w:eastAsia="Palatino Linotype" w:hAnsi="Palatino Linotype" w:cs="Palatino Linotype"/>
          <w:b/>
          <w:bCs/>
          <w:lang w:val="en-GB"/>
        </w:rPr>
      </w:pPr>
    </w:p>
    <w:p w14:paraId="39C557AE" w14:textId="77777777" w:rsidR="003A6F85" w:rsidRDefault="003A6F85" w:rsidP="00437FA2">
      <w:pPr>
        <w:rPr>
          <w:rFonts w:ascii="Palatino Linotype" w:eastAsia="Palatino Linotype" w:hAnsi="Palatino Linotype" w:cs="Palatino Linotype"/>
          <w:b/>
          <w:bCs/>
          <w:lang w:val="en-GB"/>
        </w:rPr>
      </w:pPr>
    </w:p>
    <w:p w14:paraId="1114234A" w14:textId="17B60DB1" w:rsidR="00437FA2" w:rsidRPr="005420C2" w:rsidRDefault="005420C2" w:rsidP="00437FA2">
      <w:pPr>
        <w:rPr>
          <w:rFonts w:ascii="Palatino Linotype" w:eastAsia="Palatino Linotype" w:hAnsi="Palatino Linotype" w:cs="Palatino Linotype"/>
          <w:b/>
          <w:bCs/>
          <w:lang w:val="fi-FI"/>
        </w:rPr>
      </w:pPr>
      <w:r w:rsidRPr="005420C2">
        <w:rPr>
          <w:rFonts w:ascii="Palatino Linotype" w:eastAsia="Palatino Linotype" w:hAnsi="Palatino Linotype" w:cs="Palatino Linotype"/>
          <w:b/>
          <w:bCs/>
          <w:lang w:val="fi-FI"/>
        </w:rPr>
        <w:t>Onko arviointilautakunnan jäsenillä eriäviä näkemyksiä väitöskirjan arvolauseesta</w:t>
      </w:r>
      <w:r w:rsidR="00437FA2" w:rsidRPr="005420C2">
        <w:rPr>
          <w:rFonts w:ascii="Palatino Linotype" w:eastAsia="Palatino Linotype" w:hAnsi="Palatino Linotype" w:cs="Palatino Linotype"/>
          <w:b/>
          <w:bCs/>
          <w:lang w:val="fi-FI"/>
        </w:rPr>
        <w:t>?</w:t>
      </w:r>
    </w:p>
    <w:p w14:paraId="4C9A930B" w14:textId="17061D8B" w:rsidR="00437FA2" w:rsidRPr="00437FA2" w:rsidRDefault="005420C2" w:rsidP="00437FA2">
      <w:pPr>
        <w:rPr>
          <w:rFonts w:ascii="Palatino Linotype" w:eastAsia="Palatino Linotype" w:hAnsi="Palatino Linotype" w:cs="Palatino Linotype"/>
          <w:sz w:val="22"/>
          <w:szCs w:val="22"/>
          <w:lang w:val="en-GB"/>
        </w:rPr>
      </w:pP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Perustellun arvolause-esityksen lisäksi lausunnossa tulee tarpeen mukaan tuoda ilmi arviointilautakunnan jäsenien mahdollinen erimielisyys arvolauseesta.</w:t>
      </w:r>
      <w:r w:rsidR="00437FA2" w:rsidRPr="005420C2">
        <w:rPr>
          <w:rFonts w:ascii="Palatino Linotype" w:eastAsia="Palatino Linotype" w:hAnsi="Palatino Linotype" w:cs="Palatino Linotype"/>
          <w:i/>
          <w:iCs/>
          <w:lang w:val="fi-FI"/>
        </w:rPr>
        <w:br/>
      </w:r>
      <w:sdt>
        <w:sdtPr>
          <w:rPr>
            <w:rFonts w:ascii="Palatino Linotype" w:eastAsia="Palatino Linotype" w:hAnsi="Palatino Linotype" w:cs="Palatino Linotype"/>
            <w:sz w:val="22"/>
            <w:szCs w:val="22"/>
            <w:lang w:val="en-GB"/>
          </w:rPr>
          <w:id w:val="-1450465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FA2" w:rsidRPr="000A2BFC">
            <w:rPr>
              <w:rFonts w:ascii="MS Gothic" w:eastAsia="MS Gothic" w:hAnsi="MS Gothic" w:cs="Palatino Linotype" w:hint="eastAsia"/>
              <w:sz w:val="22"/>
              <w:szCs w:val="22"/>
              <w:lang w:val="en-GB"/>
            </w:rPr>
            <w:t>☐</w:t>
          </w:r>
        </w:sdtContent>
      </w:sdt>
      <w:r w:rsidR="00437FA2" w:rsidRPr="000A2BFC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r>
        <w:rPr>
          <w:rFonts w:ascii="Palatino Linotype" w:eastAsia="Palatino Linotype" w:hAnsi="Palatino Linotype" w:cs="Palatino Linotype"/>
          <w:sz w:val="22"/>
          <w:szCs w:val="22"/>
          <w:lang w:val="en-GB"/>
        </w:rPr>
        <w:t>Ei</w:t>
      </w:r>
      <w:r w:rsidR="00437FA2" w:rsidRPr="000A2BFC">
        <w:rPr>
          <w:rFonts w:ascii="Palatino Linotype" w:eastAsia="Palatino Linotype" w:hAnsi="Palatino Linotype" w:cs="Palatino Linotype"/>
          <w:sz w:val="22"/>
          <w:szCs w:val="22"/>
          <w:lang w:val="en-GB"/>
        </w:rPr>
        <w:t>.</w:t>
      </w:r>
    </w:p>
    <w:p w14:paraId="5FF74ACC" w14:textId="14DF417C" w:rsidR="00437FA2" w:rsidRPr="00437FA2" w:rsidRDefault="00EF31CB" w:rsidP="00437FA2">
      <w:pPr>
        <w:rPr>
          <w:rFonts w:eastAsia="Palatino" w:cs="Palatino"/>
          <w:b/>
          <w:sz w:val="22"/>
          <w:szCs w:val="22"/>
        </w:rPr>
      </w:pPr>
      <w:sdt>
        <w:sdtPr>
          <w:rPr>
            <w:rFonts w:ascii="Palatino Linotype" w:eastAsia="Palatino Linotype" w:hAnsi="Palatino Linotype" w:cs="Palatino Linotype"/>
            <w:sz w:val="22"/>
            <w:szCs w:val="22"/>
            <w:lang w:val="en-GB"/>
          </w:rPr>
          <w:id w:val="-86855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FA2" w:rsidRPr="00437FA2">
            <w:rPr>
              <w:rFonts w:ascii="MS Gothic" w:eastAsia="MS Gothic" w:hAnsi="MS Gothic" w:cs="Palatino Linotype" w:hint="eastAsia"/>
              <w:sz w:val="22"/>
              <w:szCs w:val="22"/>
              <w:lang w:val="en-GB"/>
            </w:rPr>
            <w:t>☐</w:t>
          </w:r>
        </w:sdtContent>
      </w:sdt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Kyllä</w:t>
      </w:r>
      <w:proofErr w:type="spellEnd"/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.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Kirjoita</w:t>
      </w:r>
      <w:proofErr w:type="spellEnd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selvennys</w:t>
      </w:r>
      <w:proofErr w:type="spellEnd"/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: </w:t>
      </w:r>
      <w:r w:rsidR="00437FA2" w:rsidRPr="00437FA2">
        <w:rPr>
          <w:sz w:val="22"/>
          <w:szCs w:val="22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437FA2" w:rsidRPr="00437FA2">
        <w:rPr>
          <w:sz w:val="22"/>
          <w:szCs w:val="22"/>
        </w:rPr>
        <w:instrText xml:space="preserve"> FORMTEXT </w:instrText>
      </w:r>
      <w:r w:rsidR="00437FA2" w:rsidRPr="00437FA2">
        <w:rPr>
          <w:sz w:val="22"/>
          <w:szCs w:val="22"/>
        </w:rPr>
      </w:r>
      <w:r w:rsidR="00437FA2" w:rsidRPr="00437FA2">
        <w:rPr>
          <w:sz w:val="22"/>
          <w:szCs w:val="22"/>
        </w:rPr>
        <w:fldChar w:fldCharType="separate"/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fldChar w:fldCharType="end"/>
      </w:r>
    </w:p>
    <w:p w14:paraId="6107D992" w14:textId="77777777" w:rsidR="00437FA2" w:rsidRDefault="00437FA2" w:rsidP="00437FA2">
      <w:pPr>
        <w:rPr>
          <w:rFonts w:ascii="Palatino Linotype" w:eastAsia="Palatino Linotype" w:hAnsi="Palatino Linotype" w:cs="Palatino Linotype"/>
          <w:lang w:val="en-GB"/>
        </w:rPr>
      </w:pPr>
    </w:p>
    <w:p w14:paraId="4E61CF7B" w14:textId="77777777" w:rsidR="000A2BFC" w:rsidRDefault="000A2BFC" w:rsidP="00437FA2">
      <w:pPr>
        <w:rPr>
          <w:rFonts w:ascii="Palatino Linotype" w:eastAsia="Palatino Linotype" w:hAnsi="Palatino Linotype" w:cs="Palatino Linotype"/>
          <w:lang w:val="en-GB"/>
        </w:rPr>
      </w:pPr>
    </w:p>
    <w:p w14:paraId="01AB87F1" w14:textId="77777777" w:rsidR="000A2BFC" w:rsidRDefault="000A2BFC" w:rsidP="00437FA2">
      <w:pPr>
        <w:rPr>
          <w:rFonts w:ascii="Palatino Linotype" w:eastAsia="Palatino Linotype" w:hAnsi="Palatino Linotype" w:cs="Palatino Linotype"/>
          <w:lang w:val="en-GB"/>
        </w:rPr>
      </w:pPr>
    </w:p>
    <w:p w14:paraId="41EAA871" w14:textId="77777777" w:rsidR="003A6F85" w:rsidRDefault="003A6F85" w:rsidP="00437FA2">
      <w:pPr>
        <w:rPr>
          <w:rFonts w:ascii="Palatino Linotype" w:eastAsia="Palatino Linotype" w:hAnsi="Palatino Linotype" w:cs="Palatino Linotype"/>
          <w:lang w:val="en-GB"/>
        </w:rPr>
      </w:pPr>
    </w:p>
    <w:p w14:paraId="036F9241" w14:textId="02637D45" w:rsidR="00437FA2" w:rsidRPr="005420C2" w:rsidRDefault="005420C2" w:rsidP="00437FA2">
      <w:pPr>
        <w:rPr>
          <w:rFonts w:ascii="Palatino Linotype" w:eastAsia="Palatino Linotype" w:hAnsi="Palatino Linotype" w:cs="Palatino Linotype"/>
          <w:b/>
          <w:bCs/>
          <w:lang w:val="fi-FI"/>
        </w:rPr>
      </w:pPr>
      <w:r w:rsidRPr="005420C2">
        <w:rPr>
          <w:rFonts w:ascii="Palatino Linotype" w:eastAsia="Palatino Linotype" w:hAnsi="Palatino Linotype" w:cs="Palatino Linotype"/>
          <w:b/>
          <w:bCs/>
          <w:lang w:val="fi-FI"/>
        </w:rPr>
        <w:t>Liittyikö väitöskirjan julkiseen tarkastukseen erityisjärjestelyitä tai -tilanteita?</w:t>
      </w:r>
    </w:p>
    <w:p w14:paraId="6A4A79E3" w14:textId="58258F84" w:rsidR="00437FA2" w:rsidRPr="00F20033" w:rsidRDefault="005420C2" w:rsidP="005420C2">
      <w:pP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</w:pP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Perustellun arvolause-esityksen lisäksi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lausunnossa tulee tarpeen mukaan tuoda ilmi väitöstilaisuuteen</w:t>
      </w:r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mahdollisesti liittyneet erityisjärjestelyt tai -tilanteet, jotka ovat</w:t>
      </w:r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voineet vaikuttaa väitöstilaisuuden toteutumiseen.</w:t>
      </w:r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Erityisjärjestelyt voivat tarkoittaa esimerkiksi vastaväittäjän tai väittelijän osallistumista väitökseen etäyhteydes</w:t>
      </w:r>
      <w:r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sä, teknisiä järjestelyitä tai muita poikkeuksia</w:t>
      </w:r>
      <w:r w:rsidR="003A6F85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väitöksen järjestelyihin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.</w:t>
      </w:r>
      <w:r w:rsidR="00437FA2"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 xml:space="preserve"> 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Erityistilanteet voivat tarkoittaa esimerkiksi väitöstilaisuuden keskeytymistä, yhteyshäiriöitä tai muita odottamattomia t</w:t>
      </w:r>
      <w:r w:rsidR="00F20033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ilanteita</w:t>
      </w:r>
      <w:r w:rsidRPr="005420C2">
        <w:rPr>
          <w:rFonts w:ascii="Palatino Linotype" w:eastAsia="Palatino Linotype" w:hAnsi="Palatino Linotype" w:cs="Palatino Linotype"/>
          <w:i/>
          <w:iCs/>
          <w:sz w:val="22"/>
          <w:szCs w:val="22"/>
          <w:lang w:val="fi-FI"/>
        </w:rPr>
        <w:t>.</w:t>
      </w:r>
    </w:p>
    <w:p w14:paraId="795A8FAC" w14:textId="66ACF211" w:rsidR="00437FA2" w:rsidRPr="00437FA2" w:rsidRDefault="00EF31CB" w:rsidP="00437FA2">
      <w:pPr>
        <w:rPr>
          <w:rFonts w:ascii="Palatino Linotype" w:eastAsia="Palatino Linotype" w:hAnsi="Palatino Linotype" w:cs="Palatino Linotype"/>
          <w:sz w:val="22"/>
          <w:szCs w:val="22"/>
          <w:lang w:val="en-GB"/>
        </w:rPr>
      </w:pPr>
      <w:sdt>
        <w:sdtPr>
          <w:rPr>
            <w:rFonts w:ascii="Palatino Linotype" w:eastAsia="Palatino Linotype" w:hAnsi="Palatino Linotype" w:cs="Palatino Linotype"/>
            <w:sz w:val="22"/>
            <w:szCs w:val="22"/>
            <w:lang w:val="en-GB"/>
          </w:rPr>
          <w:id w:val="-304540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FA2" w:rsidRPr="000A2BFC">
            <w:rPr>
              <w:rFonts w:ascii="MS Gothic" w:eastAsia="MS Gothic" w:hAnsi="MS Gothic" w:cs="Palatino Linotype" w:hint="eastAsia"/>
              <w:sz w:val="22"/>
              <w:szCs w:val="22"/>
              <w:lang w:val="en-GB"/>
            </w:rPr>
            <w:t>☐</w:t>
          </w:r>
        </w:sdtContent>
      </w:sdt>
      <w:r w:rsidR="00437FA2" w:rsidRPr="000A2BFC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Ei</w:t>
      </w:r>
      <w:r w:rsidR="00437FA2" w:rsidRPr="000A2BFC">
        <w:rPr>
          <w:rFonts w:ascii="Palatino Linotype" w:eastAsia="Palatino Linotype" w:hAnsi="Palatino Linotype" w:cs="Palatino Linotype"/>
          <w:sz w:val="22"/>
          <w:szCs w:val="22"/>
          <w:lang w:val="en-GB"/>
        </w:rPr>
        <w:t>.</w:t>
      </w:r>
    </w:p>
    <w:p w14:paraId="49204B16" w14:textId="16AFCFF0" w:rsidR="00437FA2" w:rsidRPr="00437FA2" w:rsidRDefault="00EF31CB" w:rsidP="00437FA2">
      <w:pPr>
        <w:rPr>
          <w:rFonts w:eastAsia="Palatino" w:cs="Palatino"/>
          <w:b/>
          <w:sz w:val="22"/>
          <w:szCs w:val="22"/>
        </w:rPr>
      </w:pPr>
      <w:sdt>
        <w:sdtPr>
          <w:rPr>
            <w:rFonts w:ascii="Palatino Linotype" w:eastAsia="Palatino Linotype" w:hAnsi="Palatino Linotype" w:cs="Palatino Linotype"/>
            <w:sz w:val="22"/>
            <w:szCs w:val="22"/>
            <w:lang w:val="en-GB"/>
          </w:rPr>
          <w:id w:val="2030679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FA2" w:rsidRPr="00437FA2">
            <w:rPr>
              <w:rFonts w:ascii="MS Gothic" w:eastAsia="MS Gothic" w:hAnsi="MS Gothic" w:cs="Palatino Linotype" w:hint="eastAsia"/>
              <w:sz w:val="22"/>
              <w:szCs w:val="22"/>
              <w:lang w:val="en-GB"/>
            </w:rPr>
            <w:t>☐</w:t>
          </w:r>
        </w:sdtContent>
      </w:sdt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Kyllä</w:t>
      </w:r>
      <w:proofErr w:type="spellEnd"/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.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Kirjoita</w:t>
      </w:r>
      <w:proofErr w:type="spellEnd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 </w:t>
      </w:r>
      <w:proofErr w:type="spellStart"/>
      <w:r w:rsidR="005420C2">
        <w:rPr>
          <w:rFonts w:ascii="Palatino Linotype" w:eastAsia="Palatino Linotype" w:hAnsi="Palatino Linotype" w:cs="Palatino Linotype"/>
          <w:sz w:val="22"/>
          <w:szCs w:val="22"/>
          <w:lang w:val="en-GB"/>
        </w:rPr>
        <w:t>selvennys</w:t>
      </w:r>
      <w:proofErr w:type="spellEnd"/>
      <w:r w:rsidR="00437FA2" w:rsidRPr="00437FA2">
        <w:rPr>
          <w:rFonts w:ascii="Palatino Linotype" w:eastAsia="Palatino Linotype" w:hAnsi="Palatino Linotype" w:cs="Palatino Linotype"/>
          <w:sz w:val="22"/>
          <w:szCs w:val="22"/>
          <w:lang w:val="en-GB"/>
        </w:rPr>
        <w:t xml:space="preserve">: </w:t>
      </w:r>
      <w:r w:rsidR="00437FA2" w:rsidRPr="00437FA2">
        <w:rPr>
          <w:sz w:val="22"/>
          <w:szCs w:val="22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437FA2" w:rsidRPr="00437FA2">
        <w:rPr>
          <w:sz w:val="22"/>
          <w:szCs w:val="22"/>
        </w:rPr>
        <w:instrText xml:space="preserve"> FORMTEXT </w:instrText>
      </w:r>
      <w:r w:rsidR="00437FA2" w:rsidRPr="00437FA2">
        <w:rPr>
          <w:sz w:val="22"/>
          <w:szCs w:val="22"/>
        </w:rPr>
      </w:r>
      <w:r w:rsidR="00437FA2" w:rsidRPr="00437FA2">
        <w:rPr>
          <w:sz w:val="22"/>
          <w:szCs w:val="22"/>
        </w:rPr>
        <w:fldChar w:fldCharType="separate"/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t> </w:t>
      </w:r>
      <w:r w:rsidR="00437FA2" w:rsidRPr="00437FA2">
        <w:rPr>
          <w:sz w:val="22"/>
          <w:szCs w:val="22"/>
        </w:rPr>
        <w:fldChar w:fldCharType="end"/>
      </w:r>
    </w:p>
    <w:p w14:paraId="4632F519" w14:textId="77777777" w:rsidR="00437FA2" w:rsidRDefault="00437FA2" w:rsidP="00437FA2">
      <w:pPr>
        <w:rPr>
          <w:rFonts w:eastAsia="Palatino" w:cs="Palatino"/>
          <w:b/>
        </w:rPr>
      </w:pPr>
    </w:p>
    <w:p w14:paraId="1679517C" w14:textId="77777777" w:rsidR="003A6F85" w:rsidRDefault="003A6F85" w:rsidP="00437FA2">
      <w:pPr>
        <w:rPr>
          <w:rFonts w:eastAsia="Palatino" w:cs="Palatino"/>
          <w:b/>
        </w:rPr>
      </w:pPr>
    </w:p>
    <w:p w14:paraId="2BF18EAF" w14:textId="77777777" w:rsidR="00437FA2" w:rsidRDefault="00437FA2" w:rsidP="00437FA2">
      <w:pPr>
        <w:rPr>
          <w:rFonts w:eastAsia="Palatino" w:cs="Palatino"/>
          <w:b/>
        </w:rPr>
      </w:pPr>
    </w:p>
    <w:p w14:paraId="70F29EDE" w14:textId="77777777" w:rsidR="00437FA2" w:rsidRDefault="00437FA2" w:rsidP="00437FA2">
      <w:pPr>
        <w:rPr>
          <w:rFonts w:eastAsia="Palatino" w:cs="Palatino"/>
          <w:b/>
        </w:rPr>
      </w:pPr>
    </w:p>
    <w:p w14:paraId="4E780FCA" w14:textId="7EB0ACCD" w:rsidR="00437FA2" w:rsidRPr="005420C2" w:rsidRDefault="005420C2" w:rsidP="00437FA2">
      <w:pPr>
        <w:rPr>
          <w:rFonts w:eastAsia="Palatino" w:cs="Palatino"/>
          <w:b/>
          <w:lang w:val="fi-FI"/>
        </w:rPr>
      </w:pPr>
      <w:r w:rsidRPr="005420C2">
        <w:rPr>
          <w:rFonts w:eastAsia="Palatino" w:cs="Palatino"/>
          <w:b/>
          <w:lang w:val="fi-FI"/>
        </w:rPr>
        <w:t>Muut mahdolliset lisätiedot, jotka arviointilautakunta haluaa tu</w:t>
      </w:r>
      <w:r>
        <w:rPr>
          <w:rFonts w:eastAsia="Palatino" w:cs="Palatino"/>
          <w:b/>
          <w:lang w:val="fi-FI"/>
        </w:rPr>
        <w:t>oda esiin</w:t>
      </w:r>
      <w:r w:rsidR="005138FD" w:rsidRPr="005420C2">
        <w:rPr>
          <w:rFonts w:eastAsia="Palatino" w:cs="Palatino"/>
          <w:b/>
          <w:lang w:val="fi-FI"/>
        </w:rPr>
        <w:t>:</w:t>
      </w:r>
    </w:p>
    <w:p w14:paraId="7797CBC0" w14:textId="08B075C8" w:rsidR="005138FD" w:rsidRDefault="005138FD" w:rsidP="00437FA2">
      <w:pPr>
        <w:rPr>
          <w:rFonts w:eastAsia="Palatino" w:cs="Palatino"/>
          <w:b/>
        </w:rPr>
      </w:pPr>
      <w:r w:rsidRPr="00437FA2">
        <w:rPr>
          <w:sz w:val="22"/>
          <w:szCs w:val="22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437FA2">
        <w:rPr>
          <w:sz w:val="22"/>
          <w:szCs w:val="22"/>
        </w:rPr>
        <w:instrText xml:space="preserve"> FORMTEXT </w:instrText>
      </w:r>
      <w:r w:rsidRPr="00437FA2">
        <w:rPr>
          <w:sz w:val="22"/>
          <w:szCs w:val="22"/>
        </w:rPr>
      </w:r>
      <w:r w:rsidRPr="00437FA2">
        <w:rPr>
          <w:sz w:val="22"/>
          <w:szCs w:val="22"/>
        </w:rPr>
        <w:fldChar w:fldCharType="separate"/>
      </w:r>
      <w:r w:rsidRPr="00437FA2">
        <w:rPr>
          <w:sz w:val="22"/>
          <w:szCs w:val="22"/>
        </w:rPr>
        <w:t> </w:t>
      </w:r>
      <w:r w:rsidRPr="00437FA2">
        <w:rPr>
          <w:sz w:val="22"/>
          <w:szCs w:val="22"/>
        </w:rPr>
        <w:t> </w:t>
      </w:r>
      <w:r w:rsidRPr="00437FA2">
        <w:rPr>
          <w:sz w:val="22"/>
          <w:szCs w:val="22"/>
        </w:rPr>
        <w:t> </w:t>
      </w:r>
      <w:r w:rsidRPr="00437FA2">
        <w:rPr>
          <w:sz w:val="22"/>
          <w:szCs w:val="22"/>
        </w:rPr>
        <w:t> </w:t>
      </w:r>
      <w:r w:rsidRPr="00437FA2">
        <w:rPr>
          <w:sz w:val="22"/>
          <w:szCs w:val="22"/>
        </w:rPr>
        <w:t> </w:t>
      </w:r>
      <w:r w:rsidRPr="00437FA2">
        <w:rPr>
          <w:sz w:val="22"/>
          <w:szCs w:val="22"/>
        </w:rPr>
        <w:fldChar w:fldCharType="end"/>
      </w:r>
    </w:p>
    <w:p w14:paraId="14AA046E" w14:textId="77777777" w:rsidR="005138FD" w:rsidRDefault="005138FD" w:rsidP="00437FA2">
      <w:pPr>
        <w:rPr>
          <w:rFonts w:eastAsia="Palatino" w:cs="Palatino"/>
          <w:b/>
        </w:rPr>
      </w:pPr>
    </w:p>
    <w:p w14:paraId="06815613" w14:textId="77777777" w:rsidR="005138FD" w:rsidRDefault="005138FD" w:rsidP="00437FA2">
      <w:pPr>
        <w:rPr>
          <w:rFonts w:eastAsia="Palatino" w:cs="Palatino"/>
          <w:b/>
        </w:rPr>
      </w:pPr>
    </w:p>
    <w:p w14:paraId="7248564B" w14:textId="77777777" w:rsidR="005138FD" w:rsidRDefault="005138FD" w:rsidP="00437FA2">
      <w:pPr>
        <w:rPr>
          <w:rFonts w:eastAsia="Palatino" w:cs="Palatino"/>
          <w:sz w:val="20"/>
          <w:szCs w:val="20"/>
          <w:lang w:val="en-GB"/>
        </w:rPr>
      </w:pPr>
    </w:p>
    <w:p w14:paraId="7115893B" w14:textId="77777777" w:rsidR="003A6F85" w:rsidRDefault="003A6F85" w:rsidP="00437FA2">
      <w:pPr>
        <w:rPr>
          <w:rFonts w:eastAsia="Palatino" w:cs="Palatino"/>
          <w:sz w:val="20"/>
          <w:szCs w:val="20"/>
          <w:lang w:val="en-GB"/>
        </w:rPr>
      </w:pPr>
    </w:p>
    <w:p w14:paraId="30404912" w14:textId="13117DB1" w:rsidR="00437FA2" w:rsidRPr="000927A8" w:rsidRDefault="000927A8" w:rsidP="00437FA2">
      <w:pPr>
        <w:rPr>
          <w:rFonts w:eastAsia="Palatino" w:cs="Palatino"/>
          <w:lang w:val="fi-FI"/>
        </w:rPr>
      </w:pPr>
      <w:r w:rsidRPr="000927A8">
        <w:rPr>
          <w:rFonts w:eastAsia="Palatino" w:cs="Palatino"/>
          <w:sz w:val="20"/>
          <w:szCs w:val="20"/>
          <w:lang w:val="fi-FI"/>
        </w:rPr>
        <w:t>Päivämäärä ja aika</w:t>
      </w:r>
      <w:r w:rsidR="00437FA2" w:rsidRPr="000927A8">
        <w:rPr>
          <w:rFonts w:eastAsia="Palatino" w:cs="Palatino"/>
          <w:sz w:val="20"/>
          <w:szCs w:val="20"/>
          <w:lang w:val="fi-FI"/>
        </w:rPr>
        <w:t>:</w:t>
      </w:r>
      <w:r w:rsidR="00437FA2" w:rsidRPr="000927A8">
        <w:rPr>
          <w:lang w:val="fi-FI"/>
        </w:rPr>
        <w:tab/>
      </w:r>
      <w:r w:rsidR="00437FA2" w:rsidRPr="000927A8">
        <w:rPr>
          <w:rFonts w:eastAsia="Palatino" w:cs="Palatino"/>
          <w:lang w:val="fi-FI"/>
        </w:rPr>
        <w:t>_______________________________________________</w:t>
      </w:r>
      <w:r w:rsidR="00437FA2" w:rsidRPr="000927A8">
        <w:rPr>
          <w:lang w:val="fi-FI"/>
        </w:rPr>
        <w:tab/>
      </w:r>
    </w:p>
    <w:p w14:paraId="2D3FFA74" w14:textId="77777777" w:rsidR="00437FA2" w:rsidRPr="000927A8" w:rsidRDefault="00437FA2" w:rsidP="00437FA2">
      <w:pPr>
        <w:rPr>
          <w:rFonts w:eastAsia="Palatino" w:cs="Palatino"/>
          <w:sz w:val="20"/>
          <w:szCs w:val="20"/>
          <w:lang w:val="fi-FI"/>
        </w:rPr>
      </w:pPr>
    </w:p>
    <w:p w14:paraId="0A77EF7D" w14:textId="7F4872FE" w:rsidR="00437FA2" w:rsidRPr="000927A8" w:rsidRDefault="000927A8" w:rsidP="00437FA2">
      <w:pPr>
        <w:rPr>
          <w:rFonts w:eastAsia="Palatino" w:cs="Palatino"/>
          <w:lang w:val="fi-FI"/>
        </w:rPr>
      </w:pPr>
      <w:r w:rsidRPr="000927A8">
        <w:rPr>
          <w:rFonts w:eastAsia="Palatino" w:cs="Palatino"/>
          <w:sz w:val="20"/>
          <w:szCs w:val="20"/>
          <w:lang w:val="fi-FI"/>
        </w:rPr>
        <w:t>Puheenjohtajan allekirjoitus</w:t>
      </w:r>
      <w:r w:rsidR="00437FA2" w:rsidRPr="000927A8">
        <w:rPr>
          <w:rFonts w:eastAsia="Palatino" w:cs="Palatino"/>
          <w:sz w:val="20"/>
          <w:szCs w:val="20"/>
          <w:lang w:val="fi-FI"/>
        </w:rPr>
        <w:t>:</w:t>
      </w:r>
      <w:r w:rsidR="00437FA2" w:rsidRPr="000927A8">
        <w:rPr>
          <w:lang w:val="fi-FI"/>
        </w:rPr>
        <w:tab/>
      </w:r>
      <w:r w:rsidR="00437FA2" w:rsidRPr="000927A8">
        <w:rPr>
          <w:rFonts w:eastAsia="Palatino" w:cs="Palatino"/>
          <w:lang w:val="fi-FI"/>
        </w:rPr>
        <w:t>_______________________________________________</w:t>
      </w:r>
    </w:p>
    <w:p w14:paraId="362B3C7E" w14:textId="77777777" w:rsidR="00437FA2" w:rsidRPr="000927A8" w:rsidRDefault="00437FA2" w:rsidP="00437FA2">
      <w:pPr>
        <w:rPr>
          <w:rFonts w:eastAsia="Palatino" w:cs="Palatino"/>
          <w:sz w:val="20"/>
          <w:szCs w:val="20"/>
          <w:lang w:val="fi-FI"/>
        </w:rPr>
      </w:pPr>
    </w:p>
    <w:p w14:paraId="33BC7C73" w14:textId="57533FC6" w:rsidR="00437FA2" w:rsidRDefault="005420C2" w:rsidP="00437FA2">
      <w:pPr>
        <w:rPr>
          <w:rFonts w:eastAsia="Palatino" w:cs="Palatino"/>
        </w:rPr>
      </w:pPr>
      <w:proofErr w:type="spellStart"/>
      <w:r>
        <w:rPr>
          <w:rFonts w:eastAsia="Palatino" w:cs="Palatino"/>
          <w:sz w:val="20"/>
          <w:szCs w:val="20"/>
        </w:rPr>
        <w:t>Nimenselvennys</w:t>
      </w:r>
      <w:proofErr w:type="spellEnd"/>
      <w:r w:rsidR="00437FA2" w:rsidRPr="5C2C4672">
        <w:rPr>
          <w:rFonts w:eastAsia="Palatino" w:cs="Palatino"/>
        </w:rPr>
        <w:t>:</w:t>
      </w:r>
      <w:r w:rsidR="00437FA2">
        <w:tab/>
      </w:r>
      <w:r w:rsidR="00437FA2" w:rsidRPr="5C2C4672">
        <w:rPr>
          <w:rFonts w:eastAsia="Palatino" w:cs="Palatino"/>
        </w:rPr>
        <w:t>_______________________________________________</w:t>
      </w:r>
    </w:p>
    <w:p w14:paraId="60FF16FA" w14:textId="77777777" w:rsidR="00437FA2" w:rsidRDefault="00437FA2" w:rsidP="00437FA2">
      <w:pPr>
        <w:sectPr w:rsidR="00437FA2" w:rsidSect="00437FA2">
          <w:headerReference w:type="default" r:id="rId10"/>
          <w:footerReference w:type="default" r:id="rId11"/>
          <w:pgSz w:w="11907" w:h="16840" w:code="9"/>
          <w:pgMar w:top="851" w:right="851" w:bottom="567" w:left="1134" w:header="992" w:footer="709" w:gutter="0"/>
          <w:cols w:space="708"/>
          <w:docGrid w:linePitch="360"/>
        </w:sectPr>
      </w:pPr>
    </w:p>
    <w:p w14:paraId="35214E6F" w14:textId="66D00775" w:rsidR="00437FA2" w:rsidRPr="00FC57E9" w:rsidRDefault="00FC57E9" w:rsidP="00437FA2">
      <w:pPr>
        <w:pStyle w:val="Otsikko1"/>
        <w:rPr>
          <w:rFonts w:ascii="Palatino Linotype" w:hAnsi="Palatino Linotype"/>
          <w:b/>
          <w:bCs/>
          <w:color w:val="auto"/>
          <w:sz w:val="24"/>
          <w:szCs w:val="24"/>
          <w:lang w:val="fi-FI"/>
        </w:rPr>
      </w:pPr>
      <w:bookmarkStart w:id="1" w:name="_Grading_scale"/>
      <w:bookmarkStart w:id="2" w:name="_Arviointiasteikko"/>
      <w:bookmarkEnd w:id="1"/>
      <w:bookmarkEnd w:id="2"/>
      <w:r w:rsidRPr="00FC57E9">
        <w:rPr>
          <w:rFonts w:ascii="Palatino Linotype" w:hAnsi="Palatino Linotype"/>
          <w:b/>
          <w:bCs/>
          <w:color w:val="auto"/>
          <w:sz w:val="24"/>
          <w:szCs w:val="24"/>
          <w:lang w:val="fi-FI"/>
        </w:rPr>
        <w:lastRenderedPageBreak/>
        <w:t>Arviointiast</w:t>
      </w:r>
      <w:r>
        <w:rPr>
          <w:rFonts w:ascii="Palatino Linotype" w:hAnsi="Palatino Linotype"/>
          <w:b/>
          <w:bCs/>
          <w:color w:val="auto"/>
          <w:sz w:val="24"/>
          <w:szCs w:val="24"/>
          <w:lang w:val="fi-FI"/>
        </w:rPr>
        <w:t>eikko</w:t>
      </w:r>
    </w:p>
    <w:p w14:paraId="14408771" w14:textId="77777777" w:rsidR="00FC57E9" w:rsidRPr="00FC57E9" w:rsidRDefault="00FC57E9" w:rsidP="00FC57E9">
      <w:pPr>
        <w:widowControl w:val="0"/>
        <w:spacing w:before="240"/>
        <w:rPr>
          <w:sz w:val="22"/>
          <w:szCs w:val="22"/>
          <w:lang w:val="fi-FI"/>
        </w:rPr>
      </w:pPr>
      <w:bookmarkStart w:id="3" w:name="_Hlk194942208"/>
      <w:r w:rsidRPr="00FC57E9">
        <w:rPr>
          <w:sz w:val="22"/>
          <w:szCs w:val="22"/>
          <w:lang w:val="fi-FI"/>
        </w:rPr>
        <w:t>Väitöskirjan tulee täyttää yhdenvertaiset tieteelliset sekä oppimisen ja kyvykkyyden todentavat kriteerit. Väitöskirjan tulee:</w:t>
      </w:r>
    </w:p>
    <w:p w14:paraId="0A98B9D1" w14:textId="77777777" w:rsidR="00FC57E9" w:rsidRPr="00FC57E9" w:rsidRDefault="00FC57E9" w:rsidP="00FC57E9">
      <w:pPr>
        <w:widowControl w:val="0"/>
        <w:numPr>
          <w:ilvl w:val="0"/>
          <w:numId w:val="11"/>
        </w:numPr>
        <w:rPr>
          <w:sz w:val="22"/>
          <w:szCs w:val="22"/>
          <w:lang w:val="fi-FI"/>
        </w:rPr>
      </w:pPr>
      <w:r w:rsidRPr="00FC57E9">
        <w:rPr>
          <w:sz w:val="22"/>
          <w:szCs w:val="22"/>
          <w:lang w:val="fi-FI"/>
        </w:rPr>
        <w:t>sisältää uutta tieteellistä tietoa ja perusteltuja tuloksia sekä olla tieteellisesti vakuuttava</w:t>
      </w:r>
    </w:p>
    <w:p w14:paraId="201D5082" w14:textId="77777777" w:rsidR="00FC57E9" w:rsidRPr="00FC57E9" w:rsidRDefault="00FC57E9" w:rsidP="00FC57E9">
      <w:pPr>
        <w:widowControl w:val="0"/>
        <w:numPr>
          <w:ilvl w:val="0"/>
          <w:numId w:val="11"/>
        </w:numPr>
        <w:rPr>
          <w:sz w:val="22"/>
          <w:szCs w:val="22"/>
          <w:lang w:val="fi-FI"/>
        </w:rPr>
      </w:pPr>
      <w:r w:rsidRPr="00FC57E9">
        <w:rPr>
          <w:sz w:val="22"/>
          <w:szCs w:val="22"/>
          <w:lang w:val="fi-FI"/>
        </w:rPr>
        <w:t>osoittaa väittelijän kriittistä ajattelua, oman tutkimusalan syvällistä tuntemusta sekä tieteellisen tutkimuksen menetelmien hallintaa ja soveltamiskykyä</w:t>
      </w:r>
    </w:p>
    <w:p w14:paraId="1FA64CF1" w14:textId="77777777" w:rsidR="00FC57E9" w:rsidRPr="00FC57E9" w:rsidRDefault="00FC57E9" w:rsidP="00FC57E9">
      <w:pPr>
        <w:widowControl w:val="0"/>
        <w:numPr>
          <w:ilvl w:val="0"/>
          <w:numId w:val="11"/>
        </w:numPr>
        <w:rPr>
          <w:sz w:val="22"/>
          <w:szCs w:val="22"/>
          <w:lang w:val="fi-FI"/>
        </w:rPr>
      </w:pPr>
      <w:r w:rsidRPr="00FC57E9">
        <w:rPr>
          <w:sz w:val="22"/>
          <w:szCs w:val="22"/>
          <w:lang w:val="fi-FI"/>
        </w:rPr>
        <w:t>olla tieteellisesti rehellinen ja tutkimuseettisten normien mukainen.</w:t>
      </w:r>
    </w:p>
    <w:p w14:paraId="49E2787E" w14:textId="77777777" w:rsidR="00FC57E9" w:rsidRPr="00FC57E9" w:rsidRDefault="00FC57E9" w:rsidP="00FC57E9">
      <w:pPr>
        <w:widowControl w:val="0"/>
        <w:spacing w:before="240"/>
        <w:rPr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 xml:space="preserve">Tiedekuntaneuvosto päättää väitöskirjan arvolauseesta kolmiportaisella asteikolla “hylätty - hyväksytty - kiittäen hyväksytty" julkisen tarkastuksen jälkeen </w:t>
      </w:r>
      <w:r w:rsidRPr="00FC57E9">
        <w:rPr>
          <w:sz w:val="22"/>
          <w:szCs w:val="22"/>
          <w:lang w:val="fi-FI"/>
        </w:rPr>
        <w:t>perustuen vastaväittäjän/ien ja arviointilautakunnan väitöskirjasta antamiin lausuntoihin.</w:t>
      </w:r>
    </w:p>
    <w:p w14:paraId="1035436E" w14:textId="77777777" w:rsidR="00FC57E9" w:rsidRPr="00FC57E9" w:rsidRDefault="00FC57E9" w:rsidP="00FC57E9">
      <w:pPr>
        <w:widowControl w:val="0"/>
        <w:spacing w:before="240"/>
        <w:rPr>
          <w:sz w:val="22"/>
          <w:szCs w:val="22"/>
          <w:lang w:val="fi-FI"/>
        </w:rPr>
      </w:pPr>
      <w:r w:rsidRPr="00FC57E9">
        <w:rPr>
          <w:sz w:val="22"/>
          <w:szCs w:val="22"/>
          <w:lang w:val="fi-FI"/>
        </w:rPr>
        <w:t>Väitöskirja arvostellaan liikuntatieteellisessä tiedekunnassa asteikolla:</w:t>
      </w:r>
    </w:p>
    <w:p w14:paraId="66689BA4" w14:textId="77777777" w:rsidR="00FC57E9" w:rsidRPr="00FC57E9" w:rsidRDefault="00FC57E9" w:rsidP="00FC57E9">
      <w:pPr>
        <w:widowControl w:val="0"/>
        <w:spacing w:before="240"/>
        <w:rPr>
          <w:b/>
          <w:bCs/>
          <w:color w:val="010302"/>
          <w:sz w:val="22"/>
          <w:szCs w:val="22"/>
          <w:lang w:val="fi-FI"/>
        </w:rPr>
      </w:pPr>
      <w:r w:rsidRPr="00FC57E9">
        <w:rPr>
          <w:b/>
          <w:bCs/>
          <w:color w:val="010302"/>
          <w:sz w:val="22"/>
          <w:szCs w:val="22"/>
          <w:lang w:val="fi-FI"/>
        </w:rPr>
        <w:t>“Kiittäen hyväksytty”</w:t>
      </w:r>
    </w:p>
    <w:p w14:paraId="5627C3C2" w14:textId="77777777" w:rsidR="00FC57E9" w:rsidRPr="00FC57E9" w:rsidRDefault="00FC57E9" w:rsidP="00FC57E9">
      <w:pPr>
        <w:widowControl w:val="0"/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Arvolause ”Kiittäen hyväksytty” voidaan myöntää vain erityisen ansiokkaalle työlle, joka kuuluu alansa parhaimmistoon (5 %). ”Kiittäen hyväksytty” -arvolause edellyttää, että kaikki seuraavat kriteerit täyttyvät:</w:t>
      </w:r>
    </w:p>
    <w:p w14:paraId="4E8DD9DE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rPr>
          <w:color w:val="010302"/>
          <w:sz w:val="22"/>
          <w:szCs w:val="22"/>
          <w:lang w:val="fi-FI"/>
        </w:rPr>
      </w:pPr>
      <w:bookmarkStart w:id="4" w:name="_Hlk194942196"/>
      <w:r w:rsidRPr="00FC57E9">
        <w:rPr>
          <w:color w:val="010302"/>
          <w:sz w:val="22"/>
          <w:szCs w:val="22"/>
          <w:lang w:val="fi-FI"/>
        </w:rPr>
        <w:t>Väitöskirja on tieteellisesti erityisen ansiokas.</w:t>
      </w:r>
    </w:p>
    <w:p w14:paraId="32EC052C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</w:rPr>
      </w:pPr>
      <w:proofErr w:type="spellStart"/>
      <w:r w:rsidRPr="00FC57E9">
        <w:rPr>
          <w:color w:val="010302"/>
          <w:sz w:val="22"/>
          <w:szCs w:val="22"/>
        </w:rPr>
        <w:t>Väitöskirja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syventää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tieteenalan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teorianmuodostusta</w:t>
      </w:r>
      <w:proofErr w:type="spellEnd"/>
      <w:r w:rsidRPr="00FC57E9">
        <w:rPr>
          <w:color w:val="010302"/>
          <w:sz w:val="22"/>
          <w:szCs w:val="22"/>
        </w:rPr>
        <w:t>.</w:t>
      </w:r>
    </w:p>
    <w:p w14:paraId="238F3590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Väitöskirjan havainnot ja johtopäätökset ovat olennaisesti uusia.</w:t>
      </w:r>
    </w:p>
    <w:p w14:paraId="4806A137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 xml:space="preserve">Saavutetut tulokset ovat tutkimusalallaan poikkeuksellisen merkittäviä. </w:t>
      </w:r>
    </w:p>
    <w:p w14:paraId="416394E5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 xml:space="preserve">Artikkeliväitöskirjan osajulkaisut on julkaistu tasokkaissa alan kansainvälisissä tieteellisissä sarjoissa ja väitöskirjan kaikki osat on erinomaisesti laadittu (kirjallisuuskatsaus, menetelmät, tulokset ja pohdinta). </w:t>
      </w:r>
    </w:p>
    <w:p w14:paraId="2453EDD5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Tekijällä on tulosten saavuttamisessa merkittävä itsenäinen osuus.</w:t>
      </w:r>
    </w:p>
    <w:p w14:paraId="42D7D9A6" w14:textId="77777777" w:rsidR="00FC57E9" w:rsidRPr="00FC57E9" w:rsidRDefault="00FC57E9" w:rsidP="00FC57E9">
      <w:pPr>
        <w:pStyle w:val="Luettelokappale"/>
        <w:widowControl w:val="0"/>
        <w:numPr>
          <w:ilvl w:val="0"/>
          <w:numId w:val="12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Väittelijä on puolustanut väitöskirjaansa erinomaisesti väitöstilaisuudessa.</w:t>
      </w:r>
    </w:p>
    <w:bookmarkEnd w:id="4"/>
    <w:p w14:paraId="6DC583E7" w14:textId="77777777" w:rsidR="00FC57E9" w:rsidRPr="00FC57E9" w:rsidRDefault="00FC57E9" w:rsidP="00FC57E9">
      <w:pPr>
        <w:widowControl w:val="0"/>
        <w:spacing w:before="240"/>
        <w:rPr>
          <w:b/>
          <w:bCs/>
          <w:color w:val="010302"/>
          <w:sz w:val="22"/>
          <w:szCs w:val="22"/>
          <w:lang w:val="fi-FI"/>
        </w:rPr>
      </w:pPr>
      <w:r w:rsidRPr="00FC57E9">
        <w:rPr>
          <w:b/>
          <w:bCs/>
          <w:color w:val="010302"/>
          <w:sz w:val="22"/>
          <w:szCs w:val="22"/>
          <w:lang w:val="fi-FI"/>
        </w:rPr>
        <w:t>“Hyväksytty”</w:t>
      </w:r>
    </w:p>
    <w:p w14:paraId="4D622383" w14:textId="77777777" w:rsidR="00FC57E9" w:rsidRPr="00FC57E9" w:rsidRDefault="00FC57E9" w:rsidP="00FC57E9">
      <w:pPr>
        <w:widowControl w:val="0"/>
        <w:spacing w:before="240"/>
        <w:rPr>
          <w:color w:val="010302"/>
          <w:sz w:val="22"/>
          <w:szCs w:val="22"/>
          <w:lang w:val="fi-FI"/>
        </w:rPr>
      </w:pPr>
      <w:bookmarkStart w:id="5" w:name="_Hlk194942222"/>
      <w:r w:rsidRPr="00FC57E9">
        <w:rPr>
          <w:color w:val="010302"/>
          <w:sz w:val="22"/>
          <w:szCs w:val="22"/>
          <w:lang w:val="fi-FI"/>
        </w:rPr>
        <w:t>Työllä on väitöskirjalta vaadittava tieteellinen kontribuutioarvo:</w:t>
      </w:r>
    </w:p>
    <w:p w14:paraId="48F93653" w14:textId="77777777" w:rsidR="00FC57E9" w:rsidRPr="00FC57E9" w:rsidRDefault="00FC57E9" w:rsidP="00FC57E9">
      <w:pPr>
        <w:pStyle w:val="Luettelokappale"/>
        <w:widowControl w:val="0"/>
        <w:numPr>
          <w:ilvl w:val="0"/>
          <w:numId w:val="14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lastRenderedPageBreak/>
        <w:t>Työssä on selkeä tavoitteenasettelu ja rajaukset on tehty selkeästi, työn teoreettinen viitekehys ja empiirinen osuus noudattavat tutkimusalueella hyväksyttyjä noudatettavaa tapaa.</w:t>
      </w:r>
    </w:p>
    <w:p w14:paraId="1BA5F0E9" w14:textId="77777777" w:rsidR="00FC57E9" w:rsidRPr="00FC57E9" w:rsidRDefault="00FC57E9" w:rsidP="00FC57E9">
      <w:pPr>
        <w:pStyle w:val="Luettelokappale"/>
        <w:widowControl w:val="0"/>
        <w:numPr>
          <w:ilvl w:val="0"/>
          <w:numId w:val="14"/>
        </w:numPr>
        <w:spacing w:before="240"/>
        <w:rPr>
          <w:color w:val="010302"/>
          <w:sz w:val="22"/>
          <w:szCs w:val="22"/>
        </w:rPr>
      </w:pPr>
      <w:proofErr w:type="spellStart"/>
      <w:r w:rsidRPr="00FC57E9">
        <w:rPr>
          <w:color w:val="010302"/>
          <w:sz w:val="22"/>
          <w:szCs w:val="22"/>
        </w:rPr>
        <w:t>Johtopäätökset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perustuvat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saatuihin</w:t>
      </w:r>
      <w:proofErr w:type="spellEnd"/>
      <w:r w:rsidRPr="00FC57E9">
        <w:rPr>
          <w:color w:val="010302"/>
          <w:sz w:val="22"/>
          <w:szCs w:val="22"/>
        </w:rPr>
        <w:t xml:space="preserve"> </w:t>
      </w:r>
      <w:proofErr w:type="spellStart"/>
      <w:r w:rsidRPr="00FC57E9">
        <w:rPr>
          <w:color w:val="010302"/>
          <w:sz w:val="22"/>
          <w:szCs w:val="22"/>
        </w:rPr>
        <w:t>tuloksiin</w:t>
      </w:r>
      <w:proofErr w:type="spellEnd"/>
      <w:r w:rsidRPr="00FC57E9">
        <w:rPr>
          <w:color w:val="010302"/>
          <w:sz w:val="22"/>
          <w:szCs w:val="22"/>
        </w:rPr>
        <w:t>.</w:t>
      </w:r>
    </w:p>
    <w:p w14:paraId="4817DD8E" w14:textId="77777777" w:rsidR="00FC57E9" w:rsidRPr="00FC57E9" w:rsidRDefault="00FC57E9" w:rsidP="00FC57E9">
      <w:pPr>
        <w:pStyle w:val="Luettelokappale"/>
        <w:widowControl w:val="0"/>
        <w:numPr>
          <w:ilvl w:val="0"/>
          <w:numId w:val="14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Eettiset näkökulmat on tarkasteltu asianmukaisesti.</w:t>
      </w:r>
    </w:p>
    <w:p w14:paraId="569B724B" w14:textId="77777777" w:rsidR="00FC57E9" w:rsidRPr="00FC57E9" w:rsidRDefault="00FC57E9" w:rsidP="00FC57E9">
      <w:pPr>
        <w:pStyle w:val="Luettelokappale"/>
        <w:widowControl w:val="0"/>
        <w:numPr>
          <w:ilvl w:val="0"/>
          <w:numId w:val="14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Väittelijä on osoittanut sekä väitöskirjassaan että väitöstilaisuudessa hyvää perehtyneisyyttä omaan tutkimusalaansa ja sen yhteiskunnalliseen merkitykseen.</w:t>
      </w:r>
    </w:p>
    <w:p w14:paraId="247C7BB1" w14:textId="77777777" w:rsidR="00FC57E9" w:rsidRPr="00FC57E9" w:rsidRDefault="00FC57E9" w:rsidP="00FC57E9">
      <w:pPr>
        <w:pStyle w:val="Luettelokappale"/>
        <w:widowControl w:val="0"/>
        <w:numPr>
          <w:ilvl w:val="0"/>
          <w:numId w:val="14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 xml:space="preserve">Väittelijä on saavuttanut valmiudet tutkimusalansa piirissä itsenäisesti ja kriittisesti soveltaa tieteellisen tutkimuksen menetelmiä ja luoda uutta tieteellistä tietoa. </w:t>
      </w:r>
    </w:p>
    <w:bookmarkEnd w:id="5"/>
    <w:p w14:paraId="56A203F9" w14:textId="77777777" w:rsidR="00FC57E9" w:rsidRPr="00FC57E9" w:rsidRDefault="00FC57E9" w:rsidP="00FC57E9">
      <w:pPr>
        <w:widowControl w:val="0"/>
        <w:tabs>
          <w:tab w:val="left" w:pos="5595"/>
        </w:tabs>
        <w:spacing w:before="240"/>
        <w:rPr>
          <w:b/>
          <w:bCs/>
          <w:color w:val="010302"/>
          <w:sz w:val="22"/>
          <w:szCs w:val="22"/>
          <w:lang w:val="fi-FI"/>
        </w:rPr>
      </w:pPr>
      <w:r w:rsidRPr="00FC57E9">
        <w:rPr>
          <w:b/>
          <w:bCs/>
          <w:color w:val="010302"/>
          <w:sz w:val="22"/>
          <w:szCs w:val="22"/>
          <w:lang w:val="fi-FI"/>
        </w:rPr>
        <w:t>“Hylätty”</w:t>
      </w:r>
      <w:r w:rsidRPr="00FC57E9">
        <w:rPr>
          <w:b/>
          <w:bCs/>
          <w:color w:val="010302"/>
          <w:sz w:val="22"/>
          <w:szCs w:val="22"/>
          <w:lang w:val="fi-FI"/>
        </w:rPr>
        <w:tab/>
      </w:r>
    </w:p>
    <w:p w14:paraId="207F5D06" w14:textId="77777777" w:rsidR="00FC57E9" w:rsidRPr="00FC57E9" w:rsidRDefault="00FC57E9" w:rsidP="00FC57E9">
      <w:pPr>
        <w:widowControl w:val="0"/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 xml:space="preserve">Työssä on selkeitä puutteita useammilla seuraavista osa-alueista: </w:t>
      </w:r>
    </w:p>
    <w:p w14:paraId="5120626E" w14:textId="77777777" w:rsidR="00FC57E9" w:rsidRPr="00FC57E9" w:rsidRDefault="00FC57E9" w:rsidP="00FC57E9">
      <w:pPr>
        <w:pStyle w:val="Luettelokappale"/>
        <w:widowControl w:val="0"/>
        <w:numPr>
          <w:ilvl w:val="0"/>
          <w:numId w:val="13"/>
        </w:numPr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Tavoitteen asettelu ja rajaukset ovat epäselvät.</w:t>
      </w:r>
    </w:p>
    <w:p w14:paraId="626CF917" w14:textId="77777777" w:rsidR="00FC57E9" w:rsidRPr="00FC57E9" w:rsidRDefault="00FC57E9" w:rsidP="00FC57E9">
      <w:pPr>
        <w:pStyle w:val="Luettelokappale"/>
        <w:widowControl w:val="0"/>
        <w:numPr>
          <w:ilvl w:val="0"/>
          <w:numId w:val="13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Työllä ei ole riittävää tieteellistä kontribuutiota.</w:t>
      </w:r>
    </w:p>
    <w:p w14:paraId="099CCD1D" w14:textId="77777777" w:rsidR="00FC57E9" w:rsidRPr="00FC57E9" w:rsidRDefault="00FC57E9" w:rsidP="00FC57E9">
      <w:pPr>
        <w:pStyle w:val="Luettelokappale"/>
        <w:widowControl w:val="0"/>
        <w:numPr>
          <w:ilvl w:val="0"/>
          <w:numId w:val="13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Työn sekä teoreettisessa viitekehyksessä että empiriaosuudessa on vakavia puutteita tai ongelmia.</w:t>
      </w:r>
    </w:p>
    <w:p w14:paraId="5F757846" w14:textId="77777777" w:rsidR="00FC57E9" w:rsidRPr="00FC57E9" w:rsidRDefault="00FC57E9" w:rsidP="00FC57E9">
      <w:pPr>
        <w:pStyle w:val="Luettelokappale"/>
        <w:widowControl w:val="0"/>
        <w:numPr>
          <w:ilvl w:val="0"/>
          <w:numId w:val="13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Työn johtopäätökset eivät perustu saatuihin tuloksiin.</w:t>
      </w:r>
    </w:p>
    <w:p w14:paraId="16FCF573" w14:textId="04BB28E0" w:rsidR="00716B30" w:rsidRPr="000927A8" w:rsidRDefault="00FC57E9" w:rsidP="00FC57E9">
      <w:pPr>
        <w:pStyle w:val="Luettelokappale"/>
        <w:widowControl w:val="0"/>
        <w:numPr>
          <w:ilvl w:val="0"/>
          <w:numId w:val="13"/>
        </w:numPr>
        <w:spacing w:before="240"/>
        <w:rPr>
          <w:color w:val="010302"/>
          <w:sz w:val="22"/>
          <w:szCs w:val="22"/>
          <w:lang w:val="fi-FI"/>
        </w:rPr>
      </w:pPr>
      <w:r w:rsidRPr="00FC57E9">
        <w:rPr>
          <w:color w:val="010302"/>
          <w:sz w:val="22"/>
          <w:szCs w:val="22"/>
          <w:lang w:val="fi-FI"/>
        </w:rPr>
        <w:t>Tutkimuksen eettisiä näkökulmia ei ole tarkasteltu asianmukaisesti.</w:t>
      </w:r>
      <w:bookmarkEnd w:id="3"/>
    </w:p>
    <w:sectPr w:rsidR="00716B30" w:rsidRPr="000927A8" w:rsidSect="00437F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1115" w14:textId="77777777" w:rsidR="00EF31CB" w:rsidRDefault="00EF31CB">
      <w:r>
        <w:separator/>
      </w:r>
    </w:p>
  </w:endnote>
  <w:endnote w:type="continuationSeparator" w:id="0">
    <w:p w14:paraId="626DBEDC" w14:textId="77777777" w:rsidR="00EF31CB" w:rsidRDefault="00EF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090683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C619A32" w14:textId="5F8FEE4D" w:rsidR="004B0401" w:rsidRPr="004B0401" w:rsidRDefault="004B0401">
        <w:pPr>
          <w:pStyle w:val="Alatunniste"/>
          <w:jc w:val="center"/>
          <w:rPr>
            <w:sz w:val="20"/>
            <w:szCs w:val="20"/>
          </w:rPr>
        </w:pPr>
        <w:r w:rsidRPr="004B0401">
          <w:rPr>
            <w:sz w:val="20"/>
            <w:szCs w:val="20"/>
          </w:rPr>
          <w:fldChar w:fldCharType="begin"/>
        </w:r>
        <w:r w:rsidRPr="004B0401">
          <w:rPr>
            <w:sz w:val="20"/>
            <w:szCs w:val="20"/>
          </w:rPr>
          <w:instrText>PAGE   \* MERGEFORMAT</w:instrText>
        </w:r>
        <w:r w:rsidRPr="004B0401">
          <w:rPr>
            <w:sz w:val="20"/>
            <w:szCs w:val="20"/>
          </w:rPr>
          <w:fldChar w:fldCharType="separate"/>
        </w:r>
        <w:r w:rsidRPr="004B0401">
          <w:rPr>
            <w:sz w:val="20"/>
            <w:szCs w:val="20"/>
            <w:lang w:val="fi-FI"/>
          </w:rPr>
          <w:t>2</w:t>
        </w:r>
        <w:r w:rsidRPr="004B0401">
          <w:rPr>
            <w:sz w:val="20"/>
            <w:szCs w:val="20"/>
          </w:rPr>
          <w:fldChar w:fldCharType="end"/>
        </w:r>
      </w:p>
    </w:sdtContent>
  </w:sdt>
  <w:p w14:paraId="21F381A4" w14:textId="77777777" w:rsidR="004B0401" w:rsidRDefault="004B040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F72BE" w14:textId="77777777" w:rsidR="00EF31CB" w:rsidRDefault="00EF31CB">
      <w:r>
        <w:separator/>
      </w:r>
    </w:p>
  </w:footnote>
  <w:footnote w:type="continuationSeparator" w:id="0">
    <w:p w14:paraId="6824B781" w14:textId="77777777" w:rsidR="00EF31CB" w:rsidRDefault="00EF3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C875" w14:textId="61E2363D" w:rsidR="00437FA2" w:rsidRPr="008A2373" w:rsidRDefault="00437FA2" w:rsidP="001D21A5">
    <w:pPr>
      <w:rPr>
        <w:sz w:val="20"/>
        <w:szCs w:val="20"/>
      </w:rPr>
    </w:pPr>
    <w:r w:rsidRPr="001A5CCD">
      <w:rPr>
        <w:noProof/>
      </w:rPr>
      <w:drawing>
        <wp:anchor distT="0" distB="0" distL="114300" distR="114300" simplePos="0" relativeHeight="251658240" behindDoc="0" locked="0" layoutInCell="1" allowOverlap="1" wp14:anchorId="0CC14BDC" wp14:editId="0EE8F6E1">
          <wp:simplePos x="0" y="0"/>
          <wp:positionH relativeFrom="page">
            <wp:posOffset>713266</wp:posOffset>
          </wp:positionH>
          <wp:positionV relativeFrom="paragraph">
            <wp:posOffset>-439751</wp:posOffset>
          </wp:positionV>
          <wp:extent cx="1492580" cy="754820"/>
          <wp:effectExtent l="0" t="0" r="0" b="0"/>
          <wp:wrapSquare wrapText="bothSides"/>
          <wp:docPr id="1976025479" name="Kuva 1" descr="Kuva, joka sisältää kohteen musta, pimeys, kuvakaappaus, mustavalkoinen&#10;&#10;Tekoälyn generoima sisältö voi olla virheellistä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580" cy="75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422B30B5" w14:textId="77777777" w:rsidR="00437FA2" w:rsidRDefault="00437FA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1A60"/>
    <w:multiLevelType w:val="hybridMultilevel"/>
    <w:tmpl w:val="23027740"/>
    <w:lvl w:ilvl="0" w:tplc="5A200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C9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0A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9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2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B62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A1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04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29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1DBC"/>
    <w:multiLevelType w:val="hybridMultilevel"/>
    <w:tmpl w:val="D9D66BF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26DDE"/>
    <w:multiLevelType w:val="hybridMultilevel"/>
    <w:tmpl w:val="5A968B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2320A"/>
    <w:multiLevelType w:val="multilevel"/>
    <w:tmpl w:val="E5B0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8E101A"/>
    <w:multiLevelType w:val="multilevel"/>
    <w:tmpl w:val="C5F4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7B417E"/>
    <w:multiLevelType w:val="hybridMultilevel"/>
    <w:tmpl w:val="F63ADB10"/>
    <w:lvl w:ilvl="0" w:tplc="040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EAC0038"/>
    <w:multiLevelType w:val="multilevel"/>
    <w:tmpl w:val="D89C71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8B05542"/>
    <w:multiLevelType w:val="hybridMultilevel"/>
    <w:tmpl w:val="156888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86CF2"/>
    <w:multiLevelType w:val="hybridMultilevel"/>
    <w:tmpl w:val="7EA617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D5522"/>
    <w:multiLevelType w:val="hybridMultilevel"/>
    <w:tmpl w:val="88F4A3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6C4F1"/>
    <w:multiLevelType w:val="hybridMultilevel"/>
    <w:tmpl w:val="ACEC649C"/>
    <w:lvl w:ilvl="0" w:tplc="4216B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C62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30D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88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0B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A01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88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20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26B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F5A67"/>
    <w:multiLevelType w:val="hybridMultilevel"/>
    <w:tmpl w:val="C032BAB8"/>
    <w:lvl w:ilvl="0" w:tplc="41FCD1F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CE525D"/>
    <w:multiLevelType w:val="hybridMultilevel"/>
    <w:tmpl w:val="DC9A7E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E5AF8"/>
    <w:multiLevelType w:val="hybridMultilevel"/>
    <w:tmpl w:val="90DEF810"/>
    <w:lvl w:ilvl="0" w:tplc="D74E5A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161306">
    <w:abstractNumId w:val="0"/>
  </w:num>
  <w:num w:numId="2" w16cid:durableId="85931806">
    <w:abstractNumId w:val="5"/>
  </w:num>
  <w:num w:numId="3" w16cid:durableId="494496322">
    <w:abstractNumId w:val="6"/>
  </w:num>
  <w:num w:numId="4" w16cid:durableId="926812284">
    <w:abstractNumId w:val="4"/>
  </w:num>
  <w:num w:numId="5" w16cid:durableId="1339622109">
    <w:abstractNumId w:val="12"/>
  </w:num>
  <w:num w:numId="6" w16cid:durableId="844780034">
    <w:abstractNumId w:val="9"/>
  </w:num>
  <w:num w:numId="7" w16cid:durableId="1248150588">
    <w:abstractNumId w:val="8"/>
  </w:num>
  <w:num w:numId="8" w16cid:durableId="910122717">
    <w:abstractNumId w:val="11"/>
  </w:num>
  <w:num w:numId="9" w16cid:durableId="1688141910">
    <w:abstractNumId w:val="13"/>
  </w:num>
  <w:num w:numId="10" w16cid:durableId="1167864217">
    <w:abstractNumId w:val="10"/>
  </w:num>
  <w:num w:numId="11" w16cid:durableId="500046035">
    <w:abstractNumId w:val="3"/>
  </w:num>
  <w:num w:numId="12" w16cid:durableId="527183536">
    <w:abstractNumId w:val="7"/>
  </w:num>
  <w:num w:numId="13" w16cid:durableId="477036763">
    <w:abstractNumId w:val="1"/>
  </w:num>
  <w:num w:numId="14" w16cid:durableId="1335451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A2"/>
    <w:rsid w:val="00042A89"/>
    <w:rsid w:val="000927A8"/>
    <w:rsid w:val="000A2BFC"/>
    <w:rsid w:val="000F4D46"/>
    <w:rsid w:val="000F605D"/>
    <w:rsid w:val="00152642"/>
    <w:rsid w:val="001D21A5"/>
    <w:rsid w:val="001E4C01"/>
    <w:rsid w:val="003937A5"/>
    <w:rsid w:val="00395D36"/>
    <w:rsid w:val="003A6F85"/>
    <w:rsid w:val="003C70F9"/>
    <w:rsid w:val="00437FA2"/>
    <w:rsid w:val="004A05A8"/>
    <w:rsid w:val="004B0401"/>
    <w:rsid w:val="004C53C2"/>
    <w:rsid w:val="005138FD"/>
    <w:rsid w:val="005420C2"/>
    <w:rsid w:val="005A4ADA"/>
    <w:rsid w:val="006943B1"/>
    <w:rsid w:val="00716B30"/>
    <w:rsid w:val="00792B79"/>
    <w:rsid w:val="009A202C"/>
    <w:rsid w:val="009D2D8C"/>
    <w:rsid w:val="00A6031E"/>
    <w:rsid w:val="00AB6389"/>
    <w:rsid w:val="00D21B60"/>
    <w:rsid w:val="00D74C7D"/>
    <w:rsid w:val="00E345D7"/>
    <w:rsid w:val="00EE7630"/>
    <w:rsid w:val="00EF1F2D"/>
    <w:rsid w:val="00EF31CB"/>
    <w:rsid w:val="00F108DF"/>
    <w:rsid w:val="00F20033"/>
    <w:rsid w:val="00FC57E9"/>
    <w:rsid w:val="00FF3E93"/>
    <w:rsid w:val="5B0A8DCC"/>
    <w:rsid w:val="73B82636"/>
    <w:rsid w:val="7917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3AB64"/>
  <w15:chartTrackingRefBased/>
  <w15:docId w15:val="{6C60DF25-B9BA-4A49-9AE3-D3D0C872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7FA2"/>
    <w:pPr>
      <w:spacing w:after="0" w:line="240" w:lineRule="auto"/>
    </w:pPr>
    <w:rPr>
      <w:rFonts w:ascii="Palatino" w:eastAsia="SimSun" w:hAnsi="Palatino" w:cs="Times New Roman"/>
      <w:kern w:val="0"/>
      <w:lang w:val="en-US" w:eastAsia="zh-CN"/>
      <w14:ligatures w14:val="none"/>
    </w:rPr>
  </w:style>
  <w:style w:type="paragraph" w:styleId="Otsikko1">
    <w:name w:val="heading 1"/>
    <w:basedOn w:val="Normaali"/>
    <w:next w:val="Normaali"/>
    <w:link w:val="Otsikko1Char"/>
    <w:qFormat/>
    <w:rsid w:val="00437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37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37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37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37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37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37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37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37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437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37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37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37FA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37FA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37FA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37FA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37FA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37FA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37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37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37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37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37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37FA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37FA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37FA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37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37FA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37FA2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59"/>
    <w:rsid w:val="00437FA2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437FA2"/>
    <w:pPr>
      <w:tabs>
        <w:tab w:val="center" w:pos="4680"/>
        <w:tab w:val="right" w:pos="936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437FA2"/>
    <w:rPr>
      <w:rFonts w:ascii="Palatino" w:eastAsia="SimSun" w:hAnsi="Palatino" w:cs="Times New Roman"/>
      <w:kern w:val="0"/>
      <w:lang w:val="en-US" w:eastAsia="zh-CN"/>
      <w14:ligatures w14:val="none"/>
    </w:rPr>
  </w:style>
  <w:style w:type="paragraph" w:styleId="Alatunniste">
    <w:name w:val="footer"/>
    <w:basedOn w:val="Normaali"/>
    <w:link w:val="AlatunnisteChar"/>
    <w:uiPriority w:val="99"/>
    <w:rsid w:val="00437FA2"/>
    <w:pPr>
      <w:tabs>
        <w:tab w:val="center" w:pos="4680"/>
        <w:tab w:val="right" w:pos="936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37FA2"/>
    <w:rPr>
      <w:rFonts w:ascii="Palatino" w:eastAsia="SimSun" w:hAnsi="Palatino" w:cs="Times New Roman"/>
      <w:kern w:val="0"/>
      <w:lang w:val="en-US" w:eastAsia="zh-CN"/>
      <w14:ligatures w14:val="none"/>
    </w:rPr>
  </w:style>
  <w:style w:type="character" w:styleId="Kommentinviite">
    <w:name w:val="annotation reference"/>
    <w:basedOn w:val="Kappaleenoletusfontti"/>
    <w:rsid w:val="00437FA2"/>
    <w:rPr>
      <w:sz w:val="16"/>
      <w:szCs w:val="16"/>
    </w:rPr>
  </w:style>
  <w:style w:type="paragraph" w:styleId="Kommentinteksti">
    <w:name w:val="annotation text"/>
    <w:basedOn w:val="Normaali"/>
    <w:link w:val="KommentintekstiChar"/>
    <w:rsid w:val="00437FA2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rsid w:val="00437FA2"/>
    <w:rPr>
      <w:rFonts w:ascii="Palatino" w:eastAsia="SimSun" w:hAnsi="Palatino" w:cs="Times New Roman"/>
      <w:kern w:val="0"/>
      <w:sz w:val="20"/>
      <w:szCs w:val="20"/>
      <w:lang w:val="en-US" w:eastAsia="zh-CN"/>
      <w14:ligatures w14:val="none"/>
    </w:rPr>
  </w:style>
  <w:style w:type="character" w:styleId="Hyperlinkki">
    <w:name w:val="Hyperlink"/>
    <w:basedOn w:val="Kappaleenoletusfontti"/>
    <w:uiPriority w:val="99"/>
    <w:unhideWhenUsed/>
    <w:rsid w:val="009A202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A2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1A1B7BE277323488211E66CE2FA6A62" ma:contentTypeVersion="15" ma:contentTypeDescription="Luo uusi asiakirja." ma:contentTypeScope="" ma:versionID="6ddb34cf2f7ededd7dcf195a27b4aea1">
  <xsd:schema xmlns:xsd="http://www.w3.org/2001/XMLSchema" xmlns:xs="http://www.w3.org/2001/XMLSchema" xmlns:p="http://schemas.microsoft.com/office/2006/metadata/properties" xmlns:ns1="http://schemas.microsoft.com/sharepoint/v3" xmlns:ns2="c3c8e11a-6dbb-478d-91e7-982cb34f91b3" xmlns:ns3="06f0d0b9-65ae-4030-bdc0-9fd526cf846c" targetNamespace="http://schemas.microsoft.com/office/2006/metadata/properties" ma:root="true" ma:fieldsID="254b001c0041a76eba1c730801632a98" ns1:_="" ns2:_="" ns3:_="">
    <xsd:import namespace="http://schemas.microsoft.com/sharepoint/v3"/>
    <xsd:import namespace="c3c8e11a-6dbb-478d-91e7-982cb34f91b3"/>
    <xsd:import namespace="06f0d0b9-65ae-4030-bdc0-9fd526cf84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8e11a-6dbb-478d-91e7-982cb34f91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0d0b9-65ae-4030-bdc0-9fd526cf846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5b9b1b-f08b-47e8-aabf-263a82f5fd45}" ma:internalName="TaxCatchAll" ma:showField="CatchAllData" ma:web="06f0d0b9-65ae-4030-bdc0-9fd526cf8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6f0d0b9-65ae-4030-bdc0-9fd526cf846c" xsi:nil="true"/>
    <lcf76f155ced4ddcb4097134ff3c332f xmlns="c3c8e11a-6dbb-478d-91e7-982cb34f91b3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ED4722-7D3B-41ED-9994-D3867B29E6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01E56-FCC9-4566-86C6-94C267663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c8e11a-6dbb-478d-91e7-982cb34f91b3"/>
    <ds:schemaRef ds:uri="06f0d0b9-65ae-4030-bdc0-9fd526cf84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2E28B-F59A-405C-BEDC-420777D8E6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f0d0b9-65ae-4030-bdc0-9fd526cf846c"/>
    <ds:schemaRef ds:uri="c3c8e11a-6dbb-478d-91e7-982cb34f91b3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951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Pitkänen, Heli</dc:creator>
  <cp:keywords/>
  <dc:description/>
  <cp:lastModifiedBy>Pitkänen, Heli</cp:lastModifiedBy>
  <cp:revision>6</cp:revision>
  <dcterms:created xsi:type="dcterms:W3CDTF">2026-07-13T09:08:00Z</dcterms:created>
  <dcterms:modified xsi:type="dcterms:W3CDTF">2026-07-13T09:32:00Z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0x010100B1A1B7BE277323488211E66CE2FA6A62</vt:lpwstr>
  </property>
  <property fmtid="{D5CDD505-2E9C-101B-9397-08002B2CF9AE}" pid="3" name="MediaServiceImageTags">
    <vt:lpwstr/>
  </property>
</Properties>
</file>